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drawings/drawing1.xml" ContentType="application/vnd.openxmlformats-officedocument.drawingml.chartshapes+xml"/>
  <Override PartName="/word/charts/chart3.xml" ContentType="application/vnd.openxmlformats-officedocument.drawingml.chart+xml"/>
  <Override PartName="/word/charts/style2.xml" ContentType="application/vnd.ms-office.chartstyle+xml"/>
  <Override PartName="/word/charts/colors2.xml" ContentType="application/vnd.ms-office.chartcolorstyle+xml"/>
  <Override PartName="/word/drawings/drawing2.xml" ContentType="application/vnd.openxmlformats-officedocument.drawingml.chartshap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BD137DF" w14:textId="77777777" w:rsidR="00740C9E" w:rsidRPr="00F71682" w:rsidRDefault="00740C9E" w:rsidP="00682E01">
      <w:pPr>
        <w:spacing w:before="120" w:after="120" w:line="320" w:lineRule="exact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 w:rsidRPr="00F71682">
        <w:rPr>
          <w:rFonts w:ascii="Arial" w:hAnsi="Arial" w:cs="Arial"/>
          <w:b/>
          <w:sz w:val="28"/>
          <w:szCs w:val="28"/>
        </w:rPr>
        <w:t>4. СЕЛЬСКОЕ ХОЗЯЙСТВО</w:t>
      </w:r>
    </w:p>
    <w:p w14:paraId="22D8C200" w14:textId="42AFB58A" w:rsidR="0064553B" w:rsidRPr="001B424A" w:rsidRDefault="00B24933" w:rsidP="006862C8">
      <w:pPr>
        <w:pStyle w:val="a7"/>
        <w:spacing w:before="120" w:line="360" w:lineRule="exact"/>
        <w:ind w:firstLine="709"/>
        <w:jc w:val="both"/>
        <w:rPr>
          <w:sz w:val="26"/>
          <w:szCs w:val="26"/>
          <w:lang w:val="ru-RU"/>
        </w:rPr>
      </w:pPr>
      <w:r w:rsidRPr="00A846CD">
        <w:rPr>
          <w:sz w:val="26"/>
          <w:szCs w:val="26"/>
        </w:rPr>
        <w:t xml:space="preserve">В </w:t>
      </w:r>
      <w:r w:rsidR="005F00CC">
        <w:rPr>
          <w:sz w:val="26"/>
          <w:szCs w:val="26"/>
          <w:lang w:val="ru-RU"/>
        </w:rPr>
        <w:t xml:space="preserve">январе-апреле </w:t>
      </w:r>
      <w:r w:rsidR="007F6467" w:rsidRPr="00A846CD">
        <w:rPr>
          <w:bCs/>
          <w:sz w:val="26"/>
          <w:szCs w:val="26"/>
          <w:lang w:val="ru-RU"/>
        </w:rPr>
        <w:t>20</w:t>
      </w:r>
      <w:r w:rsidR="00143D02" w:rsidRPr="00A846CD">
        <w:rPr>
          <w:bCs/>
          <w:sz w:val="26"/>
          <w:szCs w:val="26"/>
          <w:lang w:val="ru-RU"/>
        </w:rPr>
        <w:t>2</w:t>
      </w:r>
      <w:r w:rsidR="00FE6C17">
        <w:rPr>
          <w:bCs/>
          <w:sz w:val="26"/>
          <w:szCs w:val="26"/>
          <w:lang w:val="ru-RU"/>
        </w:rPr>
        <w:t>5</w:t>
      </w:r>
      <w:r w:rsidR="00452BE9" w:rsidRPr="00A846CD">
        <w:rPr>
          <w:bCs/>
          <w:sz w:val="26"/>
          <w:szCs w:val="26"/>
          <w:lang w:val="ru-RU"/>
        </w:rPr>
        <w:t> </w:t>
      </w:r>
      <w:r w:rsidR="007F6467" w:rsidRPr="00A846CD">
        <w:rPr>
          <w:sz w:val="26"/>
          <w:szCs w:val="26"/>
        </w:rPr>
        <w:t>г</w:t>
      </w:r>
      <w:r w:rsidR="003F15EF">
        <w:rPr>
          <w:sz w:val="26"/>
          <w:szCs w:val="26"/>
          <w:lang w:val="ru-RU"/>
        </w:rPr>
        <w:t>.</w:t>
      </w:r>
      <w:r w:rsidR="007F6467" w:rsidRPr="00E45709">
        <w:rPr>
          <w:sz w:val="26"/>
          <w:szCs w:val="26"/>
        </w:rPr>
        <w:t xml:space="preserve"> </w:t>
      </w:r>
      <w:r w:rsidR="007F6467" w:rsidRPr="00E45709">
        <w:rPr>
          <w:b/>
          <w:sz w:val="26"/>
          <w:szCs w:val="26"/>
        </w:rPr>
        <w:t xml:space="preserve">в </w:t>
      </w:r>
      <w:r w:rsidR="007F6467" w:rsidRPr="009675F4">
        <w:rPr>
          <w:b/>
          <w:sz w:val="26"/>
          <w:szCs w:val="26"/>
        </w:rPr>
        <w:t>хозяйствах всех категорий</w:t>
      </w:r>
      <w:r w:rsidR="007F6467" w:rsidRPr="009675F4">
        <w:rPr>
          <w:sz w:val="26"/>
          <w:szCs w:val="26"/>
        </w:rPr>
        <w:t xml:space="preserve"> производство продукции сельского хозяйства в текущих ценах </w:t>
      </w:r>
      <w:r w:rsidR="007F6467" w:rsidRPr="00764A9E">
        <w:rPr>
          <w:sz w:val="26"/>
          <w:szCs w:val="26"/>
        </w:rPr>
        <w:t>составило</w:t>
      </w:r>
      <w:r w:rsidR="00143D02" w:rsidRPr="00764A9E">
        <w:rPr>
          <w:sz w:val="26"/>
          <w:szCs w:val="26"/>
          <w:lang w:val="ru-RU"/>
        </w:rPr>
        <w:t xml:space="preserve"> </w:t>
      </w:r>
      <w:r w:rsidR="001B424A" w:rsidRPr="001B424A">
        <w:rPr>
          <w:sz w:val="26"/>
          <w:szCs w:val="26"/>
          <w:lang w:val="ru-RU"/>
        </w:rPr>
        <w:t>1 356,7</w:t>
      </w:r>
      <w:r w:rsidR="00DE6ED9" w:rsidRPr="001B424A">
        <w:rPr>
          <w:bCs/>
          <w:sz w:val="26"/>
          <w:szCs w:val="26"/>
          <w:lang w:val="ru-RU"/>
        </w:rPr>
        <w:t xml:space="preserve"> </w:t>
      </w:r>
      <w:r w:rsidR="007F6467" w:rsidRPr="001B424A">
        <w:rPr>
          <w:sz w:val="26"/>
          <w:szCs w:val="26"/>
        </w:rPr>
        <w:t>млн.</w:t>
      </w:r>
      <w:r w:rsidR="00C82B8C" w:rsidRPr="001B424A">
        <w:rPr>
          <w:sz w:val="26"/>
          <w:szCs w:val="26"/>
          <w:lang w:val="en-US"/>
        </w:rPr>
        <w:t> </w:t>
      </w:r>
      <w:r w:rsidR="007F6467" w:rsidRPr="001B424A">
        <w:rPr>
          <w:sz w:val="26"/>
          <w:szCs w:val="26"/>
        </w:rPr>
        <w:t>рублей</w:t>
      </w:r>
      <w:r w:rsidR="00F20976" w:rsidRPr="001B424A">
        <w:rPr>
          <w:sz w:val="26"/>
          <w:szCs w:val="26"/>
          <w:lang w:val="ru-RU"/>
        </w:rPr>
        <w:t xml:space="preserve"> </w:t>
      </w:r>
      <w:r w:rsidR="008D79E1" w:rsidRPr="001B424A">
        <w:rPr>
          <w:sz w:val="26"/>
          <w:szCs w:val="26"/>
          <w:lang w:val="ru-RU"/>
        </w:rPr>
        <w:br/>
      </w:r>
      <w:r w:rsidR="00B17964" w:rsidRPr="001B424A">
        <w:rPr>
          <w:sz w:val="26"/>
          <w:szCs w:val="26"/>
          <w:lang w:val="ru-RU"/>
        </w:rPr>
        <w:t>и</w:t>
      </w:r>
      <w:r w:rsidR="0064553B" w:rsidRPr="001B424A">
        <w:rPr>
          <w:sz w:val="26"/>
          <w:szCs w:val="26"/>
          <w:lang w:val="ru-RU"/>
        </w:rPr>
        <w:t xml:space="preserve"> </w:t>
      </w:r>
      <w:r w:rsidR="0064553B" w:rsidRPr="001B424A">
        <w:rPr>
          <w:sz w:val="26"/>
          <w:szCs w:val="26"/>
        </w:rPr>
        <w:t xml:space="preserve">в сопоставимых ценах </w:t>
      </w:r>
      <w:r w:rsidR="000A0CD9" w:rsidRPr="001B424A">
        <w:rPr>
          <w:sz w:val="26"/>
          <w:szCs w:val="26"/>
          <w:lang w:val="ru-RU"/>
        </w:rPr>
        <w:t xml:space="preserve">увеличилось на </w:t>
      </w:r>
      <w:r w:rsidR="000F21D5" w:rsidRPr="001B424A">
        <w:rPr>
          <w:sz w:val="26"/>
          <w:szCs w:val="26"/>
          <w:lang w:val="ru-RU"/>
        </w:rPr>
        <w:t>2</w:t>
      </w:r>
      <w:r w:rsidR="001B424A" w:rsidRPr="001B424A">
        <w:rPr>
          <w:sz w:val="26"/>
          <w:szCs w:val="26"/>
          <w:lang w:val="ru-RU"/>
        </w:rPr>
        <w:t>,3</w:t>
      </w:r>
      <w:r w:rsidR="0064553B" w:rsidRPr="001B424A">
        <w:rPr>
          <w:sz w:val="26"/>
          <w:szCs w:val="26"/>
          <w:lang w:val="ru-RU"/>
        </w:rPr>
        <w:t xml:space="preserve">% </w:t>
      </w:r>
      <w:r w:rsidR="000A0CD9" w:rsidRPr="001B424A">
        <w:rPr>
          <w:sz w:val="26"/>
          <w:szCs w:val="26"/>
          <w:lang w:val="ru-RU"/>
        </w:rPr>
        <w:t>по сравнен</w:t>
      </w:r>
      <w:r w:rsidR="000A0CD9" w:rsidRPr="006B0A3C">
        <w:rPr>
          <w:sz w:val="26"/>
          <w:szCs w:val="26"/>
          <w:lang w:val="ru-RU"/>
        </w:rPr>
        <w:t xml:space="preserve">ию с </w:t>
      </w:r>
      <w:r w:rsidR="00FE6C17" w:rsidRPr="006B0A3C">
        <w:rPr>
          <w:sz w:val="26"/>
          <w:szCs w:val="26"/>
          <w:lang w:val="ru-RU"/>
        </w:rPr>
        <w:t>аналогичным периодом 2024</w:t>
      </w:r>
      <w:r w:rsidR="0064553B" w:rsidRPr="006B0A3C">
        <w:rPr>
          <w:sz w:val="26"/>
          <w:szCs w:val="26"/>
          <w:lang w:val="ru-RU"/>
        </w:rPr>
        <w:t xml:space="preserve"> год</w:t>
      </w:r>
      <w:r w:rsidR="003F15EF" w:rsidRPr="006B0A3C">
        <w:rPr>
          <w:sz w:val="26"/>
          <w:szCs w:val="26"/>
          <w:lang w:val="ru-RU"/>
        </w:rPr>
        <w:t>а</w:t>
      </w:r>
      <w:r w:rsidR="0064553B" w:rsidRPr="006B0A3C">
        <w:rPr>
          <w:sz w:val="26"/>
          <w:szCs w:val="26"/>
          <w:lang w:val="ru-RU"/>
        </w:rPr>
        <w:t>.</w:t>
      </w:r>
      <w:r w:rsidR="0064553B" w:rsidRPr="00B24933">
        <w:rPr>
          <w:sz w:val="26"/>
          <w:szCs w:val="26"/>
        </w:rPr>
        <w:t xml:space="preserve"> </w:t>
      </w:r>
    </w:p>
    <w:p w14:paraId="618B61FE" w14:textId="7CB23019" w:rsidR="00740C9E" w:rsidRDefault="00740C9E" w:rsidP="00B52010">
      <w:pPr>
        <w:pStyle w:val="20"/>
        <w:spacing w:before="240" w:after="120" w:line="30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AB5379">
        <w:rPr>
          <w:rFonts w:ascii="Arial" w:hAnsi="Arial" w:cs="Arial"/>
          <w:b/>
          <w:sz w:val="22"/>
          <w:szCs w:val="22"/>
          <w:lang w:val="ru-RU"/>
        </w:rPr>
        <w:t>П</w:t>
      </w:r>
      <w:r w:rsidRPr="00AB5379">
        <w:rPr>
          <w:rFonts w:ascii="Arial" w:hAnsi="Arial" w:cs="Arial"/>
          <w:b/>
          <w:sz w:val="22"/>
          <w:szCs w:val="22"/>
        </w:rPr>
        <w:t>роизводств</w:t>
      </w:r>
      <w:r w:rsidRPr="00AB5379">
        <w:rPr>
          <w:rFonts w:ascii="Arial" w:hAnsi="Arial" w:cs="Arial"/>
          <w:b/>
          <w:sz w:val="22"/>
          <w:szCs w:val="22"/>
          <w:lang w:val="ru-RU"/>
        </w:rPr>
        <w:t>о</w:t>
      </w:r>
      <w:r w:rsidRPr="00AB5379">
        <w:rPr>
          <w:rFonts w:ascii="Arial" w:hAnsi="Arial" w:cs="Arial"/>
          <w:b/>
          <w:sz w:val="22"/>
          <w:szCs w:val="22"/>
        </w:rPr>
        <w:t xml:space="preserve"> продукции сельского хозяйства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  <w:r>
        <w:rPr>
          <w:rFonts w:ascii="Arial" w:hAnsi="Arial" w:cs="Arial"/>
          <w:b/>
          <w:sz w:val="22"/>
          <w:szCs w:val="22"/>
          <w:lang w:val="ru-RU"/>
        </w:rPr>
        <w:br/>
      </w:r>
      <w:r w:rsidRPr="00372325">
        <w:rPr>
          <w:rFonts w:ascii="Arial" w:hAnsi="Arial" w:cs="Arial"/>
          <w:b/>
          <w:sz w:val="22"/>
          <w:szCs w:val="22"/>
        </w:rPr>
        <w:t>в хозяйствах всех категорий</w:t>
      </w:r>
      <w:r>
        <w:rPr>
          <w:rFonts w:ascii="Arial" w:hAnsi="Arial" w:cs="Arial"/>
          <w:b/>
          <w:sz w:val="22"/>
          <w:szCs w:val="22"/>
          <w:lang w:val="ru-RU"/>
        </w:rPr>
        <w:t xml:space="preserve"> </w:t>
      </w:r>
    </w:p>
    <w:tbl>
      <w:tblPr>
        <w:tblW w:w="9072" w:type="dxa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3114"/>
        <w:gridCol w:w="2979"/>
        <w:gridCol w:w="2979"/>
      </w:tblGrid>
      <w:tr w:rsidR="009A3EB4" w:rsidRPr="00D70830" w14:paraId="0D7362E4" w14:textId="77777777" w:rsidTr="000A39A2">
        <w:trPr>
          <w:trHeight w:val="233"/>
          <w:tblHeader/>
          <w:jc w:val="center"/>
        </w:trPr>
        <w:tc>
          <w:tcPr>
            <w:tcW w:w="31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1CDA96" w14:textId="77777777" w:rsidR="009A3EB4" w:rsidRPr="00023C9C" w:rsidRDefault="009A3EB4" w:rsidP="00961C1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595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8FA82AA" w14:textId="77777777" w:rsidR="009A3EB4" w:rsidRPr="00D70830" w:rsidRDefault="009A3EB4" w:rsidP="00961C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Продукция сельского хозяйства</w:t>
            </w:r>
          </w:p>
        </w:tc>
      </w:tr>
      <w:tr w:rsidR="009A3EB4" w:rsidRPr="00A50150" w14:paraId="2F23EF48" w14:textId="77777777" w:rsidTr="000A39A2">
        <w:trPr>
          <w:trHeight w:val="749"/>
          <w:tblHeader/>
          <w:jc w:val="center"/>
        </w:trPr>
        <w:tc>
          <w:tcPr>
            <w:tcW w:w="31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581F9" w14:textId="77777777" w:rsidR="009A3EB4" w:rsidRPr="00D70830" w:rsidRDefault="009A3EB4" w:rsidP="00961C19">
            <w:pPr>
              <w:spacing w:before="60" w:after="60" w:line="220" w:lineRule="exact"/>
              <w:jc w:val="center"/>
              <w:rPr>
                <w:sz w:val="22"/>
              </w:rPr>
            </w:pP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77E953" w14:textId="77777777" w:rsidR="009A3EB4" w:rsidRPr="00D70830" w:rsidRDefault="009A3EB4" w:rsidP="00961C19">
            <w:pPr>
              <w:spacing w:before="60" w:after="60" w:line="220" w:lineRule="exact"/>
              <w:jc w:val="center"/>
              <w:rPr>
                <w:bCs/>
                <w:sz w:val="22"/>
                <w:szCs w:val="22"/>
                <w:vertAlign w:val="superscript"/>
              </w:rPr>
            </w:pPr>
            <w:r w:rsidRPr="00D70830">
              <w:rPr>
                <w:sz w:val="22"/>
                <w:szCs w:val="22"/>
              </w:rPr>
              <w:t>м</w:t>
            </w:r>
            <w:r>
              <w:rPr>
                <w:sz w:val="22"/>
                <w:szCs w:val="22"/>
              </w:rPr>
              <w:t>лн</w:t>
            </w:r>
            <w:r w:rsidRPr="00D70830">
              <w:rPr>
                <w:sz w:val="22"/>
                <w:szCs w:val="22"/>
              </w:rPr>
              <w:t>. руб.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текущих ценах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2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3EF402" w14:textId="77777777" w:rsidR="009A3EB4" w:rsidRPr="00D70830" w:rsidRDefault="009A3EB4" w:rsidP="00961C19">
            <w:pPr>
              <w:spacing w:before="60" w:after="60" w:line="220" w:lineRule="exact"/>
              <w:jc w:val="center"/>
              <w:rPr>
                <w:sz w:val="22"/>
                <w:szCs w:val="22"/>
              </w:rPr>
            </w:pPr>
            <w:r w:rsidRPr="00D70830">
              <w:rPr>
                <w:sz w:val="22"/>
                <w:szCs w:val="22"/>
              </w:rPr>
              <w:t>в % к соответствующему</w:t>
            </w:r>
            <w:r w:rsidRPr="00D70830">
              <w:rPr>
                <w:sz w:val="22"/>
                <w:szCs w:val="22"/>
              </w:rPr>
              <w:br/>
              <w:t xml:space="preserve">периоду предыдущего года </w:t>
            </w:r>
            <w:r w:rsidRPr="00D70830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(</w:t>
            </w:r>
            <w:r w:rsidRPr="00D70830">
              <w:rPr>
                <w:sz w:val="22"/>
                <w:szCs w:val="22"/>
              </w:rPr>
              <w:t>в сопоставимых ценах</w:t>
            </w:r>
            <w:r>
              <w:rPr>
                <w:sz w:val="22"/>
                <w:szCs w:val="22"/>
              </w:rPr>
              <w:t>)</w:t>
            </w:r>
          </w:p>
        </w:tc>
      </w:tr>
      <w:tr w:rsidR="00616A51" w:rsidRPr="00A846CD" w14:paraId="12507F71" w14:textId="77777777" w:rsidTr="0023106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7FE836" w14:textId="4C34112D" w:rsidR="00616A51" w:rsidRDefault="00616A51" w:rsidP="00E576D1">
            <w:pPr>
              <w:tabs>
                <w:tab w:val="left" w:pos="864"/>
              </w:tabs>
              <w:spacing w:before="60" w:after="74" w:line="220" w:lineRule="exact"/>
              <w:ind w:left="-409" w:hanging="21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2024 г.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FC5C87" w14:textId="77777777" w:rsidR="00616A51" w:rsidRPr="00A846CD" w:rsidRDefault="00616A51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7652B9" w14:textId="77777777" w:rsidR="00616A51" w:rsidRPr="00A846CD" w:rsidRDefault="00616A51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</w:p>
        </w:tc>
      </w:tr>
      <w:tr w:rsidR="00616A51" w:rsidRPr="00AD2209" w14:paraId="0C8F4FF9" w14:textId="77777777" w:rsidTr="003B5B8F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F9F9E3" w14:textId="5A9476A8" w:rsidR="00616A51" w:rsidRPr="00AD2209" w:rsidRDefault="00616A51" w:rsidP="00E576D1">
            <w:pPr>
              <w:spacing w:before="60" w:after="74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AD220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F42DC3" w14:textId="47391307" w:rsidR="00616A51" w:rsidRPr="00AD2209" w:rsidRDefault="00616A51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AD2209">
              <w:rPr>
                <w:sz w:val="22"/>
                <w:szCs w:val="22"/>
                <w:lang w:val="be-BY"/>
              </w:rPr>
              <w:t>253,8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8C89CD" w14:textId="2B828220" w:rsidR="00616A51" w:rsidRPr="00AD2209" w:rsidRDefault="00616A51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AD2209">
              <w:rPr>
                <w:sz w:val="22"/>
                <w:szCs w:val="22"/>
              </w:rPr>
              <w:t>106,3</w:t>
            </w:r>
          </w:p>
        </w:tc>
      </w:tr>
      <w:tr w:rsidR="00616A51" w:rsidRPr="003B5B8F" w14:paraId="68A939FD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9287C7" w14:textId="3F5D4AF4" w:rsidR="00616A51" w:rsidRPr="003B5B8F" w:rsidRDefault="00616A51" w:rsidP="00E576D1">
            <w:pPr>
              <w:spacing w:before="60" w:after="74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3B5B8F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D6F8E25" w14:textId="7AEA829A" w:rsidR="00616A51" w:rsidRPr="003B5B8F" w:rsidRDefault="00616A51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278,8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AD0BC3" w14:textId="727093A2" w:rsidR="00616A51" w:rsidRPr="003B5B8F" w:rsidRDefault="00616A51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616A51" w:rsidRPr="003B5B8F" w14:paraId="5436B8DC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6029C5A" w14:textId="21563D8C" w:rsidR="00616A51" w:rsidRPr="003B5B8F" w:rsidRDefault="00616A51" w:rsidP="00E576D1">
            <w:pPr>
              <w:spacing w:before="60" w:after="74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D34E0AB" w14:textId="723CD3E0" w:rsidR="00616A51" w:rsidRDefault="00616A51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282,9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BCDE5" w14:textId="31E3924A" w:rsidR="00616A51" w:rsidRDefault="00616A51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616A51" w:rsidRPr="00A846CD" w14:paraId="2FDE44A3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F89A2E" w14:textId="4794E062" w:rsidR="00616A51" w:rsidRPr="0052277F" w:rsidRDefault="00616A51" w:rsidP="00E576D1">
            <w:pPr>
              <w:spacing w:before="60" w:after="74" w:line="22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52277F">
              <w:rPr>
                <w:b/>
                <w:bCs/>
                <w:sz w:val="22"/>
                <w:szCs w:val="22"/>
                <w:lang w:val="en-US"/>
              </w:rPr>
              <w:t>I</w:t>
            </w:r>
            <w:r w:rsidRPr="0052277F">
              <w:rPr>
                <w:b/>
                <w:bCs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3FA012" w14:textId="68060513" w:rsidR="00616A51" w:rsidRPr="0052277F" w:rsidRDefault="00616A51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52277F">
              <w:rPr>
                <w:b/>
                <w:sz w:val="22"/>
                <w:szCs w:val="22"/>
                <w:lang w:val="be-BY"/>
              </w:rPr>
              <w:t>815,5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4EC7F58" w14:textId="4B5D29FC" w:rsidR="00616A51" w:rsidRPr="0052277F" w:rsidRDefault="00616A51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52277F">
              <w:rPr>
                <w:b/>
                <w:sz w:val="22"/>
                <w:szCs w:val="22"/>
              </w:rPr>
              <w:t>106,9</w:t>
            </w:r>
          </w:p>
        </w:tc>
      </w:tr>
      <w:tr w:rsidR="00616A51" w:rsidRPr="00A846CD" w14:paraId="75FBE459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D51617" w14:textId="3DC4E3E2" w:rsidR="00616A51" w:rsidRPr="00867FA4" w:rsidRDefault="00616A51" w:rsidP="00E576D1">
            <w:pPr>
              <w:spacing w:before="60" w:after="74" w:line="220" w:lineRule="exact"/>
              <w:ind w:left="499" w:hanging="215"/>
              <w:rPr>
                <w:bCs/>
                <w:sz w:val="22"/>
                <w:szCs w:val="22"/>
              </w:rPr>
            </w:pPr>
            <w:r w:rsidRPr="000F49A1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D4A0C" w14:textId="183B6CA1" w:rsidR="00616A51" w:rsidRPr="00FC564D" w:rsidRDefault="00616A51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FC564D">
              <w:rPr>
                <w:sz w:val="22"/>
                <w:szCs w:val="22"/>
                <w:lang w:val="be-BY"/>
              </w:rPr>
              <w:t>317,8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CE7218" w14:textId="22E1B140" w:rsidR="00616A51" w:rsidRPr="00EB58A4" w:rsidRDefault="00616A51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EB58A4">
              <w:rPr>
                <w:sz w:val="22"/>
                <w:szCs w:val="22"/>
              </w:rPr>
              <w:t>105,1</w:t>
            </w:r>
          </w:p>
        </w:tc>
      </w:tr>
      <w:tr w:rsidR="005F00CC" w:rsidRPr="00A846CD" w14:paraId="61A9AD9F" w14:textId="77777777" w:rsidTr="00D60902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048143" w14:textId="607E09B8" w:rsidR="005F00CC" w:rsidRPr="000F49A1" w:rsidRDefault="005F00CC" w:rsidP="00E576D1">
            <w:pPr>
              <w:spacing w:before="60" w:after="74" w:line="220" w:lineRule="exact"/>
              <w:ind w:left="499" w:hanging="432"/>
              <w:rPr>
                <w:sz w:val="22"/>
                <w:szCs w:val="22"/>
              </w:rPr>
            </w:pPr>
            <w:r w:rsidRPr="000F49A1">
              <w:rPr>
                <w:bCs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DFCDC5" w14:textId="60772AC1" w:rsidR="005F00CC" w:rsidRPr="009F68FB" w:rsidRDefault="005F00CC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9F68FB">
              <w:rPr>
                <w:i/>
                <w:sz w:val="22"/>
                <w:szCs w:val="22"/>
                <w:lang w:val="be-BY"/>
              </w:rPr>
              <w:t>1 133,2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DE5BDA8" w14:textId="24B5B2B8" w:rsidR="005F00CC" w:rsidRPr="009F68FB" w:rsidRDefault="005F00CC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9F68FB">
              <w:rPr>
                <w:i/>
                <w:sz w:val="22"/>
                <w:szCs w:val="22"/>
              </w:rPr>
              <w:t>106,4</w:t>
            </w:r>
          </w:p>
        </w:tc>
      </w:tr>
      <w:tr w:rsidR="00616A51" w:rsidRPr="00A846CD" w14:paraId="7C710DF9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5FE707" w14:textId="2F5246B0" w:rsidR="00616A51" w:rsidRPr="000F49A1" w:rsidRDefault="00616A51" w:rsidP="00E576D1">
            <w:pPr>
              <w:spacing w:before="60" w:after="74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Май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2ED355" w14:textId="5DA3EB21" w:rsidR="00616A51" w:rsidRPr="00FC564D" w:rsidRDefault="00616A51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382,0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B6E2AE9" w14:textId="4ED570EC" w:rsidR="00616A51" w:rsidRPr="00EB58A4" w:rsidRDefault="00616A51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</w:tr>
      <w:tr w:rsidR="00C246DA" w:rsidRPr="00A846CD" w14:paraId="424BE40C" w14:textId="77777777" w:rsidTr="008A609B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EA9CE2" w14:textId="520D87A1" w:rsidR="00C246DA" w:rsidRDefault="00C246DA" w:rsidP="00E576D1">
            <w:pPr>
              <w:spacing w:before="60" w:after="74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Июнь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917E04" w14:textId="661DE5AA" w:rsidR="00C246DA" w:rsidRDefault="00BE2DA3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498,6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9C3937" w14:textId="3DDC403D" w:rsidR="00C246DA" w:rsidRDefault="00BE2DA3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</w:tr>
      <w:tr w:rsidR="00C246DA" w:rsidRPr="00C246DA" w14:paraId="1EDD92E0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1BB7D8" w14:textId="1C75BC45" w:rsidR="00C246DA" w:rsidRPr="00C246DA" w:rsidRDefault="00C246DA" w:rsidP="00E576D1">
            <w:pPr>
              <w:spacing w:before="60" w:after="74" w:line="220" w:lineRule="exact"/>
              <w:ind w:left="328" w:hanging="215"/>
              <w:rPr>
                <w:b/>
                <w:sz w:val="22"/>
                <w:szCs w:val="22"/>
              </w:rPr>
            </w:pPr>
            <w:r w:rsidRPr="00C246DA">
              <w:rPr>
                <w:b/>
                <w:sz w:val="22"/>
                <w:szCs w:val="22"/>
                <w:lang w:val="en-US"/>
              </w:rPr>
              <w:t>II</w:t>
            </w:r>
            <w:r w:rsidRPr="00C246DA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0689AA9" w14:textId="4A6FF454" w:rsidR="00C246DA" w:rsidRPr="00C246DA" w:rsidRDefault="00BE2DA3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1 198,4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01F9EC" w14:textId="2A17F6F3" w:rsidR="00C246DA" w:rsidRPr="00C246DA" w:rsidRDefault="00BE2DA3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116,9</w:t>
            </w:r>
          </w:p>
        </w:tc>
      </w:tr>
      <w:tr w:rsidR="00616A51" w:rsidRPr="00A846CD" w14:paraId="3DFB4582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80E130" w14:textId="20FEA713" w:rsidR="00616A51" w:rsidRPr="001C5662" w:rsidRDefault="00C246DA" w:rsidP="00E576D1">
            <w:pPr>
              <w:spacing w:before="60" w:after="74" w:line="220" w:lineRule="exact"/>
              <w:ind w:left="328" w:hanging="215"/>
              <w:rPr>
                <w:bCs/>
                <w:i/>
                <w:sz w:val="22"/>
                <w:szCs w:val="22"/>
              </w:rPr>
            </w:pPr>
            <w:r w:rsidRPr="001C5662">
              <w:rPr>
                <w:i/>
                <w:sz w:val="22"/>
                <w:szCs w:val="22"/>
                <w:lang w:val="en-US"/>
              </w:rPr>
              <w:t>I</w:t>
            </w:r>
            <w:r w:rsidRPr="001C5662">
              <w:rPr>
                <w:i/>
                <w:sz w:val="22"/>
                <w:szCs w:val="22"/>
              </w:rPr>
              <w:t xml:space="preserve"> полугодие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4BDFA7" w14:textId="042C4317" w:rsidR="00616A51" w:rsidRPr="001C5662" w:rsidRDefault="00BE2DA3" w:rsidP="00E576D1">
            <w:pPr>
              <w:spacing w:before="60" w:after="74" w:line="220" w:lineRule="exact"/>
              <w:ind w:right="1191"/>
              <w:jc w:val="right"/>
              <w:rPr>
                <w:i/>
                <w:sz w:val="22"/>
                <w:szCs w:val="22"/>
                <w:lang w:val="be-BY"/>
              </w:rPr>
            </w:pPr>
            <w:r w:rsidRPr="001C5662">
              <w:rPr>
                <w:i/>
                <w:sz w:val="22"/>
                <w:szCs w:val="22"/>
                <w:lang w:val="be-BY"/>
              </w:rPr>
              <w:t>2 013,8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CFF51D" w14:textId="6F4FE57A" w:rsidR="00616A51" w:rsidRPr="001C5662" w:rsidRDefault="00BE2DA3" w:rsidP="00E576D1">
            <w:pPr>
              <w:spacing w:before="60" w:after="74" w:line="220" w:lineRule="exact"/>
              <w:ind w:right="1247"/>
              <w:jc w:val="right"/>
              <w:rPr>
                <w:i/>
                <w:sz w:val="22"/>
                <w:szCs w:val="22"/>
              </w:rPr>
            </w:pPr>
            <w:r w:rsidRPr="001C5662">
              <w:rPr>
                <w:i/>
                <w:sz w:val="22"/>
                <w:szCs w:val="22"/>
              </w:rPr>
              <w:t>112,4</w:t>
            </w:r>
          </w:p>
        </w:tc>
      </w:tr>
      <w:tr w:rsidR="001C5662" w:rsidRPr="00A846CD" w14:paraId="5DF223EC" w14:textId="77777777" w:rsidTr="00C253ED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BB9AFE0" w14:textId="50F8BB0A" w:rsidR="001C5662" w:rsidRPr="00AC7639" w:rsidRDefault="001C5662" w:rsidP="00E576D1">
            <w:pPr>
              <w:spacing w:before="60" w:after="74" w:line="220" w:lineRule="exact"/>
              <w:ind w:left="498" w:hanging="215"/>
              <w:rPr>
                <w:b/>
                <w:i/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Июль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9D0B53" w14:textId="290CF4FB" w:rsidR="001C5662" w:rsidRPr="00640A51" w:rsidRDefault="00640A51" w:rsidP="00E576D1">
            <w:pPr>
              <w:spacing w:before="60" w:after="74" w:line="22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640A51">
              <w:rPr>
                <w:sz w:val="22"/>
                <w:szCs w:val="22"/>
                <w:lang w:val="be-BY"/>
              </w:rPr>
              <w:t>988,5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C85F05" w14:textId="67997CA1" w:rsidR="001C5662" w:rsidRPr="00640A51" w:rsidRDefault="00640A51" w:rsidP="00E576D1">
            <w:pPr>
              <w:spacing w:before="60" w:after="74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640A51">
              <w:rPr>
                <w:sz w:val="22"/>
                <w:szCs w:val="22"/>
              </w:rPr>
              <w:t>134,4</w:t>
            </w:r>
          </w:p>
        </w:tc>
      </w:tr>
      <w:tr w:rsidR="00D7737E" w:rsidRPr="00A846CD" w14:paraId="3CC1AD23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08AA3DD" w14:textId="3A1217AD" w:rsidR="00D7737E" w:rsidRDefault="00D7737E" w:rsidP="00E576D1">
            <w:pPr>
              <w:spacing w:before="60" w:after="74" w:line="220" w:lineRule="exact"/>
              <w:ind w:left="498" w:hanging="21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Август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1BD05EB" w14:textId="51938B2B" w:rsidR="00D7737E" w:rsidRPr="003E42EE" w:rsidRDefault="003E42EE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773,6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B98B76D" w14:textId="4F544E88" w:rsidR="00D7737E" w:rsidRPr="003E42EE" w:rsidRDefault="003E42EE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78,3</w:t>
            </w:r>
          </w:p>
        </w:tc>
      </w:tr>
      <w:tr w:rsidR="008B7807" w:rsidRPr="00A846CD" w14:paraId="1E000F16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20E5CC1" w14:textId="50EFC528" w:rsidR="008B7807" w:rsidRDefault="008B7807" w:rsidP="00E576D1">
            <w:pPr>
              <w:spacing w:before="60" w:after="74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C0943F0" w14:textId="16BFEE95" w:rsidR="008B7807" w:rsidRPr="008B7807" w:rsidRDefault="008B7807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958,6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A801059" w14:textId="4E111528" w:rsidR="008B7807" w:rsidRPr="008B7807" w:rsidRDefault="008B7807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</w:tr>
      <w:tr w:rsidR="00977E66" w:rsidRPr="00A846CD" w14:paraId="10F01AE5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92F60C" w14:textId="302ADCB7" w:rsidR="00977E66" w:rsidRDefault="00977E66" w:rsidP="00E576D1">
            <w:pPr>
              <w:spacing w:before="60" w:after="74" w:line="220" w:lineRule="exact"/>
              <w:ind w:left="328" w:hanging="215"/>
              <w:rPr>
                <w:bCs/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t>III</w:t>
            </w:r>
            <w:r w:rsidRPr="00EE2A6C">
              <w:rPr>
                <w:b/>
                <w:sz w:val="22"/>
                <w:szCs w:val="22"/>
              </w:rPr>
              <w:t xml:space="preserve"> 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FF5DA76" w14:textId="0528A694" w:rsidR="00977E66" w:rsidRDefault="00977E66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be-BY"/>
              </w:rPr>
              <w:t>2</w:t>
            </w:r>
            <w:r>
              <w:rPr>
                <w:b/>
                <w:sz w:val="22"/>
                <w:szCs w:val="22"/>
                <w:lang w:val="be-BY"/>
              </w:rPr>
              <w:t> 720</w:t>
            </w:r>
            <w:r w:rsidRPr="00EE2A6C">
              <w:rPr>
                <w:b/>
                <w:sz w:val="22"/>
                <w:szCs w:val="22"/>
                <w:lang w:val="be-BY"/>
              </w:rPr>
              <w:t>,</w:t>
            </w:r>
            <w:r>
              <w:rPr>
                <w:b/>
                <w:sz w:val="22"/>
                <w:szCs w:val="22"/>
                <w:lang w:val="be-BY"/>
              </w:rPr>
              <w:t>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5CAD23C" w14:textId="24912EA8" w:rsidR="00977E66" w:rsidRDefault="00977E66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EE2A6C">
              <w:rPr>
                <w:b/>
                <w:sz w:val="22"/>
                <w:szCs w:val="22"/>
                <w:lang w:val="en-US"/>
              </w:rPr>
              <w:t>10</w:t>
            </w:r>
            <w:r>
              <w:rPr>
                <w:b/>
                <w:sz w:val="22"/>
                <w:szCs w:val="22"/>
              </w:rPr>
              <w:t>1</w:t>
            </w:r>
            <w:r w:rsidRPr="00EE2A6C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7</w:t>
            </w:r>
          </w:p>
        </w:tc>
      </w:tr>
      <w:tr w:rsidR="008B7807" w:rsidRPr="00A846CD" w14:paraId="13A15D8E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1544A7" w14:textId="0F8FA790" w:rsidR="008B7807" w:rsidRPr="00735CCD" w:rsidRDefault="008B7807" w:rsidP="00E576D1">
            <w:pPr>
              <w:spacing w:before="60" w:after="74" w:line="220" w:lineRule="exact"/>
              <w:ind w:left="328" w:hanging="215"/>
              <w:rPr>
                <w:sz w:val="22"/>
                <w:szCs w:val="22"/>
              </w:rPr>
            </w:pPr>
            <w:r w:rsidRPr="00735CCD">
              <w:rPr>
                <w:i/>
                <w:sz w:val="22"/>
                <w:szCs w:val="22"/>
              </w:rPr>
              <w:t>Январь-сентябрь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F775F0" w14:textId="0617B631" w:rsidR="008B7807" w:rsidRPr="00735CCD" w:rsidRDefault="008B7807" w:rsidP="00E576D1">
            <w:pPr>
              <w:spacing w:before="60" w:after="74" w:line="220" w:lineRule="exact"/>
              <w:ind w:right="1191"/>
              <w:jc w:val="right"/>
              <w:rPr>
                <w:i/>
                <w:sz w:val="22"/>
                <w:szCs w:val="22"/>
              </w:rPr>
            </w:pPr>
            <w:r w:rsidRPr="00735CCD">
              <w:rPr>
                <w:i/>
                <w:sz w:val="22"/>
                <w:szCs w:val="22"/>
              </w:rPr>
              <w:t>4 </w:t>
            </w:r>
            <w:r w:rsidRPr="00735CCD">
              <w:rPr>
                <w:i/>
                <w:sz w:val="22"/>
                <w:szCs w:val="22"/>
                <w:lang w:val="en-US"/>
              </w:rPr>
              <w:t>7</w:t>
            </w:r>
            <w:r w:rsidRPr="00735CCD">
              <w:rPr>
                <w:i/>
                <w:sz w:val="22"/>
                <w:szCs w:val="22"/>
              </w:rPr>
              <w:t>34</w:t>
            </w:r>
            <w:r w:rsidRPr="00735CCD">
              <w:rPr>
                <w:i/>
                <w:sz w:val="22"/>
                <w:szCs w:val="22"/>
                <w:lang w:val="en-US"/>
              </w:rPr>
              <w:t>,</w:t>
            </w:r>
            <w:r w:rsidRPr="00735CCD">
              <w:rPr>
                <w:i/>
                <w:sz w:val="22"/>
                <w:szCs w:val="22"/>
              </w:rPr>
              <w:t>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C7445A9" w14:textId="18B658CE" w:rsidR="008B7807" w:rsidRPr="00735CCD" w:rsidRDefault="008B7807" w:rsidP="00E576D1">
            <w:pPr>
              <w:spacing w:before="60" w:after="74" w:line="220" w:lineRule="exact"/>
              <w:ind w:right="1247"/>
              <w:jc w:val="right"/>
              <w:rPr>
                <w:i/>
                <w:sz w:val="22"/>
                <w:szCs w:val="22"/>
                <w:lang w:val="en-US"/>
              </w:rPr>
            </w:pPr>
            <w:r w:rsidRPr="00735CCD">
              <w:rPr>
                <w:i/>
                <w:sz w:val="22"/>
                <w:szCs w:val="22"/>
                <w:lang w:val="en-US"/>
              </w:rPr>
              <w:t>1</w:t>
            </w:r>
            <w:r w:rsidR="00E87FBE" w:rsidRPr="00735CCD">
              <w:rPr>
                <w:i/>
                <w:sz w:val="22"/>
                <w:szCs w:val="22"/>
              </w:rPr>
              <w:t>05</w:t>
            </w:r>
            <w:r w:rsidRPr="00735CCD">
              <w:rPr>
                <w:i/>
                <w:sz w:val="22"/>
                <w:szCs w:val="22"/>
              </w:rPr>
              <w:t>,</w:t>
            </w:r>
            <w:r w:rsidR="00E87FBE" w:rsidRPr="00735CCD">
              <w:rPr>
                <w:i/>
                <w:sz w:val="22"/>
                <w:szCs w:val="22"/>
              </w:rPr>
              <w:t>5</w:t>
            </w:r>
          </w:p>
        </w:tc>
      </w:tr>
      <w:tr w:rsidR="00036CC0" w:rsidRPr="00A846CD" w14:paraId="08CE9B02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4992A90" w14:textId="1A4339DD" w:rsidR="00036CC0" w:rsidRPr="00036CC0" w:rsidRDefault="00036CC0" w:rsidP="00E576D1">
            <w:pPr>
              <w:spacing w:before="60" w:after="74" w:line="220" w:lineRule="exact"/>
              <w:ind w:left="499" w:hanging="215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Октябрь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0283F1" w14:textId="0E59E0B7" w:rsidR="00036CC0" w:rsidRPr="00CD2D5C" w:rsidRDefault="000E7933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</w:rPr>
            </w:pPr>
            <w:r w:rsidRPr="00CD2D5C">
              <w:rPr>
                <w:sz w:val="22"/>
                <w:szCs w:val="22"/>
              </w:rPr>
              <w:t>1</w:t>
            </w:r>
            <w:r w:rsidR="009D7BBC" w:rsidRPr="00CD2D5C">
              <w:rPr>
                <w:sz w:val="22"/>
                <w:szCs w:val="22"/>
              </w:rPr>
              <w:t> </w:t>
            </w:r>
            <w:r w:rsidRPr="00CD2D5C">
              <w:rPr>
                <w:sz w:val="22"/>
                <w:szCs w:val="22"/>
              </w:rPr>
              <w:t>070,0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28CA625" w14:textId="58805D65" w:rsidR="00036CC0" w:rsidRPr="00CD2D5C" w:rsidRDefault="000E7933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CD2D5C">
              <w:rPr>
                <w:sz w:val="22"/>
                <w:szCs w:val="22"/>
              </w:rPr>
              <w:t>98,2</w:t>
            </w:r>
          </w:p>
        </w:tc>
      </w:tr>
      <w:tr w:rsidR="00892114" w:rsidRPr="00A846CD" w14:paraId="04852C38" w14:textId="77777777" w:rsidTr="00036CC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F501CD1" w14:textId="1F687554" w:rsidR="00892114" w:rsidRDefault="00892114" w:rsidP="00E576D1">
            <w:pPr>
              <w:spacing w:before="60" w:after="74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Ноябрь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F6E3273" w14:textId="74D14C7F" w:rsidR="00892114" w:rsidRPr="00CD2D5C" w:rsidRDefault="0036332D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441,5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924C48" w14:textId="634662D2" w:rsidR="00892114" w:rsidRPr="00CD2D5C" w:rsidRDefault="0036332D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D557DE" w:rsidRPr="00A846CD" w14:paraId="24A27AFE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6D32EE9" w14:textId="44869440" w:rsidR="00D557DE" w:rsidRDefault="00D557DE" w:rsidP="00E576D1">
            <w:pPr>
              <w:spacing w:before="60" w:after="74" w:line="220" w:lineRule="exact"/>
              <w:ind w:left="499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Декабрь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EBB66C7" w14:textId="5D41630B" w:rsidR="00D557DE" w:rsidRDefault="00842C50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394,9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662BABB" w14:textId="21F6081D" w:rsidR="00D557DE" w:rsidRDefault="00842C50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</w:tr>
      <w:tr w:rsidR="00842C50" w:rsidRPr="00A846CD" w14:paraId="31444AA0" w14:textId="77777777" w:rsidTr="00842C50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14B6CFB" w14:textId="4DED7CBE" w:rsidR="00842C50" w:rsidRPr="00842C50" w:rsidRDefault="00842C50" w:rsidP="00E576D1">
            <w:pPr>
              <w:spacing w:before="60" w:after="74" w:line="220" w:lineRule="exact"/>
              <w:ind w:left="328" w:hanging="215"/>
              <w:rPr>
                <w:b/>
                <w:bCs/>
                <w:i/>
                <w:sz w:val="22"/>
                <w:szCs w:val="22"/>
              </w:rPr>
            </w:pPr>
            <w:r w:rsidRPr="009A3EB4">
              <w:rPr>
                <w:b/>
                <w:bCs/>
                <w:sz w:val="22"/>
                <w:szCs w:val="22"/>
                <w:lang w:val="en-US"/>
              </w:rPr>
              <w:t xml:space="preserve">IV </w:t>
            </w:r>
            <w:r w:rsidRPr="009A3EB4">
              <w:rPr>
                <w:b/>
                <w:bCs/>
                <w:sz w:val="22"/>
                <w:szCs w:val="22"/>
              </w:rPr>
              <w:t>квартал</w:t>
            </w:r>
            <w:r w:rsidRPr="00CB1B6F">
              <w:rPr>
                <w:b/>
                <w:bCs/>
                <w:i/>
                <w:sz w:val="22"/>
                <w:szCs w:val="22"/>
              </w:rPr>
              <w:t xml:space="preserve"> 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A0A6A9" w14:textId="75B6E219" w:rsidR="00842C50" w:rsidRPr="00C253ED" w:rsidRDefault="00842C50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</w:rPr>
            </w:pPr>
            <w:r w:rsidRPr="00C253ED">
              <w:rPr>
                <w:b/>
                <w:sz w:val="22"/>
                <w:szCs w:val="22"/>
              </w:rPr>
              <w:t>1</w:t>
            </w:r>
            <w:r w:rsidRPr="00C253ED">
              <w:rPr>
                <w:sz w:val="22"/>
                <w:szCs w:val="22"/>
              </w:rPr>
              <w:t> </w:t>
            </w:r>
            <w:r w:rsidRPr="00C253ED">
              <w:rPr>
                <w:b/>
                <w:sz w:val="22"/>
                <w:szCs w:val="22"/>
              </w:rPr>
              <w:t>906,4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F267430" w14:textId="2D234A9D" w:rsidR="00842C50" w:rsidRPr="00C253ED" w:rsidRDefault="00842C50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C253ED">
              <w:rPr>
                <w:b/>
                <w:sz w:val="22"/>
                <w:szCs w:val="22"/>
              </w:rPr>
              <w:t>99,6</w:t>
            </w:r>
          </w:p>
        </w:tc>
      </w:tr>
      <w:tr w:rsidR="00036CC0" w:rsidRPr="00FE6C17" w14:paraId="12DD5DAB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273316" w14:textId="69F225F4" w:rsidR="00036CC0" w:rsidRPr="00FE6C17" w:rsidRDefault="00036CC0" w:rsidP="00E576D1">
            <w:pPr>
              <w:spacing w:before="60" w:after="74" w:line="220" w:lineRule="exact"/>
              <w:ind w:left="328" w:hanging="215"/>
              <w:rPr>
                <w:b/>
                <w:sz w:val="22"/>
                <w:szCs w:val="22"/>
              </w:rPr>
            </w:pPr>
            <w:r w:rsidRPr="00FE6C17">
              <w:rPr>
                <w:b/>
                <w:bCs/>
                <w:sz w:val="22"/>
                <w:szCs w:val="22"/>
              </w:rPr>
              <w:t>Январь-</w:t>
            </w:r>
            <w:r w:rsidR="00D557DE" w:rsidRPr="00FE6C17">
              <w:rPr>
                <w:b/>
                <w:bCs/>
                <w:sz w:val="22"/>
                <w:szCs w:val="22"/>
              </w:rPr>
              <w:t>дека</w:t>
            </w:r>
            <w:r w:rsidRPr="00FE6C17">
              <w:rPr>
                <w:b/>
                <w:bCs/>
                <w:sz w:val="22"/>
                <w:szCs w:val="22"/>
              </w:rPr>
              <w:t>брь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ADF8664" w14:textId="50FA7505" w:rsidR="00036CC0" w:rsidRPr="00FE6C17" w:rsidRDefault="0036332D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</w:rPr>
            </w:pPr>
            <w:r w:rsidRPr="00FE6C17">
              <w:rPr>
                <w:b/>
                <w:sz w:val="22"/>
                <w:szCs w:val="22"/>
              </w:rPr>
              <w:t>6</w:t>
            </w:r>
            <w:r w:rsidR="009D7BBC" w:rsidRPr="00FE6C17">
              <w:rPr>
                <w:b/>
                <w:sz w:val="22"/>
                <w:szCs w:val="22"/>
              </w:rPr>
              <w:t> </w:t>
            </w:r>
            <w:r w:rsidRPr="00FE6C17">
              <w:rPr>
                <w:b/>
                <w:sz w:val="22"/>
                <w:szCs w:val="22"/>
              </w:rPr>
              <w:t>6</w:t>
            </w:r>
            <w:r w:rsidR="00842C50" w:rsidRPr="00FE6C17">
              <w:rPr>
                <w:b/>
                <w:sz w:val="22"/>
                <w:szCs w:val="22"/>
              </w:rPr>
              <w:t>40</w:t>
            </w:r>
            <w:r w:rsidR="000E7933" w:rsidRPr="00FE6C17">
              <w:rPr>
                <w:b/>
                <w:sz w:val="22"/>
                <w:szCs w:val="22"/>
              </w:rPr>
              <w:t>,</w:t>
            </w:r>
            <w:r w:rsidR="00842C50" w:rsidRPr="00FE6C17">
              <w:rPr>
                <w:b/>
                <w:sz w:val="22"/>
                <w:szCs w:val="22"/>
              </w:rPr>
              <w:t>9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339B65" w14:textId="63F53ED1" w:rsidR="00036CC0" w:rsidRPr="00FE6C17" w:rsidRDefault="000E7933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FE6C17">
              <w:rPr>
                <w:b/>
                <w:sz w:val="22"/>
                <w:szCs w:val="22"/>
              </w:rPr>
              <w:t>10</w:t>
            </w:r>
            <w:r w:rsidR="00842C50" w:rsidRPr="00FE6C17">
              <w:rPr>
                <w:b/>
                <w:sz w:val="22"/>
                <w:szCs w:val="22"/>
              </w:rPr>
              <w:t>4</w:t>
            </w:r>
            <w:r w:rsidR="0036332D" w:rsidRPr="00FE6C17">
              <w:rPr>
                <w:b/>
                <w:sz w:val="22"/>
                <w:szCs w:val="22"/>
              </w:rPr>
              <w:t>,</w:t>
            </w:r>
            <w:r w:rsidR="00842C50" w:rsidRPr="00FE6C17">
              <w:rPr>
                <w:b/>
                <w:sz w:val="22"/>
                <w:szCs w:val="22"/>
              </w:rPr>
              <w:t>1</w:t>
            </w:r>
          </w:p>
        </w:tc>
      </w:tr>
      <w:tr w:rsidR="003F15EF" w:rsidRPr="00FE6C17" w14:paraId="0C510B7D" w14:textId="77777777" w:rsidTr="00FE6C17">
        <w:trPr>
          <w:trHeight w:val="301"/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D40C2F0" w14:textId="58F0C6B3" w:rsidR="003F15EF" w:rsidRPr="00FE6C17" w:rsidRDefault="003F15EF" w:rsidP="00E576D1">
            <w:pPr>
              <w:spacing w:before="60" w:after="74" w:line="220" w:lineRule="exact"/>
              <w:ind w:left="-409" w:hanging="215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2025 г.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833871" w14:textId="77777777" w:rsidR="003F15EF" w:rsidRPr="00FE6C17" w:rsidRDefault="003F15EF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</w:rPr>
            </w:pP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193D4A" w14:textId="77777777" w:rsidR="003F15EF" w:rsidRPr="00FE6C17" w:rsidRDefault="003F15EF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</w:p>
        </w:tc>
      </w:tr>
      <w:tr w:rsidR="00FE6C17" w:rsidRPr="00532379" w14:paraId="1B987767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9DDE7CD" w14:textId="77777777" w:rsidR="00FE6C17" w:rsidRPr="00532379" w:rsidRDefault="00FE6C17" w:rsidP="00E576D1">
            <w:pPr>
              <w:spacing w:before="60" w:after="74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532379">
              <w:rPr>
                <w:bCs/>
                <w:sz w:val="22"/>
                <w:szCs w:val="22"/>
              </w:rPr>
              <w:t>Январь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1275F7" w14:textId="4ACA5D6B" w:rsidR="00FE6C17" w:rsidRPr="00532379" w:rsidRDefault="00E932F4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 w:rsidRPr="00532379">
              <w:rPr>
                <w:sz w:val="22"/>
                <w:szCs w:val="22"/>
                <w:lang w:val="be-BY"/>
              </w:rPr>
              <w:t>304,7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48468" w14:textId="037D59BA" w:rsidR="00FE6C17" w:rsidRPr="00532379" w:rsidRDefault="00E932F4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 w:rsidRPr="00532379">
              <w:rPr>
                <w:sz w:val="22"/>
                <w:szCs w:val="22"/>
              </w:rPr>
              <w:t>102,3</w:t>
            </w:r>
          </w:p>
        </w:tc>
      </w:tr>
      <w:tr w:rsidR="00532379" w:rsidRPr="00532379" w14:paraId="662F05E2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E656B77" w14:textId="409B247E" w:rsidR="00532379" w:rsidRPr="00532379" w:rsidRDefault="00532379" w:rsidP="00E576D1">
            <w:pPr>
              <w:spacing w:before="60" w:after="74" w:line="220" w:lineRule="exact"/>
              <w:ind w:left="498" w:hanging="215"/>
              <w:rPr>
                <w:bCs/>
                <w:sz w:val="22"/>
                <w:szCs w:val="22"/>
              </w:rPr>
            </w:pPr>
            <w:r w:rsidRPr="00532379">
              <w:rPr>
                <w:bCs/>
                <w:sz w:val="22"/>
                <w:szCs w:val="22"/>
              </w:rPr>
              <w:t>Февраль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D89710" w14:textId="109F400F" w:rsidR="00532379" w:rsidRPr="00532379" w:rsidRDefault="006B0A3C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328,6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7280AB1" w14:textId="77899D26" w:rsidR="00532379" w:rsidRPr="00532379" w:rsidRDefault="00D231AB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</w:tr>
      <w:tr w:rsidR="00711D9C" w:rsidRPr="00532379" w14:paraId="2E8ABF48" w14:textId="77777777" w:rsidTr="00532379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B25358" w14:textId="643BBD7F" w:rsidR="00711D9C" w:rsidRPr="00532379" w:rsidRDefault="00711D9C" w:rsidP="00E576D1">
            <w:pPr>
              <w:spacing w:before="60" w:after="74" w:line="220" w:lineRule="exact"/>
              <w:ind w:left="498" w:hanging="215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Март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C3418E8" w14:textId="6447B9A1" w:rsidR="00711D9C" w:rsidRDefault="000F21D5" w:rsidP="00E576D1">
            <w:pPr>
              <w:spacing w:before="60" w:after="74" w:line="220" w:lineRule="exact"/>
              <w:ind w:right="1191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348,1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AC5021" w14:textId="17F3FDCA" w:rsidR="00711D9C" w:rsidRDefault="000F21D5" w:rsidP="00E576D1">
            <w:pPr>
              <w:spacing w:before="60" w:after="74" w:line="220" w:lineRule="exact"/>
              <w:ind w:right="124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532379" w:rsidRPr="00FE6C17" w14:paraId="6B6A86CB" w14:textId="77777777" w:rsidTr="005F00CC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722EDBF" w14:textId="5D81BADE" w:rsidR="00532379" w:rsidRPr="005F00CC" w:rsidRDefault="00711D9C" w:rsidP="00E576D1">
            <w:pPr>
              <w:spacing w:before="60" w:after="74" w:line="220" w:lineRule="exact"/>
              <w:ind w:left="328" w:hanging="215"/>
              <w:rPr>
                <w:b/>
                <w:bCs/>
                <w:sz w:val="22"/>
                <w:szCs w:val="22"/>
              </w:rPr>
            </w:pPr>
            <w:r w:rsidRPr="005F00CC">
              <w:rPr>
                <w:b/>
                <w:bCs/>
                <w:sz w:val="22"/>
                <w:szCs w:val="22"/>
                <w:lang w:val="en-US"/>
              </w:rPr>
              <w:t xml:space="preserve">I </w:t>
            </w:r>
            <w:r w:rsidR="00BE1078">
              <w:rPr>
                <w:b/>
                <w:bCs/>
                <w:sz w:val="22"/>
                <w:szCs w:val="22"/>
              </w:rPr>
              <w:t>квартал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207A26A" w14:textId="5DEF7DA9" w:rsidR="00532379" w:rsidRPr="005F00CC" w:rsidRDefault="000F21D5" w:rsidP="00E576D1">
            <w:pPr>
              <w:spacing w:before="60" w:after="74" w:line="220" w:lineRule="exact"/>
              <w:ind w:right="1191"/>
              <w:jc w:val="right"/>
              <w:rPr>
                <w:b/>
                <w:sz w:val="22"/>
                <w:szCs w:val="22"/>
                <w:lang w:val="be-BY"/>
              </w:rPr>
            </w:pPr>
            <w:r w:rsidRPr="005F00CC">
              <w:rPr>
                <w:b/>
                <w:sz w:val="22"/>
                <w:szCs w:val="22"/>
                <w:lang w:val="be-BY"/>
              </w:rPr>
              <w:t>981,5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EE70CF" w14:textId="76C01DA6" w:rsidR="00532379" w:rsidRPr="005F00CC" w:rsidRDefault="000F21D5" w:rsidP="00E576D1">
            <w:pPr>
              <w:spacing w:before="60" w:after="74" w:line="220" w:lineRule="exact"/>
              <w:ind w:right="1247"/>
              <w:jc w:val="right"/>
              <w:rPr>
                <w:b/>
                <w:sz w:val="22"/>
                <w:szCs w:val="22"/>
              </w:rPr>
            </w:pPr>
            <w:r w:rsidRPr="005F00CC">
              <w:rPr>
                <w:b/>
                <w:sz w:val="22"/>
                <w:szCs w:val="22"/>
              </w:rPr>
              <w:t>102,0</w:t>
            </w:r>
          </w:p>
        </w:tc>
      </w:tr>
      <w:tr w:rsidR="005F00CC" w:rsidRPr="00FE6C17" w14:paraId="40C9DD71" w14:textId="77777777" w:rsidTr="005F00CC">
        <w:trPr>
          <w:jc w:val="center"/>
        </w:trPr>
        <w:tc>
          <w:tcPr>
            <w:tcW w:w="311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34D4A08" w14:textId="561C9392" w:rsidR="005F00CC" w:rsidRDefault="005F00CC" w:rsidP="00E576D1">
            <w:pPr>
              <w:spacing w:before="60" w:after="74" w:line="220" w:lineRule="exact"/>
              <w:ind w:left="283" w:firstLine="23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0F49A1">
              <w:rPr>
                <w:sz w:val="22"/>
                <w:szCs w:val="22"/>
              </w:rPr>
              <w:t>Апрель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1E04FF" w14:textId="20A68F5C" w:rsidR="005F00CC" w:rsidRPr="001B424A" w:rsidRDefault="001B424A" w:rsidP="00E576D1">
            <w:pPr>
              <w:spacing w:before="60" w:after="74" w:line="22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1B424A">
              <w:rPr>
                <w:sz w:val="22"/>
                <w:szCs w:val="22"/>
                <w:lang w:val="be-BY"/>
              </w:rPr>
              <w:t>375,2</w:t>
            </w:r>
          </w:p>
        </w:tc>
        <w:tc>
          <w:tcPr>
            <w:tcW w:w="2979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5B2A0A6" w14:textId="14884A43" w:rsidR="005F00CC" w:rsidRPr="001B424A" w:rsidRDefault="001B424A" w:rsidP="00E576D1">
            <w:pPr>
              <w:spacing w:before="60" w:after="74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1B424A">
              <w:rPr>
                <w:sz w:val="22"/>
                <w:szCs w:val="22"/>
              </w:rPr>
              <w:t>103,0</w:t>
            </w:r>
          </w:p>
        </w:tc>
      </w:tr>
      <w:tr w:rsidR="005F00CC" w:rsidRPr="00FE6C17" w14:paraId="0C0A0BC7" w14:textId="77777777" w:rsidTr="00FE6C17">
        <w:trPr>
          <w:jc w:val="center"/>
        </w:trPr>
        <w:tc>
          <w:tcPr>
            <w:tcW w:w="311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DE3D81D" w14:textId="79C95738" w:rsidR="005F00CC" w:rsidRDefault="005F00CC" w:rsidP="00E576D1">
            <w:pPr>
              <w:spacing w:before="60" w:after="74" w:line="220" w:lineRule="exact"/>
              <w:ind w:left="328" w:hanging="215"/>
              <w:rPr>
                <w:b/>
                <w:bCs/>
                <w:i/>
                <w:sz w:val="22"/>
                <w:szCs w:val="22"/>
                <w:lang w:val="en-US"/>
              </w:rPr>
            </w:pPr>
            <w:r w:rsidRPr="00F44D9E">
              <w:rPr>
                <w:b/>
                <w:i/>
                <w:sz w:val="22"/>
                <w:szCs w:val="22"/>
              </w:rPr>
              <w:t>Январь-апрель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8E6C0A2" w14:textId="16BB0D2C" w:rsidR="005F00CC" w:rsidRPr="001B424A" w:rsidRDefault="001B424A" w:rsidP="00E576D1">
            <w:pPr>
              <w:spacing w:before="60" w:after="74" w:line="220" w:lineRule="exact"/>
              <w:ind w:right="1191"/>
              <w:jc w:val="right"/>
              <w:rPr>
                <w:b/>
                <w:i/>
                <w:sz w:val="22"/>
                <w:szCs w:val="22"/>
                <w:lang w:val="be-BY"/>
              </w:rPr>
            </w:pPr>
            <w:r w:rsidRPr="001B424A">
              <w:rPr>
                <w:b/>
                <w:i/>
                <w:sz w:val="22"/>
                <w:szCs w:val="22"/>
                <w:lang w:val="be-BY"/>
              </w:rPr>
              <w:t>1 356,7</w:t>
            </w:r>
          </w:p>
        </w:tc>
        <w:tc>
          <w:tcPr>
            <w:tcW w:w="2979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778B024" w14:textId="60AA8B32" w:rsidR="005F00CC" w:rsidRPr="001B424A" w:rsidRDefault="001B424A" w:rsidP="00E576D1">
            <w:pPr>
              <w:spacing w:before="60" w:after="74" w:line="220" w:lineRule="exact"/>
              <w:ind w:right="1247"/>
              <w:jc w:val="right"/>
              <w:rPr>
                <w:b/>
                <w:i/>
                <w:sz w:val="22"/>
                <w:szCs w:val="22"/>
              </w:rPr>
            </w:pPr>
            <w:r w:rsidRPr="001B424A">
              <w:rPr>
                <w:b/>
                <w:i/>
                <w:sz w:val="22"/>
                <w:szCs w:val="22"/>
              </w:rPr>
              <w:t>102,3</w:t>
            </w:r>
          </w:p>
        </w:tc>
      </w:tr>
    </w:tbl>
    <w:p w14:paraId="082752C2" w14:textId="5F1DB807" w:rsidR="00A06DFB" w:rsidRPr="00556CF1" w:rsidRDefault="00045B3C" w:rsidP="006862C8">
      <w:pPr>
        <w:pStyle w:val="a7"/>
        <w:spacing w:before="240" w:line="360" w:lineRule="exact"/>
        <w:ind w:firstLine="709"/>
        <w:jc w:val="both"/>
        <w:rPr>
          <w:sz w:val="26"/>
          <w:szCs w:val="26"/>
        </w:rPr>
      </w:pPr>
      <w:r w:rsidRPr="00F44D9E">
        <w:rPr>
          <w:sz w:val="26"/>
          <w:szCs w:val="26"/>
          <w:lang w:val="ru-RU"/>
        </w:rPr>
        <w:lastRenderedPageBreak/>
        <w:t xml:space="preserve">В </w:t>
      </w:r>
      <w:r w:rsidR="005F00CC">
        <w:rPr>
          <w:sz w:val="26"/>
          <w:szCs w:val="26"/>
          <w:lang w:val="ru-RU"/>
        </w:rPr>
        <w:t xml:space="preserve">январе-апреле </w:t>
      </w:r>
      <w:r w:rsidR="00F23683">
        <w:rPr>
          <w:bCs/>
          <w:sz w:val="26"/>
          <w:szCs w:val="26"/>
          <w:lang w:val="ru-RU"/>
        </w:rPr>
        <w:t>202</w:t>
      </w:r>
      <w:r w:rsidR="00FE6C17">
        <w:rPr>
          <w:bCs/>
          <w:sz w:val="26"/>
          <w:szCs w:val="26"/>
          <w:lang w:val="ru-RU"/>
        </w:rPr>
        <w:t>5</w:t>
      </w:r>
      <w:r w:rsidR="00452BE9" w:rsidRPr="00F44D9E">
        <w:rPr>
          <w:bCs/>
          <w:sz w:val="26"/>
          <w:szCs w:val="26"/>
          <w:lang w:val="ru-RU"/>
        </w:rPr>
        <w:t> </w:t>
      </w:r>
      <w:r w:rsidR="006A701D" w:rsidRPr="00F44D9E">
        <w:rPr>
          <w:sz w:val="26"/>
          <w:szCs w:val="26"/>
          <w:lang w:val="ru-RU"/>
        </w:rPr>
        <w:t>г</w:t>
      </w:r>
      <w:r w:rsidR="00E52929">
        <w:rPr>
          <w:sz w:val="26"/>
          <w:szCs w:val="26"/>
          <w:lang w:val="ru-RU"/>
        </w:rPr>
        <w:t>.</w:t>
      </w:r>
      <w:r w:rsidR="002D773D" w:rsidRPr="00F44D9E">
        <w:rPr>
          <w:sz w:val="26"/>
          <w:szCs w:val="26"/>
          <w:lang w:val="ru-RU"/>
        </w:rPr>
        <w:t xml:space="preserve"> </w:t>
      </w:r>
      <w:r w:rsidR="002D773D" w:rsidRPr="00F44D9E">
        <w:rPr>
          <w:b/>
          <w:sz w:val="26"/>
          <w:szCs w:val="26"/>
          <w:lang w:val="ru-RU"/>
        </w:rPr>
        <w:t>в</w:t>
      </w:r>
      <w:r w:rsidR="002D773D" w:rsidRPr="00F44D9E">
        <w:rPr>
          <w:sz w:val="26"/>
          <w:szCs w:val="26"/>
          <w:lang w:val="ru-RU"/>
        </w:rPr>
        <w:t xml:space="preserve"> </w:t>
      </w:r>
      <w:r w:rsidR="002D773D" w:rsidRPr="00F44D9E">
        <w:rPr>
          <w:b/>
          <w:sz w:val="26"/>
          <w:szCs w:val="26"/>
        </w:rPr>
        <w:t>сельскохозяйственных организациях</w:t>
      </w:r>
      <w:r w:rsidR="00A80584" w:rsidRPr="00F44D9E">
        <w:rPr>
          <w:b/>
          <w:sz w:val="26"/>
          <w:szCs w:val="26"/>
          <w:lang w:val="ru-RU"/>
        </w:rPr>
        <w:t xml:space="preserve">, крестьянских (фермерских) </w:t>
      </w:r>
      <w:r w:rsidR="00A80584" w:rsidRPr="00556CF1">
        <w:rPr>
          <w:b/>
          <w:sz w:val="26"/>
          <w:szCs w:val="26"/>
          <w:lang w:val="ru-RU"/>
        </w:rPr>
        <w:t>хозяйствах</w:t>
      </w:r>
      <w:r w:rsidR="002D773D" w:rsidRPr="00556CF1">
        <w:rPr>
          <w:b/>
          <w:sz w:val="26"/>
          <w:szCs w:val="26"/>
          <w:lang w:val="ru-RU"/>
        </w:rPr>
        <w:t xml:space="preserve"> </w:t>
      </w:r>
      <w:r w:rsidR="002D773D" w:rsidRPr="00556CF1">
        <w:rPr>
          <w:sz w:val="26"/>
          <w:szCs w:val="26"/>
          <w:lang w:val="ru-RU"/>
        </w:rPr>
        <w:t>п</w:t>
      </w:r>
      <w:r w:rsidR="002D773D" w:rsidRPr="00556CF1">
        <w:rPr>
          <w:sz w:val="26"/>
          <w:szCs w:val="26"/>
        </w:rPr>
        <w:t>роизводств</w:t>
      </w:r>
      <w:r w:rsidR="002D773D" w:rsidRPr="00556CF1">
        <w:rPr>
          <w:sz w:val="26"/>
          <w:szCs w:val="26"/>
          <w:lang w:val="ru-RU"/>
        </w:rPr>
        <w:t xml:space="preserve">о </w:t>
      </w:r>
      <w:r w:rsidR="00C00F26" w:rsidRPr="00556CF1">
        <w:rPr>
          <w:sz w:val="26"/>
          <w:szCs w:val="26"/>
        </w:rPr>
        <w:t>продукци</w:t>
      </w:r>
      <w:r w:rsidR="00BD33AD" w:rsidRPr="00556CF1">
        <w:rPr>
          <w:sz w:val="26"/>
          <w:szCs w:val="26"/>
          <w:lang w:val="ru-RU"/>
        </w:rPr>
        <w:t>и</w:t>
      </w:r>
      <w:r w:rsidR="002D773D" w:rsidRPr="00556CF1">
        <w:rPr>
          <w:sz w:val="26"/>
          <w:szCs w:val="26"/>
        </w:rPr>
        <w:t xml:space="preserve"> сельского хозяйства </w:t>
      </w:r>
      <w:r w:rsidR="002D773D" w:rsidRPr="00556CF1">
        <w:rPr>
          <w:sz w:val="26"/>
          <w:szCs w:val="26"/>
          <w:lang w:val="ru-RU"/>
        </w:rPr>
        <w:t xml:space="preserve">в текущих ценах составило </w:t>
      </w:r>
      <w:r w:rsidR="001B424A" w:rsidRPr="001B424A">
        <w:rPr>
          <w:sz w:val="26"/>
          <w:szCs w:val="26"/>
          <w:lang w:val="ru-RU"/>
        </w:rPr>
        <w:t>1 341,2</w:t>
      </w:r>
      <w:r w:rsidRPr="001B424A">
        <w:rPr>
          <w:sz w:val="26"/>
          <w:szCs w:val="26"/>
          <w:lang w:val="ru-RU"/>
        </w:rPr>
        <w:t xml:space="preserve"> </w:t>
      </w:r>
      <w:r w:rsidR="002D773D" w:rsidRPr="001B424A">
        <w:rPr>
          <w:sz w:val="26"/>
          <w:szCs w:val="26"/>
          <w:lang w:val="ru-RU"/>
        </w:rPr>
        <w:t>млн.</w:t>
      </w:r>
      <w:r w:rsidR="004008E1" w:rsidRPr="001B424A">
        <w:rPr>
          <w:sz w:val="26"/>
          <w:szCs w:val="26"/>
          <w:lang w:val="ru-RU"/>
        </w:rPr>
        <w:t> </w:t>
      </w:r>
      <w:r w:rsidR="002D773D" w:rsidRPr="001B424A">
        <w:rPr>
          <w:sz w:val="26"/>
          <w:szCs w:val="26"/>
          <w:lang w:val="ru-RU"/>
        </w:rPr>
        <w:t>рублей</w:t>
      </w:r>
      <w:r w:rsidR="003F3A4A" w:rsidRPr="001B424A">
        <w:rPr>
          <w:sz w:val="26"/>
          <w:szCs w:val="26"/>
          <w:lang w:val="ru-RU"/>
        </w:rPr>
        <w:t xml:space="preserve"> </w:t>
      </w:r>
      <w:r w:rsidR="00B36456" w:rsidRPr="001B424A">
        <w:rPr>
          <w:sz w:val="26"/>
          <w:szCs w:val="26"/>
          <w:lang w:val="ru-RU"/>
        </w:rPr>
        <w:t xml:space="preserve">и </w:t>
      </w:r>
      <w:r w:rsidR="00B36456" w:rsidRPr="001B424A">
        <w:rPr>
          <w:sz w:val="26"/>
          <w:szCs w:val="26"/>
        </w:rPr>
        <w:t xml:space="preserve">в сопоставимых ценах </w:t>
      </w:r>
      <w:r w:rsidR="00B36456" w:rsidRPr="001B424A">
        <w:rPr>
          <w:sz w:val="26"/>
          <w:szCs w:val="26"/>
          <w:lang w:val="ru-RU"/>
        </w:rPr>
        <w:t xml:space="preserve">увеличилось на </w:t>
      </w:r>
      <w:r w:rsidR="000F21D5" w:rsidRPr="001B424A">
        <w:rPr>
          <w:sz w:val="26"/>
          <w:szCs w:val="26"/>
          <w:lang w:val="ru-RU"/>
        </w:rPr>
        <w:t>2</w:t>
      </w:r>
      <w:r w:rsidR="001B424A" w:rsidRPr="001B424A">
        <w:rPr>
          <w:sz w:val="26"/>
          <w:szCs w:val="26"/>
          <w:lang w:val="ru-RU"/>
        </w:rPr>
        <w:t>,4</w:t>
      </w:r>
      <w:r w:rsidR="00B36456" w:rsidRPr="001B424A">
        <w:rPr>
          <w:sz w:val="26"/>
          <w:szCs w:val="26"/>
          <w:lang w:val="ru-RU"/>
        </w:rPr>
        <w:t xml:space="preserve">% </w:t>
      </w:r>
      <w:r w:rsidR="00956769" w:rsidRPr="001B424A">
        <w:rPr>
          <w:sz w:val="26"/>
          <w:szCs w:val="26"/>
          <w:lang w:val="ru-RU"/>
        </w:rPr>
        <w:t>по сравнению с</w:t>
      </w:r>
      <w:r w:rsidR="00956769" w:rsidRPr="00556CF1">
        <w:rPr>
          <w:sz w:val="26"/>
          <w:szCs w:val="26"/>
          <w:lang w:val="ru-RU"/>
        </w:rPr>
        <w:t xml:space="preserve"> аналогичным периодом</w:t>
      </w:r>
      <w:r w:rsidR="00FE6C17" w:rsidRPr="00556CF1">
        <w:rPr>
          <w:sz w:val="26"/>
          <w:szCs w:val="26"/>
          <w:lang w:val="ru-RU"/>
        </w:rPr>
        <w:t xml:space="preserve"> 2024</w:t>
      </w:r>
      <w:r w:rsidR="00B36456" w:rsidRPr="00556CF1">
        <w:rPr>
          <w:sz w:val="26"/>
          <w:szCs w:val="26"/>
          <w:lang w:val="ru-RU"/>
        </w:rPr>
        <w:t xml:space="preserve"> года</w:t>
      </w:r>
      <w:r w:rsidR="00A06DFB" w:rsidRPr="00556CF1">
        <w:rPr>
          <w:sz w:val="26"/>
          <w:szCs w:val="26"/>
        </w:rPr>
        <w:t xml:space="preserve">. </w:t>
      </w:r>
    </w:p>
    <w:p w14:paraId="523DFC12" w14:textId="09211469" w:rsidR="00C4552D" w:rsidRDefault="002B17BD" w:rsidP="00FF7D2B">
      <w:pPr>
        <w:pStyle w:val="20"/>
        <w:tabs>
          <w:tab w:val="left" w:pos="3261"/>
          <w:tab w:val="left" w:pos="4820"/>
        </w:tabs>
        <w:spacing w:before="240" w:after="120" w:line="240" w:lineRule="exact"/>
        <w:ind w:firstLine="0"/>
        <w:jc w:val="center"/>
        <w:rPr>
          <w:rFonts w:ascii="Arial" w:hAnsi="Arial" w:cs="Arial"/>
          <w:b/>
          <w:bCs/>
          <w:sz w:val="22"/>
          <w:lang w:val="ru-RU"/>
        </w:rPr>
      </w:pPr>
      <w:r w:rsidRPr="001B424A">
        <w:rPr>
          <w:rFonts w:ascii="Arial" w:hAnsi="Arial" w:cs="Arial"/>
          <w:b/>
          <w:bCs/>
          <w:sz w:val="22"/>
          <w:lang w:val="ru-RU"/>
        </w:rPr>
        <w:t>П</w:t>
      </w:r>
      <w:r w:rsidRPr="001B424A">
        <w:rPr>
          <w:rFonts w:ascii="Arial" w:hAnsi="Arial" w:cs="Arial"/>
          <w:b/>
          <w:bCs/>
          <w:sz w:val="22"/>
        </w:rPr>
        <w:t>роизводств</w:t>
      </w:r>
      <w:r w:rsidRPr="001B424A">
        <w:rPr>
          <w:rFonts w:ascii="Arial" w:hAnsi="Arial" w:cs="Arial"/>
          <w:b/>
          <w:bCs/>
          <w:sz w:val="22"/>
          <w:lang w:val="ru-RU"/>
        </w:rPr>
        <w:t>о</w:t>
      </w:r>
      <w:r w:rsidRPr="001B424A">
        <w:rPr>
          <w:rFonts w:ascii="Arial" w:hAnsi="Arial" w:cs="Arial"/>
          <w:b/>
          <w:bCs/>
          <w:sz w:val="22"/>
        </w:rPr>
        <w:t xml:space="preserve"> продукции сельского хозяйства</w:t>
      </w:r>
      <w:r w:rsidR="00C277F6">
        <w:rPr>
          <w:rFonts w:ascii="Arial" w:hAnsi="Arial" w:cs="Arial"/>
          <w:b/>
          <w:bCs/>
          <w:sz w:val="22"/>
          <w:lang w:val="ru-RU"/>
        </w:rPr>
        <w:t xml:space="preserve"> </w:t>
      </w:r>
    </w:p>
    <w:p w14:paraId="359C8B4F" w14:textId="3A748AA6" w:rsidR="00C4552D" w:rsidRDefault="00961C19" w:rsidP="00C4552D">
      <w:pPr>
        <w:pStyle w:val="20"/>
        <w:tabs>
          <w:tab w:val="left" w:pos="3261"/>
          <w:tab w:val="left" w:pos="4820"/>
        </w:tabs>
        <w:spacing w:before="120" w:after="120" w:line="240" w:lineRule="exact"/>
        <w:ind w:firstLine="0"/>
        <w:jc w:val="center"/>
        <w:rPr>
          <w:rFonts w:ascii="Arial" w:hAnsi="Arial" w:cs="Arial"/>
          <w:bCs/>
          <w:i/>
          <w:iCs/>
          <w:sz w:val="20"/>
          <w:lang w:val="ru-RU"/>
        </w:rPr>
      </w:pP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2E710FDC" wp14:editId="2EC131CF">
                <wp:simplePos x="0" y="0"/>
                <wp:positionH relativeFrom="column">
                  <wp:posOffset>4808220</wp:posOffset>
                </wp:positionH>
                <wp:positionV relativeFrom="paragraph">
                  <wp:posOffset>2068991</wp:posOffset>
                </wp:positionV>
                <wp:extent cx="1179195" cy="318052"/>
                <wp:effectExtent l="0" t="0" r="1905" b="6350"/>
                <wp:wrapNone/>
                <wp:docPr id="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79195" cy="31805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C256DB7" w14:textId="375B76CE" w:rsidR="00B409FC" w:rsidRPr="00F82EFF" w:rsidRDefault="00FE6C17" w:rsidP="00BA759D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2025</w:t>
                            </w:r>
                            <w:r w:rsidR="00B409F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B409FC"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 w:rsidR="00B409FC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E710FD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78.6pt;margin-top:162.9pt;width:92.85pt;height:25.0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" stroked="f">
                <v:textbox>
                  <w:txbxContent>
                    <w:p w14:paraId="7C256DB7" w14:textId="375B76CE" w:rsidR="00B409FC" w:rsidRPr="00F82EFF" w:rsidRDefault="00FE6C17" w:rsidP="00BA759D">
                      <w:pPr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2025</w:t>
                      </w:r>
                      <w:r w:rsidR="00B409F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="00B409FC"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 w:rsidR="00B409FC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ru-RU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51D0E2C1" wp14:editId="2A2FD9F7">
                <wp:simplePos x="0" y="0"/>
                <wp:positionH relativeFrom="column">
                  <wp:posOffset>1750060</wp:posOffset>
                </wp:positionH>
                <wp:positionV relativeFrom="paragraph">
                  <wp:posOffset>2049960</wp:posOffset>
                </wp:positionV>
                <wp:extent cx="1221105" cy="230312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21105" cy="230312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985DF06" w14:textId="28888139" w:rsidR="00B409FC" w:rsidRPr="00F82EFF" w:rsidRDefault="00B409FC" w:rsidP="00C76CC0">
                            <w:pPr>
                              <w:spacing w:line="240" w:lineRule="exact"/>
                              <w:jc w:val="center"/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</w:pPr>
                            <w:r w:rsidRPr="003266A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2</w:t>
                            </w:r>
                            <w:r w:rsidR="00FE6C17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024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Pr="00F82EFF"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г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18"/>
                                <w:szCs w:val="18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1D0E2C1" id="_x0000_s1027" type="#_x0000_t202" style="position:absolute;left:0;text-align:left;margin-left:137.8pt;margin-top:161.4pt;width:96.15pt;height:18.1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" stroked="f">
                <v:textbox>
                  <w:txbxContent>
                    <w:p w14:paraId="0985DF06" w14:textId="28888139" w:rsidR="00B409FC" w:rsidRPr="00F82EFF" w:rsidRDefault="00B409FC" w:rsidP="00C76CC0">
                      <w:pPr>
                        <w:spacing w:line="240" w:lineRule="exact"/>
                        <w:jc w:val="center"/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</w:pPr>
                      <w:r w:rsidRPr="003266A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2</w:t>
                      </w:r>
                      <w:r w:rsidR="00FE6C17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024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 xml:space="preserve"> </w:t>
                      </w:r>
                      <w:r w:rsidRPr="00F82EFF"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г</w:t>
                      </w:r>
                      <w:r>
                        <w:rPr>
                          <w:rFonts w:ascii="Arial" w:hAnsi="Arial" w:cs="Arial"/>
                          <w:b/>
                          <w:sz w:val="18"/>
                          <w:szCs w:val="18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Pr="00B6652D">
        <w:rPr>
          <w:rFonts w:ascii="Arial" w:hAnsi="Arial" w:cs="Arial"/>
          <w:b/>
          <w:noProof/>
          <w:color w:val="FF6600"/>
          <w:sz w:val="16"/>
          <w:szCs w:val="16"/>
          <w:lang w:val="ru-RU"/>
        </w:rPr>
        <w:drawing>
          <wp:anchor distT="0" distB="0" distL="114300" distR="114300" simplePos="0" relativeHeight="251688960" behindDoc="1" locked="0" layoutInCell="1" allowOverlap="1" wp14:anchorId="0D0D670C" wp14:editId="05C2F0B0">
            <wp:simplePos x="0" y="0"/>
            <wp:positionH relativeFrom="margin">
              <wp:posOffset>6985</wp:posOffset>
            </wp:positionH>
            <wp:positionV relativeFrom="paragraph">
              <wp:posOffset>217805</wp:posOffset>
            </wp:positionV>
            <wp:extent cx="5774690" cy="2490470"/>
            <wp:effectExtent l="0" t="0" r="0" b="5080"/>
            <wp:wrapTopAndBottom/>
            <wp:docPr id="1" name="Диаграмма 1" descr="2019 г.  &#10;Январь 135,6 97,8&#10;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A4242F">
        <w:rPr>
          <w:rFonts w:ascii="Arial" w:hAnsi="Arial" w:cs="Arial"/>
          <w:bCs/>
          <w:i/>
          <w:iCs/>
          <w:sz w:val="20"/>
          <w:lang w:val="ru-RU"/>
        </w:rPr>
        <w:t>(</w:t>
      </w:r>
      <w:r w:rsidR="00C4552D" w:rsidRPr="00DE6ED9">
        <w:rPr>
          <w:rFonts w:ascii="Arial" w:hAnsi="Arial" w:cs="Arial"/>
          <w:bCs/>
          <w:i/>
          <w:iCs/>
          <w:sz w:val="20"/>
        </w:rPr>
        <w:t>в % к соответствующему периоду предыдущего года; в сопоставимых ценах</w:t>
      </w:r>
      <w:r w:rsidR="00C4552D" w:rsidRPr="00DE6ED9">
        <w:rPr>
          <w:rFonts w:ascii="Arial" w:hAnsi="Arial" w:cs="Arial"/>
          <w:bCs/>
          <w:i/>
          <w:iCs/>
          <w:sz w:val="20"/>
          <w:lang w:val="ru-RU"/>
        </w:rPr>
        <w:t>)</w:t>
      </w:r>
    </w:p>
    <w:p w14:paraId="05F588AC" w14:textId="322A6977" w:rsidR="00E26F3C" w:rsidRPr="007963A5" w:rsidRDefault="000E13A0" w:rsidP="006862C8">
      <w:pPr>
        <w:pStyle w:val="20"/>
        <w:spacing w:before="240" w:line="360" w:lineRule="exact"/>
        <w:jc w:val="both"/>
        <w:rPr>
          <w:lang w:val="ru-RU"/>
        </w:rPr>
      </w:pPr>
      <w:r w:rsidRPr="00FC00FE">
        <w:rPr>
          <w:b/>
        </w:rPr>
        <w:t xml:space="preserve">Животноводство. </w:t>
      </w:r>
      <w:r w:rsidRPr="00FC00FE">
        <w:t xml:space="preserve">На </w:t>
      </w:r>
      <w:r w:rsidR="00744220" w:rsidRPr="00FC00FE">
        <w:rPr>
          <w:lang w:val="ru-RU"/>
        </w:rPr>
        <w:t>1</w:t>
      </w:r>
      <w:r w:rsidR="00D62FAC" w:rsidRPr="00FC00FE">
        <w:rPr>
          <w:lang w:val="ru-RU"/>
        </w:rPr>
        <w:t> </w:t>
      </w:r>
      <w:r w:rsidR="00440443">
        <w:rPr>
          <w:lang w:val="ru-RU"/>
        </w:rPr>
        <w:t>мая</w:t>
      </w:r>
      <w:r w:rsidR="00711D9C" w:rsidRPr="00711D9C">
        <w:rPr>
          <w:lang w:val="ru-RU"/>
        </w:rPr>
        <w:t xml:space="preserve"> </w:t>
      </w:r>
      <w:r w:rsidRPr="00FC00FE">
        <w:rPr>
          <w:lang w:val="ru-RU"/>
        </w:rPr>
        <w:t>2</w:t>
      </w:r>
      <w:r w:rsidRPr="00FC00FE">
        <w:t>0</w:t>
      </w:r>
      <w:r w:rsidRPr="00FC00FE">
        <w:rPr>
          <w:lang w:val="ru-RU"/>
        </w:rPr>
        <w:t>2</w:t>
      </w:r>
      <w:r w:rsidR="009A77DA">
        <w:rPr>
          <w:lang w:val="ru-RU"/>
        </w:rPr>
        <w:t>5</w:t>
      </w:r>
      <w:r w:rsidRPr="00FC00FE">
        <w:rPr>
          <w:lang w:val="ru-RU"/>
        </w:rPr>
        <w:t> </w:t>
      </w:r>
      <w:r w:rsidRPr="00FC00FE">
        <w:t xml:space="preserve">г. </w:t>
      </w:r>
      <w:r w:rsidR="00A80584" w:rsidRPr="00FC00FE">
        <w:rPr>
          <w:b/>
          <w:lang w:val="ru-RU"/>
        </w:rPr>
        <w:t>поголовье</w:t>
      </w:r>
      <w:r w:rsidRPr="00FC00FE">
        <w:rPr>
          <w:b/>
        </w:rPr>
        <w:t xml:space="preserve"> крупного рогатого</w:t>
      </w:r>
      <w:r w:rsidR="00B57802">
        <w:rPr>
          <w:b/>
          <w:lang w:val="ru-RU"/>
        </w:rPr>
        <w:t xml:space="preserve"> </w:t>
      </w:r>
      <w:r w:rsidRPr="00FC00FE">
        <w:rPr>
          <w:b/>
        </w:rPr>
        <w:t>скота</w:t>
      </w:r>
      <w:r w:rsidR="00BB6B18" w:rsidRPr="00FC00FE">
        <w:rPr>
          <w:b/>
          <w:lang w:val="ru-RU"/>
        </w:rPr>
        <w:t xml:space="preserve"> </w:t>
      </w:r>
      <w:r w:rsidR="00C5264D">
        <w:rPr>
          <w:b/>
          <w:lang w:val="ru-RU"/>
        </w:rPr>
        <w:br/>
      </w:r>
      <w:r w:rsidR="00BB6B18" w:rsidRPr="00FC00FE">
        <w:rPr>
          <w:lang w:val="ru-RU"/>
        </w:rPr>
        <w:t xml:space="preserve">в сельскохозяйственных организациях по сравнению с соответствующей </w:t>
      </w:r>
      <w:r w:rsidR="00A74B0D">
        <w:rPr>
          <w:lang w:val="ru-RU"/>
        </w:rPr>
        <w:br/>
      </w:r>
      <w:r w:rsidR="00BB6B18" w:rsidRPr="00FC00FE">
        <w:rPr>
          <w:lang w:val="ru-RU"/>
        </w:rPr>
        <w:t xml:space="preserve">датой предыдущего года </w:t>
      </w:r>
      <w:r w:rsidR="00E42063" w:rsidRPr="00FC00FE">
        <w:rPr>
          <w:lang w:val="ru-RU"/>
        </w:rPr>
        <w:t>уменьши</w:t>
      </w:r>
      <w:r w:rsidR="000E2B2A" w:rsidRPr="00FC00FE">
        <w:rPr>
          <w:lang w:val="ru-RU"/>
        </w:rPr>
        <w:t>ло</w:t>
      </w:r>
      <w:r w:rsidR="00A80584" w:rsidRPr="00FC00FE">
        <w:rPr>
          <w:lang w:val="ru-RU"/>
        </w:rPr>
        <w:t>сь</w:t>
      </w:r>
      <w:r w:rsidR="00BB6B18" w:rsidRPr="00FC00FE">
        <w:rPr>
          <w:lang w:val="ru-RU"/>
        </w:rPr>
        <w:t xml:space="preserve"> на</w:t>
      </w:r>
      <w:r w:rsidR="008A4D20">
        <w:rPr>
          <w:lang w:val="ru-RU"/>
        </w:rPr>
        <w:t xml:space="preserve"> </w:t>
      </w:r>
      <w:r w:rsidR="000E7A95">
        <w:rPr>
          <w:lang w:val="ru-RU"/>
        </w:rPr>
        <w:t>15,1</w:t>
      </w:r>
      <w:r w:rsidR="00EB2D19" w:rsidRPr="00FC00FE">
        <w:rPr>
          <w:lang w:val="ru-RU"/>
        </w:rPr>
        <w:t> </w:t>
      </w:r>
      <w:r w:rsidR="003C424C" w:rsidRPr="00FC00FE">
        <w:rPr>
          <w:lang w:val="ru-RU"/>
        </w:rPr>
        <w:t>тыс.</w:t>
      </w:r>
      <w:r w:rsidR="004C19EA" w:rsidRPr="00FC00FE">
        <w:rPr>
          <w:lang w:val="ru-RU"/>
        </w:rPr>
        <w:t> </w:t>
      </w:r>
      <w:r w:rsidR="003C424C" w:rsidRPr="00FC00FE">
        <w:rPr>
          <w:lang w:val="ru-RU"/>
        </w:rPr>
        <w:t xml:space="preserve">голов </w:t>
      </w:r>
      <w:r w:rsidR="005166C8" w:rsidRPr="00FC00FE">
        <w:rPr>
          <w:lang w:val="ru-RU"/>
        </w:rPr>
        <w:t>(на</w:t>
      </w:r>
      <w:r w:rsidR="00E26D81">
        <w:rPr>
          <w:lang w:val="ru-RU"/>
        </w:rPr>
        <w:t xml:space="preserve"> </w:t>
      </w:r>
      <w:r w:rsidR="0013136C">
        <w:rPr>
          <w:lang w:val="ru-RU"/>
        </w:rPr>
        <w:t>2</w:t>
      </w:r>
      <w:r w:rsidR="00CE1160">
        <w:rPr>
          <w:lang w:val="ru-RU"/>
        </w:rPr>
        <w:t>,</w:t>
      </w:r>
      <w:r w:rsidR="000E7A95">
        <w:rPr>
          <w:lang w:val="ru-RU"/>
        </w:rPr>
        <w:t>2</w:t>
      </w:r>
      <w:r w:rsidR="00715F99" w:rsidRPr="00FC00FE">
        <w:rPr>
          <w:lang w:val="ru-RU"/>
        </w:rPr>
        <w:t>%)</w:t>
      </w:r>
      <w:r w:rsidR="00744220" w:rsidRPr="00FC00FE">
        <w:rPr>
          <w:lang w:val="ru-RU"/>
        </w:rPr>
        <w:t>,</w:t>
      </w:r>
      <w:r w:rsidR="00C5264D" w:rsidRPr="00C5264D">
        <w:rPr>
          <w:lang w:val="ru-RU"/>
        </w:rPr>
        <w:t xml:space="preserve"> </w:t>
      </w:r>
      <w:r w:rsidR="00C5264D">
        <w:rPr>
          <w:lang w:val="ru-RU"/>
        </w:rPr>
        <w:t>поголовье</w:t>
      </w:r>
      <w:r w:rsidR="008F2381">
        <w:rPr>
          <w:lang w:val="ru-RU"/>
        </w:rPr>
        <w:br/>
      </w:r>
      <w:r w:rsidRPr="00FC00FE">
        <w:rPr>
          <w:b/>
          <w:lang w:val="ru-RU"/>
        </w:rPr>
        <w:t>коров</w:t>
      </w:r>
      <w:r w:rsidR="007419DF" w:rsidRPr="00FC00FE">
        <w:rPr>
          <w:b/>
          <w:lang w:val="ru-RU"/>
        </w:rPr>
        <w:t xml:space="preserve"> </w:t>
      </w:r>
      <w:r w:rsidR="00E42063" w:rsidRPr="00FC00FE">
        <w:rPr>
          <w:lang w:val="ru-RU"/>
        </w:rPr>
        <w:t xml:space="preserve">увеличилось </w:t>
      </w:r>
      <w:r w:rsidR="00715F99" w:rsidRPr="00FC00FE">
        <w:rPr>
          <w:lang w:val="ru-RU"/>
        </w:rPr>
        <w:t xml:space="preserve">на </w:t>
      </w:r>
      <w:r w:rsidR="000E7A95">
        <w:rPr>
          <w:lang w:val="ru-RU"/>
        </w:rPr>
        <w:t>2,7</w:t>
      </w:r>
      <w:r w:rsidR="00373883" w:rsidRPr="00FC00FE">
        <w:rPr>
          <w:lang w:val="ru-RU"/>
        </w:rPr>
        <w:t> </w:t>
      </w:r>
      <w:r w:rsidR="00A80584" w:rsidRPr="00FC00FE">
        <w:rPr>
          <w:lang w:val="ru-RU"/>
        </w:rPr>
        <w:t>тыс.</w:t>
      </w:r>
      <w:r w:rsidR="00373883" w:rsidRPr="00FC00FE">
        <w:rPr>
          <w:lang w:val="ru-RU"/>
        </w:rPr>
        <w:t> </w:t>
      </w:r>
      <w:r w:rsidR="00715F99" w:rsidRPr="00FC00FE">
        <w:rPr>
          <w:lang w:val="ru-RU"/>
        </w:rPr>
        <w:t xml:space="preserve">голов (на </w:t>
      </w:r>
      <w:r w:rsidR="008353F2">
        <w:rPr>
          <w:lang w:val="ru-RU"/>
        </w:rPr>
        <w:t>1</w:t>
      </w:r>
      <w:r w:rsidR="001D1A62">
        <w:rPr>
          <w:lang w:val="ru-RU"/>
        </w:rPr>
        <w:t>,2</w:t>
      </w:r>
      <w:r w:rsidR="00715F99" w:rsidRPr="00FC00FE">
        <w:rPr>
          <w:lang w:val="ru-RU"/>
        </w:rPr>
        <w:t>%)</w:t>
      </w:r>
      <w:r w:rsidR="007261C9" w:rsidRPr="00FC00FE">
        <w:rPr>
          <w:lang w:val="ru-RU"/>
        </w:rPr>
        <w:t>.</w:t>
      </w:r>
      <w:r w:rsidR="006A6328" w:rsidRPr="00FC00FE">
        <w:rPr>
          <w:lang w:val="ru-RU"/>
        </w:rPr>
        <w:t xml:space="preserve"> </w:t>
      </w:r>
    </w:p>
    <w:p w14:paraId="51D3DD0E" w14:textId="0ECADDC1" w:rsidR="00740C9E" w:rsidRPr="00DF3536" w:rsidRDefault="00740C9E" w:rsidP="001A0DBA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C87EBE">
        <w:rPr>
          <w:rFonts w:ascii="Arial" w:hAnsi="Arial" w:cs="Arial"/>
          <w:b/>
          <w:sz w:val="22"/>
          <w:szCs w:val="22"/>
          <w:lang w:val="ru-RU"/>
        </w:rPr>
        <w:t>П</w:t>
      </w:r>
      <w:r w:rsidRPr="00C87EBE">
        <w:rPr>
          <w:rFonts w:ascii="Arial" w:hAnsi="Arial" w:cs="Arial"/>
          <w:b/>
          <w:sz w:val="22"/>
          <w:szCs w:val="22"/>
        </w:rPr>
        <w:t>оголовь</w:t>
      </w:r>
      <w:r w:rsidRPr="00C87EBE">
        <w:rPr>
          <w:rFonts w:ascii="Arial" w:hAnsi="Arial" w:cs="Arial"/>
          <w:b/>
          <w:sz w:val="22"/>
          <w:szCs w:val="22"/>
          <w:lang w:val="ru-RU"/>
        </w:rPr>
        <w:t>е</w:t>
      </w:r>
      <w:r w:rsidRPr="00C87EBE">
        <w:rPr>
          <w:rFonts w:ascii="Arial" w:hAnsi="Arial" w:cs="Arial"/>
          <w:b/>
          <w:sz w:val="22"/>
          <w:szCs w:val="22"/>
        </w:rPr>
        <w:t xml:space="preserve"> основных видов скота</w:t>
      </w:r>
      <w:r w:rsidRPr="00C87EB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="00F35069" w:rsidRPr="00C87EBE">
        <w:rPr>
          <w:rFonts w:ascii="Arial" w:hAnsi="Arial" w:cs="Arial"/>
          <w:b/>
          <w:sz w:val="22"/>
          <w:szCs w:val="22"/>
          <w:lang w:val="ru-RU"/>
        </w:rPr>
        <w:br/>
      </w:r>
      <w:r w:rsidRPr="00C87EBE">
        <w:rPr>
          <w:rFonts w:ascii="Arial" w:hAnsi="Arial" w:cs="Arial"/>
          <w:b/>
          <w:sz w:val="22"/>
          <w:szCs w:val="22"/>
        </w:rPr>
        <w:t>в сельскохозяйственных организациях</w:t>
      </w:r>
      <w:r w:rsidRPr="00C87EBE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C87EBE">
        <w:rPr>
          <w:rFonts w:ascii="Arial" w:hAnsi="Arial" w:cs="Arial"/>
          <w:b/>
          <w:sz w:val="22"/>
          <w:szCs w:val="22"/>
        </w:rPr>
        <w:t xml:space="preserve">на </w:t>
      </w:r>
      <w:r w:rsidRPr="00DF3536">
        <w:rPr>
          <w:rFonts w:ascii="Arial" w:hAnsi="Arial" w:cs="Arial"/>
          <w:b/>
          <w:sz w:val="22"/>
          <w:szCs w:val="22"/>
          <w:lang w:val="ru-RU"/>
        </w:rPr>
        <w:t xml:space="preserve">1 </w:t>
      </w:r>
      <w:r w:rsidR="00EA601B">
        <w:rPr>
          <w:rFonts w:ascii="Arial" w:hAnsi="Arial" w:cs="Arial"/>
          <w:b/>
          <w:sz w:val="22"/>
          <w:szCs w:val="22"/>
          <w:lang w:val="ru-RU"/>
        </w:rPr>
        <w:t>мая</w:t>
      </w:r>
      <w:r w:rsidR="00052DE4" w:rsidRPr="00DF3536">
        <w:rPr>
          <w:rFonts w:ascii="Arial" w:hAnsi="Arial" w:cs="Arial"/>
          <w:b/>
          <w:sz w:val="22"/>
          <w:szCs w:val="22"/>
          <w:lang w:val="ru-RU"/>
        </w:rPr>
        <w:t xml:space="preserve"> </w:t>
      </w:r>
      <w:r w:rsidRPr="00DF3536">
        <w:rPr>
          <w:rFonts w:ascii="Arial" w:hAnsi="Arial" w:cs="Arial"/>
          <w:b/>
          <w:sz w:val="22"/>
          <w:szCs w:val="22"/>
          <w:lang w:val="ru-RU"/>
        </w:rPr>
        <w:t>202</w:t>
      </w:r>
      <w:r w:rsidR="000307BD" w:rsidRPr="00DF3536">
        <w:rPr>
          <w:rFonts w:ascii="Arial" w:hAnsi="Arial" w:cs="Arial"/>
          <w:b/>
          <w:sz w:val="22"/>
          <w:szCs w:val="22"/>
          <w:lang w:val="ru-RU"/>
        </w:rPr>
        <w:t>5</w:t>
      </w:r>
      <w:r w:rsidRPr="00DF3536">
        <w:rPr>
          <w:rFonts w:ascii="Arial" w:hAnsi="Arial" w:cs="Arial"/>
          <w:b/>
          <w:sz w:val="22"/>
          <w:szCs w:val="22"/>
          <w:lang w:val="ru-RU"/>
        </w:rPr>
        <w:t> г.</w:t>
      </w:r>
    </w:p>
    <w:tbl>
      <w:tblPr>
        <w:tblW w:w="90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843"/>
        <w:gridCol w:w="1913"/>
        <w:gridCol w:w="1914"/>
      </w:tblGrid>
      <w:tr w:rsidR="00C87EBE" w:rsidRPr="00C87EBE" w14:paraId="2184E043" w14:textId="77777777" w:rsidTr="00CE00AF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14:paraId="47D44238" w14:textId="77777777" w:rsidR="00740C9E" w:rsidRPr="00C87EBE" w:rsidRDefault="00740C9E" w:rsidP="00961C19">
            <w:pPr>
              <w:pStyle w:val="20"/>
              <w:spacing w:before="60" w:after="60" w:line="230" w:lineRule="exact"/>
              <w:ind w:left="-57" w:right="-57" w:firstLine="0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843" w:type="dxa"/>
            <w:vMerge w:val="restart"/>
            <w:shd w:val="clear" w:color="auto" w:fill="auto"/>
          </w:tcPr>
          <w:p w14:paraId="34FD39E8" w14:textId="4177E65B" w:rsidR="00740C9E" w:rsidRPr="00C87EBE" w:rsidRDefault="00740C9E" w:rsidP="00961C19">
            <w:pPr>
              <w:pStyle w:val="20"/>
              <w:spacing w:before="60" w:after="60" w:line="23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C87EBE">
              <w:rPr>
                <w:sz w:val="22"/>
                <w:szCs w:val="22"/>
                <w:lang w:val="ru-RU"/>
              </w:rPr>
              <w:t xml:space="preserve">Всего, </w:t>
            </w:r>
            <w:r w:rsidRPr="00C87EBE">
              <w:rPr>
                <w:sz w:val="22"/>
                <w:szCs w:val="22"/>
                <w:lang w:val="ru-RU"/>
              </w:rPr>
              <w:br/>
              <w:t>тыс. голов</w:t>
            </w:r>
          </w:p>
        </w:tc>
        <w:tc>
          <w:tcPr>
            <w:tcW w:w="3827" w:type="dxa"/>
            <w:gridSpan w:val="2"/>
            <w:shd w:val="clear" w:color="auto" w:fill="auto"/>
          </w:tcPr>
          <w:p w14:paraId="71A351C5" w14:textId="77777777" w:rsidR="00740C9E" w:rsidRPr="00C87EBE" w:rsidRDefault="00740C9E" w:rsidP="00961C19">
            <w:pPr>
              <w:pStyle w:val="20"/>
              <w:spacing w:before="60" w:after="60" w:line="230" w:lineRule="exact"/>
              <w:ind w:left="-57" w:right="-57" w:firstLine="0"/>
              <w:jc w:val="center"/>
              <w:rPr>
                <w:sz w:val="22"/>
                <w:szCs w:val="22"/>
              </w:rPr>
            </w:pPr>
            <w:r w:rsidRPr="00C87EBE"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C87EBE" w:rsidRPr="00C87EBE" w14:paraId="35AC9FB5" w14:textId="77777777" w:rsidTr="006F418E">
        <w:trPr>
          <w:trHeight w:val="196"/>
          <w:jc w:val="center"/>
        </w:trPr>
        <w:tc>
          <w:tcPr>
            <w:tcW w:w="3397" w:type="dxa"/>
            <w:vMerge/>
            <w:shd w:val="clear" w:color="auto" w:fill="auto"/>
          </w:tcPr>
          <w:p w14:paraId="019C4130" w14:textId="77777777" w:rsidR="00740C9E" w:rsidRPr="00C87EBE" w:rsidRDefault="00740C9E" w:rsidP="00961C19">
            <w:pPr>
              <w:pStyle w:val="20"/>
              <w:spacing w:before="60" w:after="60" w:line="23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14:paraId="627D6F8E" w14:textId="77777777" w:rsidR="00740C9E" w:rsidRPr="00C87EBE" w:rsidRDefault="00740C9E" w:rsidP="00961C19">
            <w:pPr>
              <w:pStyle w:val="20"/>
              <w:spacing w:before="60" w:after="60" w:line="230" w:lineRule="exact"/>
              <w:ind w:left="-57" w:right="-57" w:firstLine="0"/>
              <w:jc w:val="center"/>
              <w:rPr>
                <w:sz w:val="22"/>
                <w:szCs w:val="22"/>
              </w:rPr>
            </w:pPr>
          </w:p>
        </w:tc>
        <w:tc>
          <w:tcPr>
            <w:tcW w:w="1913" w:type="dxa"/>
            <w:shd w:val="clear" w:color="auto" w:fill="auto"/>
          </w:tcPr>
          <w:p w14:paraId="012D7F5F" w14:textId="64AFEB72" w:rsidR="00740C9E" w:rsidRPr="00C87EBE" w:rsidRDefault="00CE1160" w:rsidP="00961C19">
            <w:pPr>
              <w:pStyle w:val="20"/>
              <w:spacing w:before="60" w:after="60" w:line="23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EA601B">
              <w:rPr>
                <w:iCs/>
                <w:sz w:val="22"/>
                <w:szCs w:val="22"/>
                <w:lang w:val="ru-RU"/>
              </w:rPr>
              <w:t>мая</w:t>
            </w:r>
            <w:r w:rsidR="008353F2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740C9E" w:rsidRPr="00C87EBE">
              <w:rPr>
                <w:iCs/>
                <w:sz w:val="22"/>
                <w:szCs w:val="22"/>
                <w:lang w:val="ru-RU"/>
              </w:rPr>
              <w:t>20</w:t>
            </w:r>
            <w:r w:rsidR="00F17B32" w:rsidRPr="00C87EBE">
              <w:rPr>
                <w:iCs/>
                <w:sz w:val="22"/>
                <w:szCs w:val="22"/>
                <w:lang w:val="ru-RU"/>
              </w:rPr>
              <w:t>2</w:t>
            </w:r>
            <w:r w:rsidR="000307BD">
              <w:rPr>
                <w:iCs/>
                <w:sz w:val="22"/>
                <w:szCs w:val="22"/>
                <w:lang w:val="ru-RU"/>
              </w:rPr>
              <w:t>4</w:t>
            </w:r>
            <w:r w:rsidR="00740C9E" w:rsidRPr="00C87EBE">
              <w:rPr>
                <w:iCs/>
                <w:sz w:val="22"/>
                <w:szCs w:val="22"/>
                <w:lang w:val="ru-RU"/>
              </w:rPr>
              <w:t> г.</w:t>
            </w:r>
          </w:p>
        </w:tc>
        <w:tc>
          <w:tcPr>
            <w:tcW w:w="1914" w:type="dxa"/>
            <w:shd w:val="clear" w:color="auto" w:fill="auto"/>
          </w:tcPr>
          <w:p w14:paraId="497C03DA" w14:textId="7F625C9D" w:rsidR="00740C9E" w:rsidRPr="00C87EBE" w:rsidRDefault="00740C9E" w:rsidP="00961C19">
            <w:pPr>
              <w:pStyle w:val="20"/>
              <w:spacing w:before="60" w:after="60" w:line="230" w:lineRule="exact"/>
              <w:ind w:firstLine="0"/>
              <w:jc w:val="center"/>
              <w:rPr>
                <w:sz w:val="22"/>
                <w:szCs w:val="22"/>
                <w:lang w:val="ru-RU"/>
              </w:rPr>
            </w:pPr>
            <w:r w:rsidRPr="00C87EBE">
              <w:rPr>
                <w:iCs/>
                <w:sz w:val="22"/>
                <w:szCs w:val="22"/>
                <w:lang w:val="ru-RU"/>
              </w:rPr>
              <w:t xml:space="preserve">1 </w:t>
            </w:r>
            <w:r w:rsidR="00EA601B">
              <w:rPr>
                <w:iCs/>
                <w:sz w:val="22"/>
                <w:szCs w:val="22"/>
                <w:lang w:val="ru-RU"/>
              </w:rPr>
              <w:t>апреля</w:t>
            </w:r>
            <w:r w:rsidR="00941F00" w:rsidRPr="00C87EBE">
              <w:rPr>
                <w:iCs/>
                <w:sz w:val="22"/>
                <w:szCs w:val="22"/>
                <w:lang w:val="ru-RU"/>
              </w:rPr>
              <w:t xml:space="preserve"> </w:t>
            </w:r>
            <w:r w:rsidR="003C424C" w:rsidRPr="00C87EBE">
              <w:rPr>
                <w:iCs/>
                <w:sz w:val="22"/>
                <w:szCs w:val="22"/>
                <w:lang w:val="ru-RU"/>
              </w:rPr>
              <w:t>202</w:t>
            </w:r>
            <w:r w:rsidR="008353F2">
              <w:rPr>
                <w:iCs/>
                <w:sz w:val="22"/>
                <w:szCs w:val="22"/>
                <w:lang w:val="ru-RU"/>
              </w:rPr>
              <w:t>5</w:t>
            </w:r>
            <w:r w:rsidRPr="00C87EBE">
              <w:rPr>
                <w:iCs/>
                <w:sz w:val="22"/>
                <w:szCs w:val="22"/>
                <w:lang w:val="ru-RU"/>
              </w:rPr>
              <w:t> г.</w:t>
            </w:r>
          </w:p>
        </w:tc>
      </w:tr>
      <w:tr w:rsidR="00C87EBE" w:rsidRPr="00C87EBE" w14:paraId="79908B35" w14:textId="77777777" w:rsidTr="005628D9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  <w:vAlign w:val="bottom"/>
          </w:tcPr>
          <w:p w14:paraId="3A77BC12" w14:textId="77777777" w:rsidR="00291696" w:rsidRPr="00C87EBE" w:rsidRDefault="00291696" w:rsidP="005B02AF">
            <w:pPr>
              <w:pStyle w:val="20"/>
              <w:spacing w:before="240" w:after="240" w:line="240" w:lineRule="exact"/>
              <w:ind w:firstLine="0"/>
              <w:rPr>
                <w:sz w:val="22"/>
                <w:szCs w:val="22"/>
                <w:lang w:val="ru-RU"/>
              </w:rPr>
            </w:pPr>
            <w:r w:rsidRPr="00C87EBE">
              <w:rPr>
                <w:iCs/>
                <w:sz w:val="22"/>
                <w:szCs w:val="22"/>
              </w:rPr>
              <w:t>Крупный рогатый скот</w:t>
            </w:r>
          </w:p>
        </w:tc>
        <w:tc>
          <w:tcPr>
            <w:tcW w:w="1843" w:type="dxa"/>
            <w:tcBorders>
              <w:bottom w:val="nil"/>
            </w:tcBorders>
            <w:shd w:val="clear" w:color="auto" w:fill="auto"/>
            <w:vAlign w:val="bottom"/>
          </w:tcPr>
          <w:p w14:paraId="1E76C5CC" w14:textId="521D0C7F" w:rsidR="00291696" w:rsidRPr="00D65C10" w:rsidRDefault="00EA601B" w:rsidP="005B02AF">
            <w:pPr>
              <w:tabs>
                <w:tab w:val="left" w:pos="779"/>
              </w:tabs>
              <w:spacing w:before="240" w:after="240" w:line="240" w:lineRule="exact"/>
              <w:ind w:right="567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674,9</w:t>
            </w:r>
          </w:p>
        </w:tc>
        <w:tc>
          <w:tcPr>
            <w:tcW w:w="1913" w:type="dxa"/>
            <w:tcBorders>
              <w:bottom w:val="nil"/>
            </w:tcBorders>
            <w:shd w:val="clear" w:color="auto" w:fill="auto"/>
            <w:vAlign w:val="bottom"/>
          </w:tcPr>
          <w:p w14:paraId="4D8EF2FC" w14:textId="0971E161" w:rsidR="00291696" w:rsidRPr="00D65C10" w:rsidRDefault="001D1A62" w:rsidP="005B02AF">
            <w:pPr>
              <w:tabs>
                <w:tab w:val="left" w:pos="779"/>
              </w:tabs>
              <w:spacing w:before="240" w:after="24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97,</w:t>
            </w:r>
            <w:r w:rsidR="00EA601B">
              <w:rPr>
                <w:bCs/>
                <w:sz w:val="22"/>
                <w:szCs w:val="22"/>
              </w:rPr>
              <w:t>8</w:t>
            </w:r>
          </w:p>
        </w:tc>
        <w:tc>
          <w:tcPr>
            <w:tcW w:w="1914" w:type="dxa"/>
            <w:tcBorders>
              <w:bottom w:val="nil"/>
            </w:tcBorders>
            <w:shd w:val="clear" w:color="auto" w:fill="auto"/>
            <w:vAlign w:val="bottom"/>
          </w:tcPr>
          <w:p w14:paraId="000C7927" w14:textId="41F78303" w:rsidR="00291696" w:rsidRPr="00961C19" w:rsidRDefault="00F11184" w:rsidP="005B02AF">
            <w:pPr>
              <w:tabs>
                <w:tab w:val="left" w:pos="779"/>
              </w:tabs>
              <w:spacing w:before="240" w:after="240" w:line="240" w:lineRule="exact"/>
              <w:ind w:right="624"/>
              <w:jc w:val="right"/>
              <w:rPr>
                <w:bCs/>
                <w:sz w:val="22"/>
                <w:szCs w:val="22"/>
              </w:rPr>
            </w:pPr>
            <w:r w:rsidRPr="00961C19">
              <w:rPr>
                <w:bCs/>
                <w:sz w:val="22"/>
                <w:szCs w:val="22"/>
              </w:rPr>
              <w:t>99,</w:t>
            </w:r>
            <w:r w:rsidR="00EA601B" w:rsidRPr="00961C19">
              <w:rPr>
                <w:bCs/>
                <w:sz w:val="22"/>
                <w:szCs w:val="22"/>
              </w:rPr>
              <w:t>6</w:t>
            </w:r>
          </w:p>
        </w:tc>
      </w:tr>
      <w:tr w:rsidR="00F01713" w:rsidRPr="00C87EBE" w14:paraId="39ACF862" w14:textId="77777777" w:rsidTr="005628D9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C9672AA" w14:textId="049E0065" w:rsidR="00F01713" w:rsidRPr="00C87EBE" w:rsidRDefault="00F01713" w:rsidP="005B02AF">
            <w:pPr>
              <w:pStyle w:val="20"/>
              <w:spacing w:before="240" w:after="240" w:line="240" w:lineRule="exact"/>
              <w:ind w:left="454" w:firstLine="0"/>
              <w:rPr>
                <w:sz w:val="22"/>
                <w:szCs w:val="22"/>
              </w:rPr>
            </w:pPr>
            <w:r w:rsidRPr="00C87EBE">
              <w:rPr>
                <w:iCs/>
                <w:sz w:val="22"/>
                <w:szCs w:val="22"/>
              </w:rPr>
              <w:t>в том числе коровы</w:t>
            </w:r>
          </w:p>
        </w:tc>
        <w:tc>
          <w:tcPr>
            <w:tcW w:w="184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42B9B7FA" w14:textId="3C81D365" w:rsidR="00F01713" w:rsidRPr="00D65C10" w:rsidRDefault="00F01713" w:rsidP="005B02AF">
            <w:pPr>
              <w:spacing w:before="240" w:after="24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223,3</w:t>
            </w:r>
          </w:p>
        </w:tc>
        <w:tc>
          <w:tcPr>
            <w:tcW w:w="1913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69D3D1F3" w14:textId="5B97A614" w:rsidR="00F01713" w:rsidRPr="00D65C10" w:rsidRDefault="00F01713" w:rsidP="005B02AF">
            <w:pPr>
              <w:spacing w:before="240" w:after="240" w:line="240" w:lineRule="exact"/>
              <w:ind w:right="62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914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14:paraId="7E2A5933" w14:textId="63CB25AE" w:rsidR="00F01713" w:rsidRPr="00961C19" w:rsidRDefault="00F01713" w:rsidP="005B02AF">
            <w:pPr>
              <w:spacing w:before="240" w:after="240" w:line="240" w:lineRule="exact"/>
              <w:ind w:right="624"/>
              <w:jc w:val="right"/>
              <w:rPr>
                <w:sz w:val="22"/>
                <w:szCs w:val="22"/>
              </w:rPr>
            </w:pPr>
            <w:r w:rsidRPr="00961C19">
              <w:rPr>
                <w:sz w:val="22"/>
                <w:szCs w:val="22"/>
              </w:rPr>
              <w:t>100,0</w:t>
            </w:r>
            <w:r w:rsidRPr="00961C19">
              <w:rPr>
                <w:sz w:val="22"/>
                <w:szCs w:val="22"/>
                <w:lang w:val="en-US"/>
              </w:rPr>
              <w:t>2</w:t>
            </w:r>
          </w:p>
        </w:tc>
      </w:tr>
    </w:tbl>
    <w:p w14:paraId="3BC18F02" w14:textId="19107DA8" w:rsidR="007A6424" w:rsidRPr="00FC00FE" w:rsidRDefault="007A6424" w:rsidP="006862C8">
      <w:pPr>
        <w:pStyle w:val="30"/>
        <w:widowControl w:val="0"/>
        <w:spacing w:before="240" w:line="360" w:lineRule="exact"/>
        <w:rPr>
          <w:szCs w:val="26"/>
          <w:lang w:val="ru-RU"/>
        </w:rPr>
      </w:pPr>
      <w:r w:rsidRPr="00FC00FE">
        <w:rPr>
          <w:szCs w:val="26"/>
        </w:rPr>
        <w:t>По сравнению с 1</w:t>
      </w:r>
      <w:r w:rsidRPr="00FC00FE">
        <w:rPr>
          <w:szCs w:val="26"/>
          <w:lang w:val="ru-RU"/>
        </w:rPr>
        <w:t> </w:t>
      </w:r>
      <w:r w:rsidR="00E071D9">
        <w:rPr>
          <w:szCs w:val="26"/>
          <w:lang w:val="ru-RU"/>
        </w:rPr>
        <w:t>мая</w:t>
      </w:r>
      <w:r w:rsidRPr="00FC00FE">
        <w:rPr>
          <w:szCs w:val="26"/>
          <w:lang w:val="ru-RU"/>
        </w:rPr>
        <w:t xml:space="preserve"> 202</w:t>
      </w:r>
      <w:r w:rsidR="000307BD">
        <w:rPr>
          <w:szCs w:val="26"/>
          <w:lang w:val="ru-RU"/>
        </w:rPr>
        <w:t>4</w:t>
      </w:r>
      <w:r w:rsidRPr="00FC00FE">
        <w:rPr>
          <w:szCs w:val="26"/>
          <w:lang w:val="ru-RU"/>
        </w:rPr>
        <w:t> </w:t>
      </w:r>
      <w:r w:rsidRPr="00FC00FE">
        <w:rPr>
          <w:szCs w:val="26"/>
        </w:rPr>
        <w:t xml:space="preserve">г. </w:t>
      </w:r>
      <w:r w:rsidRPr="00FC00FE">
        <w:rPr>
          <w:szCs w:val="26"/>
          <w:lang w:val="ru-RU"/>
        </w:rPr>
        <w:t>поголовье</w:t>
      </w:r>
      <w:r w:rsidRPr="00FC00FE">
        <w:rPr>
          <w:szCs w:val="26"/>
        </w:rPr>
        <w:t xml:space="preserve"> крупного рогатого </w:t>
      </w:r>
      <w:r w:rsidR="000F3ECC">
        <w:rPr>
          <w:szCs w:val="26"/>
        </w:rPr>
        <w:br/>
      </w:r>
      <w:r w:rsidRPr="00FC00FE">
        <w:rPr>
          <w:szCs w:val="26"/>
        </w:rPr>
        <w:t>скота</w:t>
      </w:r>
      <w:r w:rsidRPr="00FC00FE">
        <w:rPr>
          <w:szCs w:val="26"/>
          <w:lang w:val="ru-RU"/>
        </w:rPr>
        <w:t xml:space="preserve"> </w:t>
      </w:r>
      <w:r w:rsidRPr="000F3ECC">
        <w:rPr>
          <w:spacing w:val="-4"/>
          <w:szCs w:val="26"/>
          <w:lang w:val="ru-RU"/>
        </w:rPr>
        <w:t>у</w:t>
      </w:r>
      <w:r w:rsidR="00D77D74" w:rsidRPr="000F3ECC">
        <w:rPr>
          <w:spacing w:val="-4"/>
          <w:szCs w:val="26"/>
          <w:lang w:val="ru-RU"/>
        </w:rPr>
        <w:t>меньши</w:t>
      </w:r>
      <w:r w:rsidRPr="000F3ECC">
        <w:rPr>
          <w:spacing w:val="-4"/>
          <w:szCs w:val="26"/>
          <w:lang w:val="ru-RU"/>
        </w:rPr>
        <w:t xml:space="preserve">лось </w:t>
      </w:r>
      <w:r w:rsidR="00D0421B" w:rsidRPr="000F3ECC">
        <w:rPr>
          <w:spacing w:val="-4"/>
          <w:szCs w:val="26"/>
          <w:lang w:val="ru-RU"/>
        </w:rPr>
        <w:t xml:space="preserve">в </w:t>
      </w:r>
      <w:r w:rsidR="00DD4462" w:rsidRPr="000F3ECC">
        <w:rPr>
          <w:spacing w:val="-4"/>
          <w:szCs w:val="26"/>
          <w:lang w:val="ru-RU"/>
        </w:rPr>
        <w:t>1</w:t>
      </w:r>
      <w:r w:rsidR="00E071D9">
        <w:rPr>
          <w:spacing w:val="-4"/>
          <w:szCs w:val="26"/>
          <w:lang w:val="ru-RU"/>
        </w:rPr>
        <w:t>3</w:t>
      </w:r>
      <w:r w:rsidRPr="000F3ECC">
        <w:rPr>
          <w:spacing w:val="-4"/>
          <w:szCs w:val="26"/>
          <w:lang w:val="ru-RU"/>
        </w:rPr>
        <w:t xml:space="preserve"> районах, наиболее значительно в</w:t>
      </w:r>
      <w:r w:rsidR="00656863" w:rsidRPr="000F3ECC">
        <w:rPr>
          <w:spacing w:val="-4"/>
          <w:szCs w:val="26"/>
          <w:lang w:val="ru-RU"/>
        </w:rPr>
        <w:t xml:space="preserve"> </w:t>
      </w:r>
      <w:proofErr w:type="spellStart"/>
      <w:r w:rsidR="00656863" w:rsidRPr="000F3ECC">
        <w:rPr>
          <w:spacing w:val="-4"/>
          <w:szCs w:val="26"/>
          <w:lang w:val="ru-RU"/>
        </w:rPr>
        <w:t>Вороновском</w:t>
      </w:r>
      <w:proofErr w:type="spellEnd"/>
      <w:r w:rsidR="00656863" w:rsidRPr="000F3ECC">
        <w:rPr>
          <w:spacing w:val="-4"/>
          <w:szCs w:val="26"/>
          <w:lang w:val="ru-RU"/>
        </w:rPr>
        <w:t xml:space="preserve"> – </w:t>
      </w:r>
      <w:r w:rsidR="000F3ECC">
        <w:rPr>
          <w:spacing w:val="-4"/>
          <w:szCs w:val="26"/>
          <w:lang w:val="ru-RU"/>
        </w:rPr>
        <w:br/>
      </w:r>
      <w:r w:rsidR="00B3116D">
        <w:rPr>
          <w:szCs w:val="26"/>
          <w:lang w:val="ru-RU"/>
        </w:rPr>
        <w:t xml:space="preserve">на </w:t>
      </w:r>
      <w:r w:rsidR="00E11FDA">
        <w:rPr>
          <w:szCs w:val="26"/>
          <w:lang w:val="ru-RU"/>
        </w:rPr>
        <w:t>3,4</w:t>
      </w:r>
      <w:r w:rsidR="00656863" w:rsidRPr="000F3ECC">
        <w:rPr>
          <w:szCs w:val="26"/>
          <w:lang w:val="ru-RU"/>
        </w:rPr>
        <w:t xml:space="preserve"> тыс. голов (</w:t>
      </w:r>
      <w:r w:rsidR="00E52929">
        <w:rPr>
          <w:szCs w:val="26"/>
          <w:lang w:val="ru-RU"/>
        </w:rPr>
        <w:t xml:space="preserve">на </w:t>
      </w:r>
      <w:r w:rsidR="00E11FDA">
        <w:rPr>
          <w:szCs w:val="26"/>
          <w:lang w:val="ru-RU"/>
        </w:rPr>
        <w:t>6,3</w:t>
      </w:r>
      <w:r w:rsidR="00656863" w:rsidRPr="000F3ECC">
        <w:rPr>
          <w:szCs w:val="26"/>
          <w:lang w:val="ru-RU"/>
        </w:rPr>
        <w:t xml:space="preserve">%), </w:t>
      </w:r>
      <w:r w:rsidR="00F11184">
        <w:rPr>
          <w:szCs w:val="26"/>
          <w:lang w:val="ru-RU"/>
        </w:rPr>
        <w:t>Мост</w:t>
      </w:r>
      <w:r w:rsidR="00E11FDA">
        <w:rPr>
          <w:szCs w:val="26"/>
          <w:lang w:val="ru-RU"/>
        </w:rPr>
        <w:t>овском – на 2 тыс. голов (на 4,9</w:t>
      </w:r>
      <w:r w:rsidR="00F11184">
        <w:rPr>
          <w:szCs w:val="26"/>
          <w:lang w:val="ru-RU"/>
        </w:rPr>
        <w:t>%),</w:t>
      </w:r>
      <w:r w:rsidR="00E11FDA" w:rsidRPr="00E11FDA">
        <w:rPr>
          <w:szCs w:val="26"/>
          <w:lang w:val="ru-RU"/>
        </w:rPr>
        <w:t xml:space="preserve"> </w:t>
      </w:r>
      <w:r w:rsidR="00C5264D">
        <w:rPr>
          <w:szCs w:val="26"/>
          <w:lang w:val="ru-RU"/>
        </w:rPr>
        <w:br/>
      </w:r>
      <w:r w:rsidR="00E11FDA">
        <w:rPr>
          <w:szCs w:val="26"/>
          <w:lang w:val="ru-RU"/>
        </w:rPr>
        <w:t>Волковысском – на 1,9 тыс. голов (на</w:t>
      </w:r>
      <w:r w:rsidR="00C5264D">
        <w:rPr>
          <w:szCs w:val="26"/>
          <w:lang w:val="ru-RU"/>
        </w:rPr>
        <w:t xml:space="preserve"> </w:t>
      </w:r>
      <w:r w:rsidR="00E11FDA">
        <w:rPr>
          <w:szCs w:val="26"/>
          <w:lang w:val="ru-RU"/>
        </w:rPr>
        <w:t xml:space="preserve">3,8%), </w:t>
      </w:r>
      <w:proofErr w:type="spellStart"/>
      <w:r w:rsidR="00900B95">
        <w:rPr>
          <w:szCs w:val="26"/>
          <w:lang w:val="ru-RU"/>
        </w:rPr>
        <w:t>Зельвенском</w:t>
      </w:r>
      <w:proofErr w:type="spellEnd"/>
      <w:r w:rsidR="00E11FDA">
        <w:rPr>
          <w:szCs w:val="26"/>
          <w:lang w:val="ru-RU"/>
        </w:rPr>
        <w:t xml:space="preserve"> </w:t>
      </w:r>
      <w:r w:rsidR="00900B95">
        <w:rPr>
          <w:szCs w:val="26"/>
          <w:lang w:val="ru-RU"/>
        </w:rPr>
        <w:t>–</w:t>
      </w:r>
      <w:r w:rsidR="00E11FDA">
        <w:rPr>
          <w:szCs w:val="26"/>
          <w:lang w:val="ru-RU"/>
        </w:rPr>
        <w:t xml:space="preserve"> </w:t>
      </w:r>
      <w:r w:rsidR="00B3116D">
        <w:rPr>
          <w:szCs w:val="26"/>
          <w:lang w:val="ru-RU"/>
        </w:rPr>
        <w:t xml:space="preserve">на </w:t>
      </w:r>
      <w:r w:rsidR="00E11FDA">
        <w:rPr>
          <w:szCs w:val="26"/>
          <w:lang w:val="ru-RU"/>
        </w:rPr>
        <w:t>1,7</w:t>
      </w:r>
      <w:r w:rsidR="00B3116D">
        <w:rPr>
          <w:szCs w:val="26"/>
          <w:lang w:val="ru-RU"/>
        </w:rPr>
        <w:t xml:space="preserve"> тыс. голов </w:t>
      </w:r>
      <w:r w:rsidR="00C5264D">
        <w:rPr>
          <w:szCs w:val="26"/>
          <w:lang w:val="ru-RU"/>
        </w:rPr>
        <w:br/>
      </w:r>
      <w:r w:rsidR="00B3116D">
        <w:rPr>
          <w:szCs w:val="26"/>
          <w:lang w:val="ru-RU"/>
        </w:rPr>
        <w:t>(</w:t>
      </w:r>
      <w:r w:rsidR="00C7333F">
        <w:rPr>
          <w:szCs w:val="26"/>
          <w:lang w:val="ru-RU"/>
        </w:rPr>
        <w:t>на</w:t>
      </w:r>
      <w:r w:rsidR="005E50E4">
        <w:rPr>
          <w:szCs w:val="26"/>
          <w:lang w:val="ru-RU"/>
        </w:rPr>
        <w:t xml:space="preserve"> </w:t>
      </w:r>
      <w:r w:rsidR="00E11FDA">
        <w:rPr>
          <w:szCs w:val="26"/>
          <w:lang w:val="ru-RU"/>
        </w:rPr>
        <w:t>4,4</w:t>
      </w:r>
      <w:r w:rsidR="00B3116D">
        <w:rPr>
          <w:szCs w:val="26"/>
          <w:lang w:val="ru-RU"/>
        </w:rPr>
        <w:t>%</w:t>
      </w:r>
      <w:r w:rsidR="005E50E4">
        <w:rPr>
          <w:szCs w:val="26"/>
          <w:lang w:val="ru-RU"/>
        </w:rPr>
        <w:t>)</w:t>
      </w:r>
      <w:r w:rsidR="00E11FDA">
        <w:rPr>
          <w:szCs w:val="26"/>
          <w:lang w:val="ru-RU"/>
        </w:rPr>
        <w:t>, Щучинском – на 1,6 тыс. голов (на 2,4</w:t>
      </w:r>
      <w:r w:rsidR="00E11FDA" w:rsidRPr="00961C19">
        <w:rPr>
          <w:szCs w:val="26"/>
          <w:lang w:val="ru-RU"/>
        </w:rPr>
        <w:t xml:space="preserve">%). </w:t>
      </w:r>
      <w:r w:rsidR="00FF51DE" w:rsidRPr="00961C19">
        <w:rPr>
          <w:szCs w:val="26"/>
          <w:lang w:val="ru-RU"/>
        </w:rPr>
        <w:t xml:space="preserve">В </w:t>
      </w:r>
      <w:proofErr w:type="spellStart"/>
      <w:r w:rsidR="00FF51DE" w:rsidRPr="00961C19">
        <w:rPr>
          <w:szCs w:val="26"/>
          <w:lang w:val="ru-RU"/>
        </w:rPr>
        <w:t>Островецком</w:t>
      </w:r>
      <w:proofErr w:type="spellEnd"/>
      <w:r w:rsidR="00FF51DE" w:rsidRPr="00961C19">
        <w:rPr>
          <w:szCs w:val="26"/>
          <w:lang w:val="ru-RU"/>
        </w:rPr>
        <w:t xml:space="preserve"> районе </w:t>
      </w:r>
      <w:r w:rsidR="001064F8" w:rsidRPr="00961C19">
        <w:rPr>
          <w:szCs w:val="26"/>
          <w:lang w:val="ru-RU"/>
        </w:rPr>
        <w:t xml:space="preserve">поголовье крупного рогатого </w:t>
      </w:r>
      <w:r w:rsidR="00D77D74" w:rsidRPr="00961C19">
        <w:rPr>
          <w:szCs w:val="26"/>
          <w:lang w:val="ru-RU"/>
        </w:rPr>
        <w:t>ск</w:t>
      </w:r>
      <w:r w:rsidR="001064F8" w:rsidRPr="00961C19">
        <w:rPr>
          <w:szCs w:val="26"/>
          <w:lang w:val="ru-RU"/>
        </w:rPr>
        <w:t xml:space="preserve">ота </w:t>
      </w:r>
      <w:r w:rsidR="00FF51DE" w:rsidRPr="00961C19">
        <w:rPr>
          <w:szCs w:val="26"/>
          <w:lang w:val="ru-RU"/>
        </w:rPr>
        <w:t>увеличилось</w:t>
      </w:r>
      <w:r w:rsidR="005470CA" w:rsidRPr="00961C19">
        <w:rPr>
          <w:szCs w:val="26"/>
          <w:lang w:val="ru-RU"/>
        </w:rPr>
        <w:t xml:space="preserve"> на 396 голов (на 1,2%), </w:t>
      </w:r>
      <w:proofErr w:type="spellStart"/>
      <w:r w:rsidR="005470CA" w:rsidRPr="00961C19">
        <w:rPr>
          <w:szCs w:val="26"/>
          <w:lang w:val="ru-RU"/>
        </w:rPr>
        <w:t>Дятловском</w:t>
      </w:r>
      <w:proofErr w:type="spellEnd"/>
      <w:r w:rsidR="005470CA" w:rsidRPr="00961C19">
        <w:rPr>
          <w:szCs w:val="26"/>
          <w:lang w:val="ru-RU"/>
        </w:rPr>
        <w:t xml:space="preserve"> – на 260 голов (на 0,9%), </w:t>
      </w:r>
      <w:proofErr w:type="spellStart"/>
      <w:r w:rsidR="005470CA" w:rsidRPr="00961C19">
        <w:rPr>
          <w:szCs w:val="26"/>
          <w:lang w:val="ru-RU"/>
        </w:rPr>
        <w:t>Свислочском</w:t>
      </w:r>
      <w:proofErr w:type="spellEnd"/>
      <w:r w:rsidR="005470CA" w:rsidRPr="00961C19">
        <w:rPr>
          <w:szCs w:val="26"/>
          <w:lang w:val="ru-RU"/>
        </w:rPr>
        <w:t xml:space="preserve"> – на 121 голову (на 0,5%), </w:t>
      </w:r>
      <w:proofErr w:type="spellStart"/>
      <w:r w:rsidR="005470CA" w:rsidRPr="00961C19">
        <w:rPr>
          <w:szCs w:val="26"/>
          <w:lang w:val="ru-RU"/>
        </w:rPr>
        <w:t>Новогрудском</w:t>
      </w:r>
      <w:proofErr w:type="spellEnd"/>
      <w:r w:rsidR="005470CA" w:rsidRPr="00961C19">
        <w:rPr>
          <w:szCs w:val="26"/>
          <w:lang w:val="ru-RU"/>
        </w:rPr>
        <w:t xml:space="preserve"> – на 104 головы (на 0,2%)</w:t>
      </w:r>
      <w:r w:rsidR="0011318C" w:rsidRPr="00961C19">
        <w:rPr>
          <w:szCs w:val="26"/>
          <w:lang w:val="ru-RU"/>
        </w:rPr>
        <w:t>.</w:t>
      </w:r>
      <w:r w:rsidR="006A6975" w:rsidRPr="00FC00FE">
        <w:rPr>
          <w:szCs w:val="26"/>
          <w:lang w:val="ru-RU"/>
        </w:rPr>
        <w:t xml:space="preserve"> </w:t>
      </w:r>
    </w:p>
    <w:p w14:paraId="1931533F" w14:textId="02756EBC" w:rsidR="009904CF" w:rsidRPr="00FC00FE" w:rsidRDefault="00740C9E" w:rsidP="00E576D1">
      <w:pPr>
        <w:pStyle w:val="30"/>
        <w:widowControl w:val="0"/>
        <w:spacing w:line="360" w:lineRule="exact"/>
        <w:rPr>
          <w:szCs w:val="26"/>
          <w:lang w:val="ru-RU"/>
        </w:rPr>
      </w:pPr>
      <w:r w:rsidRPr="00FC00FE">
        <w:rPr>
          <w:lang w:val="ru-RU"/>
        </w:rPr>
        <w:lastRenderedPageBreak/>
        <w:t xml:space="preserve">Поголовье коров </w:t>
      </w:r>
      <w:r w:rsidR="001A1B0B" w:rsidRPr="00FC00FE">
        <w:rPr>
          <w:lang w:val="ru-RU"/>
        </w:rPr>
        <w:t>у</w:t>
      </w:r>
      <w:r w:rsidR="00975D30" w:rsidRPr="00FC00FE">
        <w:rPr>
          <w:lang w:val="ru-RU"/>
        </w:rPr>
        <w:t>величило</w:t>
      </w:r>
      <w:r w:rsidR="001A1B0B" w:rsidRPr="00FC00FE">
        <w:rPr>
          <w:lang w:val="ru-RU"/>
        </w:rPr>
        <w:t>сь</w:t>
      </w:r>
      <w:r w:rsidRPr="00FC00FE">
        <w:rPr>
          <w:lang w:val="ru-RU"/>
        </w:rPr>
        <w:t xml:space="preserve"> в </w:t>
      </w:r>
      <w:r w:rsidR="00B31435" w:rsidRPr="00FC00FE">
        <w:rPr>
          <w:lang w:val="ru-RU"/>
        </w:rPr>
        <w:t>1</w:t>
      </w:r>
      <w:r w:rsidR="00441A47">
        <w:rPr>
          <w:lang w:val="ru-RU"/>
        </w:rPr>
        <w:t>4</w:t>
      </w:r>
      <w:r w:rsidRPr="00FC00FE">
        <w:rPr>
          <w:lang w:val="ru-RU"/>
        </w:rPr>
        <w:t xml:space="preserve"> района</w:t>
      </w:r>
      <w:r w:rsidR="00067D1F" w:rsidRPr="00FC00FE">
        <w:rPr>
          <w:lang w:val="ru-RU"/>
        </w:rPr>
        <w:t xml:space="preserve">х, </w:t>
      </w:r>
      <w:r w:rsidR="002716A5" w:rsidRPr="00FC00FE">
        <w:rPr>
          <w:lang w:val="ru-RU"/>
        </w:rPr>
        <w:t xml:space="preserve">наиболее </w:t>
      </w:r>
      <w:r w:rsidR="00AC489F" w:rsidRPr="00FC00FE">
        <w:rPr>
          <w:lang w:val="ru-RU"/>
        </w:rPr>
        <w:t>значительно</w:t>
      </w:r>
      <w:r w:rsidR="00AC489F" w:rsidRPr="00C87EBE">
        <w:rPr>
          <w:lang w:val="ru-RU"/>
        </w:rPr>
        <w:t xml:space="preserve"> </w:t>
      </w:r>
      <w:r w:rsidR="00AC489F" w:rsidRPr="00C87EBE">
        <w:rPr>
          <w:lang w:val="ru-RU"/>
        </w:rPr>
        <w:br/>
      </w:r>
      <w:r w:rsidR="008544DE" w:rsidRPr="00FC00FE">
        <w:rPr>
          <w:szCs w:val="26"/>
          <w:lang w:val="ru-RU"/>
        </w:rPr>
        <w:t>в</w:t>
      </w:r>
      <w:r w:rsidR="0037407D" w:rsidRPr="00FC00FE">
        <w:rPr>
          <w:szCs w:val="26"/>
          <w:lang w:val="ru-RU"/>
        </w:rPr>
        <w:t xml:space="preserve"> Гродненском – на </w:t>
      </w:r>
      <w:r w:rsidR="00441A47">
        <w:rPr>
          <w:szCs w:val="26"/>
          <w:lang w:val="ru-RU"/>
        </w:rPr>
        <w:t>8</w:t>
      </w:r>
      <w:r w:rsidR="00611B02">
        <w:rPr>
          <w:szCs w:val="26"/>
          <w:lang w:val="ru-RU"/>
        </w:rPr>
        <w:t>59</w:t>
      </w:r>
      <w:r w:rsidR="00B336C0" w:rsidRPr="00FC00FE">
        <w:rPr>
          <w:szCs w:val="26"/>
          <w:lang w:val="ru-RU"/>
        </w:rPr>
        <w:t xml:space="preserve"> голов (</w:t>
      </w:r>
      <w:r w:rsidR="008544DE" w:rsidRPr="00FC00FE">
        <w:rPr>
          <w:szCs w:val="26"/>
          <w:lang w:val="ru-RU"/>
        </w:rPr>
        <w:t xml:space="preserve">на </w:t>
      </w:r>
      <w:r w:rsidR="00441A47">
        <w:rPr>
          <w:szCs w:val="26"/>
          <w:lang w:val="ru-RU"/>
        </w:rPr>
        <w:t>3,7</w:t>
      </w:r>
      <w:r w:rsidR="0037407D" w:rsidRPr="00FC00FE">
        <w:rPr>
          <w:szCs w:val="26"/>
          <w:lang w:val="ru-RU"/>
        </w:rPr>
        <w:t>%</w:t>
      </w:r>
      <w:r w:rsidR="00B336C0" w:rsidRPr="00FC00FE">
        <w:rPr>
          <w:szCs w:val="26"/>
          <w:lang w:val="ru-RU"/>
        </w:rPr>
        <w:t>),</w:t>
      </w:r>
      <w:r w:rsidR="00441A47" w:rsidRPr="00441A47">
        <w:rPr>
          <w:lang w:val="ru-RU"/>
        </w:rPr>
        <w:t xml:space="preserve"> </w:t>
      </w:r>
      <w:proofErr w:type="spellStart"/>
      <w:r w:rsidR="00441A47">
        <w:rPr>
          <w:lang w:val="ru-RU"/>
        </w:rPr>
        <w:t>Свислочском</w:t>
      </w:r>
      <w:proofErr w:type="spellEnd"/>
      <w:r w:rsidR="00441A47">
        <w:rPr>
          <w:szCs w:val="26"/>
          <w:lang w:val="ru-RU"/>
        </w:rPr>
        <w:t xml:space="preserve"> </w:t>
      </w:r>
      <w:r w:rsidR="00441A47" w:rsidRPr="00FC00FE">
        <w:rPr>
          <w:lang w:val="ru-RU"/>
        </w:rPr>
        <w:t>–</w:t>
      </w:r>
      <w:r w:rsidR="00441A47">
        <w:rPr>
          <w:szCs w:val="26"/>
          <w:lang w:val="ru-RU"/>
        </w:rPr>
        <w:t xml:space="preserve"> </w:t>
      </w:r>
      <w:r w:rsidR="00441A47" w:rsidRPr="00FC00FE">
        <w:rPr>
          <w:lang w:val="ru-RU"/>
        </w:rPr>
        <w:t xml:space="preserve">на </w:t>
      </w:r>
      <w:r w:rsidR="00441A47">
        <w:rPr>
          <w:lang w:val="ru-RU"/>
        </w:rPr>
        <w:t>378</w:t>
      </w:r>
      <w:r w:rsidR="00441A47" w:rsidRPr="00FC00FE">
        <w:rPr>
          <w:lang w:val="ru-RU"/>
        </w:rPr>
        <w:t xml:space="preserve"> голов (на </w:t>
      </w:r>
      <w:r w:rsidR="00441A47">
        <w:rPr>
          <w:lang w:val="ru-RU"/>
        </w:rPr>
        <w:t>4,2</w:t>
      </w:r>
      <w:r w:rsidR="00441A47" w:rsidRPr="00FC00FE">
        <w:rPr>
          <w:lang w:val="ru-RU"/>
        </w:rPr>
        <w:t>%)</w:t>
      </w:r>
      <w:r w:rsidR="00441A47">
        <w:rPr>
          <w:lang w:val="ru-RU"/>
        </w:rPr>
        <w:t>,</w:t>
      </w:r>
      <w:r w:rsidR="00B336C0" w:rsidRPr="00FC00FE">
        <w:rPr>
          <w:szCs w:val="26"/>
          <w:lang w:val="ru-RU"/>
        </w:rPr>
        <w:t xml:space="preserve"> </w:t>
      </w:r>
      <w:proofErr w:type="spellStart"/>
      <w:r w:rsidR="009F2E42" w:rsidRPr="00FC00FE">
        <w:rPr>
          <w:szCs w:val="26"/>
          <w:lang w:val="ru-RU"/>
        </w:rPr>
        <w:t>Берестовицком</w:t>
      </w:r>
      <w:proofErr w:type="spellEnd"/>
      <w:r w:rsidR="009F2E42" w:rsidRPr="00FC00FE">
        <w:rPr>
          <w:szCs w:val="26"/>
          <w:lang w:val="ru-RU"/>
        </w:rPr>
        <w:t xml:space="preserve"> – на </w:t>
      </w:r>
      <w:r w:rsidR="00441A47">
        <w:rPr>
          <w:szCs w:val="26"/>
          <w:lang w:val="ru-RU"/>
        </w:rPr>
        <w:t>32</w:t>
      </w:r>
      <w:r w:rsidR="00611B02">
        <w:rPr>
          <w:szCs w:val="26"/>
          <w:lang w:val="ru-RU"/>
        </w:rPr>
        <w:t>0</w:t>
      </w:r>
      <w:r w:rsidR="009F2E42" w:rsidRPr="00FC00FE">
        <w:rPr>
          <w:szCs w:val="26"/>
          <w:lang w:val="ru-RU"/>
        </w:rPr>
        <w:t xml:space="preserve"> голов (на </w:t>
      </w:r>
      <w:r w:rsidR="00441A47">
        <w:rPr>
          <w:szCs w:val="26"/>
          <w:lang w:val="ru-RU"/>
        </w:rPr>
        <w:t>2,9</w:t>
      </w:r>
      <w:r w:rsidR="008544DE" w:rsidRPr="00FC00FE">
        <w:rPr>
          <w:szCs w:val="26"/>
          <w:lang w:val="ru-RU"/>
        </w:rPr>
        <w:t>%),</w:t>
      </w:r>
      <w:r w:rsidR="00441A47">
        <w:rPr>
          <w:lang w:val="ru-RU"/>
        </w:rPr>
        <w:t xml:space="preserve"> Мостовском </w:t>
      </w:r>
      <w:r w:rsidR="00E44ED7">
        <w:rPr>
          <w:lang w:val="ru-RU"/>
        </w:rPr>
        <w:t>–</w:t>
      </w:r>
      <w:r w:rsidR="00441A47">
        <w:rPr>
          <w:lang w:val="ru-RU"/>
        </w:rPr>
        <w:t xml:space="preserve"> </w:t>
      </w:r>
      <w:r w:rsidR="00E44ED7">
        <w:rPr>
          <w:lang w:val="ru-RU"/>
        </w:rPr>
        <w:t xml:space="preserve">на </w:t>
      </w:r>
      <w:r w:rsidR="00441A47">
        <w:rPr>
          <w:lang w:val="ru-RU"/>
        </w:rPr>
        <w:t>246</w:t>
      </w:r>
      <w:r w:rsidR="008544DE" w:rsidRPr="00FC00FE">
        <w:rPr>
          <w:lang w:val="ru-RU"/>
        </w:rPr>
        <w:t xml:space="preserve"> голов (на </w:t>
      </w:r>
      <w:r w:rsidR="00441A47">
        <w:rPr>
          <w:lang w:val="ru-RU"/>
        </w:rPr>
        <w:t>2,1</w:t>
      </w:r>
      <w:r w:rsidR="008544DE" w:rsidRPr="00FC00FE">
        <w:rPr>
          <w:lang w:val="ru-RU"/>
        </w:rPr>
        <w:t>%</w:t>
      </w:r>
      <w:r w:rsidR="00441A47">
        <w:rPr>
          <w:lang w:val="ru-RU"/>
        </w:rPr>
        <w:t>)</w:t>
      </w:r>
      <w:r w:rsidR="008544DE" w:rsidRPr="00FC00FE">
        <w:rPr>
          <w:lang w:val="ru-RU"/>
        </w:rPr>
        <w:t xml:space="preserve">, </w:t>
      </w:r>
      <w:proofErr w:type="spellStart"/>
      <w:r w:rsidR="00441A47">
        <w:rPr>
          <w:lang w:val="ru-RU"/>
        </w:rPr>
        <w:t>Новогрудском</w:t>
      </w:r>
      <w:proofErr w:type="spellEnd"/>
      <w:r w:rsidR="00B610DD">
        <w:rPr>
          <w:lang w:val="ru-RU"/>
        </w:rPr>
        <w:t xml:space="preserve"> – на </w:t>
      </w:r>
      <w:r w:rsidR="00810371">
        <w:rPr>
          <w:lang w:val="ru-RU"/>
        </w:rPr>
        <w:t>211</w:t>
      </w:r>
      <w:r w:rsidR="00B610DD">
        <w:rPr>
          <w:lang w:val="ru-RU"/>
        </w:rPr>
        <w:t xml:space="preserve"> голов (на</w:t>
      </w:r>
      <w:r w:rsidR="00611B02">
        <w:rPr>
          <w:lang w:val="ru-RU"/>
        </w:rPr>
        <w:t> </w:t>
      </w:r>
      <w:r w:rsidR="00B610DD">
        <w:rPr>
          <w:lang w:val="ru-RU"/>
        </w:rPr>
        <w:t>1,</w:t>
      </w:r>
      <w:r w:rsidR="00441A47">
        <w:rPr>
          <w:lang w:val="ru-RU"/>
        </w:rPr>
        <w:t>4</w:t>
      </w:r>
      <w:r w:rsidR="00BB1303" w:rsidRPr="00961C19">
        <w:rPr>
          <w:lang w:val="ru-RU"/>
        </w:rPr>
        <w:t>%)</w:t>
      </w:r>
      <w:r w:rsidR="008544DE" w:rsidRPr="00961C19">
        <w:rPr>
          <w:szCs w:val="26"/>
          <w:lang w:val="ru-RU"/>
        </w:rPr>
        <w:t xml:space="preserve">. </w:t>
      </w:r>
      <w:r w:rsidR="009904CF" w:rsidRPr="00961C19">
        <w:rPr>
          <w:szCs w:val="26"/>
          <w:lang w:val="ru-RU"/>
        </w:rPr>
        <w:t>В Слонимском районе поголовье коров уменьшилось на 109 голов (на 1%), Волковысском – на 66 голов (на 0,4%), Лидском – на 51 голову (на 0,4%)</w:t>
      </w:r>
      <w:r w:rsidR="00CC6156">
        <w:rPr>
          <w:szCs w:val="26"/>
          <w:lang w:val="ru-RU"/>
        </w:rPr>
        <w:t>.</w:t>
      </w:r>
      <w:r w:rsidR="009904CF" w:rsidRPr="00FC00FE">
        <w:rPr>
          <w:szCs w:val="26"/>
          <w:lang w:val="ru-RU"/>
        </w:rPr>
        <w:t xml:space="preserve"> </w:t>
      </w:r>
    </w:p>
    <w:p w14:paraId="77E398EC" w14:textId="0DE7FBBC" w:rsidR="005D0AEA" w:rsidRDefault="00F73FAC" w:rsidP="004A7D39">
      <w:pPr>
        <w:spacing w:before="240" w:after="120" w:line="380" w:lineRule="exact"/>
        <w:jc w:val="center"/>
        <w:rPr>
          <w:rFonts w:ascii="Arial" w:hAnsi="Arial" w:cs="Arial"/>
          <w:b/>
          <w:sz w:val="22"/>
          <w:szCs w:val="22"/>
        </w:rPr>
      </w:pPr>
      <w:r w:rsidRPr="007A3D9D">
        <w:rPr>
          <w:rFonts w:ascii="Arial" w:hAnsi="Arial" w:cs="Arial"/>
          <w:b/>
          <w:sz w:val="22"/>
          <w:szCs w:val="22"/>
        </w:rPr>
        <w:t xml:space="preserve">Основные показатели </w:t>
      </w:r>
      <w:r w:rsidRPr="00E7545C">
        <w:rPr>
          <w:rFonts w:ascii="Arial" w:hAnsi="Arial" w:cs="Arial"/>
          <w:b/>
          <w:sz w:val="22"/>
          <w:szCs w:val="22"/>
        </w:rPr>
        <w:t xml:space="preserve">производства продукции животноводства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99"/>
        <w:gridCol w:w="998"/>
        <w:gridCol w:w="1000"/>
        <w:gridCol w:w="1002"/>
        <w:gridCol w:w="1018"/>
        <w:gridCol w:w="1007"/>
        <w:gridCol w:w="1148"/>
      </w:tblGrid>
      <w:tr w:rsidR="00B2524B" w:rsidRPr="004C1154" w14:paraId="36BD94BB" w14:textId="77777777" w:rsidTr="00201341">
        <w:trPr>
          <w:cantSplit/>
          <w:tblHeader/>
          <w:jc w:val="center"/>
        </w:trPr>
        <w:tc>
          <w:tcPr>
            <w:tcW w:w="2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319B94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A3663" w14:textId="20804904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B2524B">
              <w:rPr>
                <w:sz w:val="22"/>
                <w:szCs w:val="22"/>
              </w:rPr>
              <w:br/>
              <w:t>2025</w:t>
            </w:r>
            <w:r w:rsidR="00B2524B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754198" w14:textId="11282531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B2524B">
              <w:rPr>
                <w:sz w:val="22"/>
                <w:szCs w:val="22"/>
              </w:rPr>
              <w:br/>
              <w:t>2025</w:t>
            </w:r>
            <w:r w:rsidR="00B2524B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621E97" w14:textId="45A90E31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B2524B">
              <w:rPr>
                <w:sz w:val="22"/>
                <w:szCs w:val="22"/>
              </w:rPr>
              <w:t>2025</w:t>
            </w:r>
            <w:r w:rsidR="00B2524B" w:rsidRPr="004C1154">
              <w:rPr>
                <w:sz w:val="22"/>
                <w:szCs w:val="22"/>
              </w:rPr>
              <w:t> г</w:t>
            </w:r>
            <w:r w:rsidR="00B2524B">
              <w:rPr>
                <w:sz w:val="22"/>
                <w:szCs w:val="22"/>
              </w:rPr>
              <w:t>.</w:t>
            </w:r>
            <w:r w:rsidR="00B2524B">
              <w:rPr>
                <w:sz w:val="22"/>
                <w:szCs w:val="22"/>
              </w:rPr>
              <w:br/>
              <w:t xml:space="preserve">в % к </w:t>
            </w:r>
            <w:r w:rsidR="00A62359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B2524B">
              <w:rPr>
                <w:sz w:val="22"/>
                <w:szCs w:val="22"/>
              </w:rPr>
              <w:br/>
              <w:t>2024</w:t>
            </w:r>
            <w:r w:rsidR="00B2524B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C4D71" w14:textId="48B9ACF4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A62359">
              <w:rPr>
                <w:sz w:val="22"/>
                <w:szCs w:val="22"/>
              </w:rPr>
              <w:t xml:space="preserve"> </w:t>
            </w:r>
            <w:r w:rsidR="00B2524B">
              <w:rPr>
                <w:sz w:val="22"/>
                <w:szCs w:val="22"/>
              </w:rPr>
              <w:t>2025</w:t>
            </w:r>
            <w:r w:rsidR="00B2524B" w:rsidRPr="004C1154">
              <w:rPr>
                <w:sz w:val="22"/>
                <w:szCs w:val="22"/>
              </w:rPr>
              <w:t xml:space="preserve"> г. </w:t>
            </w:r>
            <w:r w:rsidR="00B2524B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739F92" w14:textId="2506149E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A62359">
              <w:rPr>
                <w:sz w:val="22"/>
                <w:szCs w:val="22"/>
                <w:u w:val="single"/>
              </w:rPr>
              <w:br/>
            </w:r>
            <w:r w:rsidR="00840661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A62359">
              <w:rPr>
                <w:sz w:val="22"/>
                <w:szCs w:val="22"/>
              </w:rPr>
              <w:br/>
            </w:r>
            <w:r w:rsidR="00840661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B2524B" w:rsidRPr="004C1154" w14:paraId="46538F44" w14:textId="77777777" w:rsidTr="00201341">
        <w:trPr>
          <w:cantSplit/>
          <w:trHeight w:val="925"/>
          <w:tblHeader/>
          <w:jc w:val="center"/>
        </w:trPr>
        <w:tc>
          <w:tcPr>
            <w:tcW w:w="2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FAAF8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4EA82F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9706D7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EE31EF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E70C6" w14:textId="14BC1668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B2524B">
              <w:rPr>
                <w:sz w:val="22"/>
                <w:szCs w:val="22"/>
              </w:rPr>
              <w:br/>
              <w:t>2024</w:t>
            </w:r>
            <w:r w:rsidR="00B2524B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391254" w14:textId="5E18B9E0" w:rsidR="00B2524B" w:rsidRPr="004C1154" w:rsidRDefault="00840661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B2524B">
              <w:rPr>
                <w:sz w:val="22"/>
                <w:szCs w:val="22"/>
              </w:rPr>
              <w:br/>
              <w:t>2025</w:t>
            </w:r>
            <w:r w:rsidR="00B2524B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80F569" w14:textId="77777777" w:rsidR="00B2524B" w:rsidRPr="004C1154" w:rsidRDefault="00B2524B" w:rsidP="00E576D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B2524B" w:rsidRPr="004C1154" w14:paraId="779D89FE" w14:textId="77777777" w:rsidTr="00201341">
        <w:trPr>
          <w:cantSplit/>
          <w:jc w:val="center"/>
        </w:trPr>
        <w:tc>
          <w:tcPr>
            <w:tcW w:w="9072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EAC008B" w14:textId="77777777" w:rsidR="00B2524B" w:rsidRPr="004C1154" w:rsidRDefault="00B2524B" w:rsidP="00E576D1">
            <w:pPr>
              <w:spacing w:before="80" w:after="80" w:line="240" w:lineRule="exact"/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Х</w:t>
            </w:r>
            <w:r w:rsidRPr="004C1154">
              <w:rPr>
                <w:b/>
                <w:sz w:val="22"/>
                <w:szCs w:val="22"/>
              </w:rPr>
              <w:t>озяйств</w:t>
            </w:r>
            <w:r>
              <w:rPr>
                <w:b/>
                <w:sz w:val="22"/>
                <w:szCs w:val="22"/>
              </w:rPr>
              <w:t>а</w:t>
            </w:r>
            <w:r w:rsidRPr="004C1154">
              <w:rPr>
                <w:b/>
                <w:sz w:val="22"/>
                <w:szCs w:val="22"/>
              </w:rPr>
              <w:t xml:space="preserve"> всех категорий</w:t>
            </w:r>
          </w:p>
        </w:tc>
      </w:tr>
      <w:tr w:rsidR="00A62359" w:rsidRPr="004C1154" w14:paraId="5B508DFF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1C3C9A2" w14:textId="77777777" w:rsidR="00A62359" w:rsidRPr="004C1154" w:rsidRDefault="00A62359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 w:rsidRPr="00710EEC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F1B4F7F" w14:textId="59297296" w:rsidR="00A62359" w:rsidRPr="001B1084" w:rsidRDefault="0092286C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en-US"/>
              </w:rPr>
            </w:pPr>
            <w:r w:rsidRPr="0092286C">
              <w:rPr>
                <w:sz w:val="22"/>
                <w:szCs w:val="22"/>
              </w:rPr>
              <w:t>99,4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5C5C0E2" w14:textId="71B63786" w:rsidR="00A62359" w:rsidRPr="0092286C" w:rsidRDefault="000F21D5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25,</w:t>
            </w:r>
            <w:r w:rsidR="0092286C" w:rsidRPr="0092286C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1E8580C9" w14:textId="772A0069" w:rsidR="00A62359" w:rsidRPr="0092286C" w:rsidRDefault="000F21D5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99,</w:t>
            </w:r>
            <w:r w:rsidR="0092286C" w:rsidRPr="0092286C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02AA5AF7" w14:textId="4633A9A1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99,3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C707531" w14:textId="2C2F0A44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98,1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4CD33C" w14:textId="7461FF30" w:rsidR="00A62359" w:rsidRPr="0092286C" w:rsidRDefault="00A62359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102,</w:t>
            </w:r>
            <w:r w:rsidR="0092286C" w:rsidRPr="0092286C">
              <w:rPr>
                <w:sz w:val="22"/>
                <w:szCs w:val="22"/>
                <w:lang w:val="be-BY"/>
              </w:rPr>
              <w:t>2</w:t>
            </w:r>
          </w:p>
        </w:tc>
      </w:tr>
      <w:tr w:rsidR="00A62359" w:rsidRPr="004C1154" w14:paraId="1336ACBC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C644A60" w14:textId="77777777" w:rsidR="00A62359" w:rsidRPr="004C1154" w:rsidRDefault="00A62359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</w:t>
            </w:r>
            <w:r>
              <w:rPr>
                <w:sz w:val="22"/>
                <w:szCs w:val="22"/>
              </w:rPr>
              <w:t xml:space="preserve"> </w:t>
            </w:r>
            <w:r w:rsidRPr="004C1154">
              <w:rPr>
                <w:sz w:val="22"/>
                <w:szCs w:val="22"/>
              </w:rPr>
              <w:t>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E861D70" w14:textId="4EC8FBE9" w:rsidR="00A62359" w:rsidRPr="0092286C" w:rsidRDefault="0092286C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567,5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4465A" w14:textId="04B19F58" w:rsidR="00A62359" w:rsidRPr="0092286C" w:rsidRDefault="0092286C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146,0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CABBD7E" w14:textId="4FC644F9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104,3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73915998" w14:textId="521EC02D" w:rsidR="00A62359" w:rsidRPr="0092286C" w:rsidRDefault="000F21D5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105,</w:t>
            </w:r>
            <w:r w:rsidR="0092286C" w:rsidRPr="0092286C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2A271FB8" w14:textId="40802035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98,4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39F8A74B" w14:textId="116FDCE2" w:rsidR="00A62359" w:rsidRPr="0092286C" w:rsidRDefault="00A62359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109,</w:t>
            </w:r>
            <w:r w:rsidR="0092286C" w:rsidRPr="0092286C">
              <w:rPr>
                <w:sz w:val="22"/>
                <w:szCs w:val="22"/>
                <w:lang w:val="be-BY"/>
              </w:rPr>
              <w:t>4</w:t>
            </w:r>
          </w:p>
        </w:tc>
      </w:tr>
      <w:tr w:rsidR="00A62359" w:rsidRPr="004C1154" w14:paraId="3B778FE1" w14:textId="77777777" w:rsidTr="0092286C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38D5C86" w14:textId="77777777" w:rsidR="00A62359" w:rsidRPr="004C1154" w:rsidRDefault="00A62359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1234B4F" w14:textId="7E6600BF" w:rsidR="00A62359" w:rsidRPr="0092286C" w:rsidRDefault="0092286C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149,8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20CEC3E" w14:textId="2EE125A2" w:rsidR="00A62359" w:rsidRPr="0092286C" w:rsidRDefault="0092286C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40,2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4CFD87E" w14:textId="7EDE3738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96,2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44B14F09" w14:textId="16D076F1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97,6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6131F05F" w14:textId="3AB6F96A" w:rsidR="00A62359" w:rsidRPr="0092286C" w:rsidRDefault="0092286C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105,8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14:paraId="53DF6020" w14:textId="24F396D9" w:rsidR="00A62359" w:rsidRPr="0092286C" w:rsidRDefault="0092286C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92286C">
              <w:rPr>
                <w:sz w:val="22"/>
                <w:szCs w:val="22"/>
                <w:lang w:val="be-BY"/>
              </w:rPr>
              <w:t>106,0</w:t>
            </w:r>
          </w:p>
        </w:tc>
      </w:tr>
      <w:tr w:rsidR="00B2524B" w:rsidRPr="004C1154" w14:paraId="0B39B11D" w14:textId="77777777" w:rsidTr="00201341">
        <w:trPr>
          <w:cantSplit/>
          <w:jc w:val="center"/>
        </w:trPr>
        <w:tc>
          <w:tcPr>
            <w:tcW w:w="9072" w:type="dxa"/>
            <w:gridSpan w:val="7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D785EC" w14:textId="77777777" w:rsidR="00B2524B" w:rsidRPr="00CF76D4" w:rsidRDefault="00B2524B" w:rsidP="00E576D1">
            <w:pPr>
              <w:spacing w:before="80" w:after="80" w:line="240" w:lineRule="exact"/>
              <w:jc w:val="center"/>
              <w:rPr>
                <w:b/>
                <w:sz w:val="22"/>
                <w:szCs w:val="22"/>
              </w:rPr>
            </w:pPr>
            <w:r w:rsidRPr="00CF76D4">
              <w:rPr>
                <w:b/>
                <w:sz w:val="22"/>
                <w:szCs w:val="22"/>
              </w:rPr>
              <w:t>Сельскохозяйственные организации</w:t>
            </w:r>
          </w:p>
        </w:tc>
      </w:tr>
      <w:tr w:rsidR="00B2524B" w:rsidRPr="004C1154" w14:paraId="56CF7912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4C5B1C" w14:textId="77777777" w:rsidR="00B2524B" w:rsidRPr="004C1154" w:rsidRDefault="00B2524B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 w:rsidRPr="00B4147B">
              <w:rPr>
                <w:spacing w:val="-4"/>
                <w:sz w:val="22"/>
                <w:szCs w:val="22"/>
              </w:rPr>
              <w:t>Производство (выращивание)</w:t>
            </w:r>
            <w:r w:rsidRPr="004C1154">
              <w:rPr>
                <w:sz w:val="22"/>
                <w:szCs w:val="22"/>
              </w:rPr>
              <w:t xml:space="preserve"> </w:t>
            </w:r>
            <w:r w:rsidRPr="00710EEC">
              <w:rPr>
                <w:spacing w:val="-4"/>
                <w:sz w:val="22"/>
                <w:szCs w:val="22"/>
              </w:rPr>
              <w:t>скота и птицы (в живом весе),</w:t>
            </w:r>
            <w:r w:rsidRPr="004C1154">
              <w:rPr>
                <w:sz w:val="22"/>
                <w:szCs w:val="22"/>
              </w:rPr>
              <w:t xml:space="preserve">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F501623" w14:textId="19566E59" w:rsidR="00B2524B" w:rsidRPr="00C02191" w:rsidRDefault="00FA6B8B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96,6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E6E3C2A" w14:textId="3E6072C9" w:rsidR="00B2524B" w:rsidRPr="00C02191" w:rsidRDefault="00A62359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24,</w:t>
            </w:r>
            <w:r w:rsidR="00FA6B8B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607166A" w14:textId="15FF7D8A" w:rsidR="00B2524B" w:rsidRPr="00C02191" w:rsidRDefault="00A62359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99,6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8F39D6D" w14:textId="2E6EA342" w:rsidR="00B2524B" w:rsidRPr="00C02191" w:rsidRDefault="00FA6B8B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99,5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4EB2BED" w14:textId="61E552E3" w:rsidR="00B2524B" w:rsidRPr="00E67C00" w:rsidRDefault="00242C30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E67C00">
              <w:rPr>
                <w:sz w:val="22"/>
                <w:szCs w:val="22"/>
              </w:rPr>
              <w:t>97,9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00E7F4" w14:textId="38566986" w:rsidR="00B2524B" w:rsidRPr="00163058" w:rsidRDefault="00A62359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63058">
              <w:rPr>
                <w:sz w:val="22"/>
                <w:szCs w:val="22"/>
                <w:lang w:val="be-BY"/>
              </w:rPr>
              <w:t>102,</w:t>
            </w:r>
            <w:r w:rsidR="00163058" w:rsidRPr="00163058">
              <w:rPr>
                <w:sz w:val="22"/>
                <w:szCs w:val="22"/>
                <w:lang w:val="be-BY"/>
              </w:rPr>
              <w:t>5</w:t>
            </w:r>
          </w:p>
        </w:tc>
      </w:tr>
      <w:tr w:rsidR="00B2524B" w:rsidRPr="004C1154" w14:paraId="6E9C907B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648413" w14:textId="77777777" w:rsidR="00B2524B" w:rsidRPr="004C1154" w:rsidRDefault="00B2524B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молока,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B2BB341" w14:textId="74C52F0F" w:rsidR="00B2524B" w:rsidRPr="004C1154" w:rsidRDefault="00242C30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562,7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88A340" w14:textId="6C34926E" w:rsidR="00B2524B" w:rsidRPr="004C1154" w:rsidRDefault="00242C30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2EB9189" w14:textId="0005F42B" w:rsidR="00B2524B" w:rsidRPr="004C1154" w:rsidRDefault="00242C30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23B12F5" w14:textId="3B92062B" w:rsidR="00B2524B" w:rsidRPr="004C1154" w:rsidRDefault="00A62359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</w:t>
            </w:r>
            <w:r w:rsidR="00242C30">
              <w:rPr>
                <w:sz w:val="22"/>
                <w:szCs w:val="22"/>
              </w:rPr>
              <w:t>9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F5300D7" w14:textId="6A1BF087" w:rsidR="00B2524B" w:rsidRPr="00E67C00" w:rsidRDefault="00242C30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E67C00">
              <w:rPr>
                <w:sz w:val="22"/>
                <w:szCs w:val="22"/>
              </w:rPr>
              <w:t>98,0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E542F05" w14:textId="480BD0F1" w:rsidR="00B2524B" w:rsidRPr="00163058" w:rsidRDefault="00A62359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63058">
              <w:rPr>
                <w:sz w:val="22"/>
                <w:szCs w:val="22"/>
                <w:lang w:val="be-BY"/>
              </w:rPr>
              <w:t>109,</w:t>
            </w:r>
            <w:r w:rsidR="00163058" w:rsidRPr="00163058">
              <w:rPr>
                <w:sz w:val="22"/>
                <w:szCs w:val="22"/>
                <w:lang w:val="be-BY"/>
              </w:rPr>
              <w:t>5</w:t>
            </w:r>
          </w:p>
        </w:tc>
      </w:tr>
      <w:tr w:rsidR="00B2524B" w:rsidRPr="004C1154" w14:paraId="49A2C525" w14:textId="77777777" w:rsidTr="00201341">
        <w:trPr>
          <w:cantSplit/>
          <w:jc w:val="center"/>
        </w:trPr>
        <w:tc>
          <w:tcPr>
            <w:tcW w:w="28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75FAB55" w14:textId="77777777" w:rsidR="00B2524B" w:rsidRPr="004C1154" w:rsidRDefault="00B2524B" w:rsidP="00E576D1">
            <w:pPr>
              <w:spacing w:before="80" w:after="8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</w:t>
            </w:r>
            <w:r w:rsidRPr="004C1154">
              <w:rPr>
                <w:sz w:val="22"/>
                <w:szCs w:val="22"/>
              </w:rPr>
              <w:t>роизводство яиц, млн. шт.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C3C9E0A" w14:textId="425E47E3" w:rsidR="00B2524B" w:rsidRPr="004C1154" w:rsidRDefault="00242C30" w:rsidP="00E576D1">
            <w:pPr>
              <w:spacing w:before="80" w:after="8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133,5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3C87CE62" w14:textId="6A4F73A1" w:rsidR="00B2524B" w:rsidRPr="004C1154" w:rsidRDefault="00242C30" w:rsidP="00E576D1">
            <w:pPr>
              <w:spacing w:before="80" w:after="80" w:line="240" w:lineRule="exact"/>
              <w:ind w:right="15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1055D0B" w14:textId="427A9310" w:rsidR="00B2524B" w:rsidRPr="004C1154" w:rsidRDefault="00A62359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95,</w:t>
            </w:r>
            <w:r w:rsidR="00242C30">
              <w:rPr>
                <w:sz w:val="22"/>
                <w:szCs w:val="22"/>
                <w:lang w:val="be-BY"/>
              </w:rPr>
              <w:t>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CF47DD" w14:textId="6F5EE296" w:rsidR="00B2524B" w:rsidRPr="004C1154" w:rsidRDefault="00242C30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100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C04AD18" w14:textId="4096B981" w:rsidR="00B2524B" w:rsidRPr="00E67C00" w:rsidRDefault="00242C30" w:rsidP="00E576D1">
            <w:pPr>
              <w:spacing w:before="80" w:after="80" w:line="240" w:lineRule="exact"/>
              <w:ind w:right="170"/>
              <w:jc w:val="right"/>
              <w:rPr>
                <w:sz w:val="22"/>
                <w:szCs w:val="22"/>
              </w:rPr>
            </w:pPr>
            <w:r w:rsidRPr="00E67C00">
              <w:rPr>
                <w:sz w:val="22"/>
                <w:szCs w:val="22"/>
              </w:rPr>
              <w:t>96,7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A715A51" w14:textId="2E66ADC6" w:rsidR="00B2524B" w:rsidRPr="00163058" w:rsidRDefault="00163058" w:rsidP="00E576D1">
            <w:pPr>
              <w:spacing w:before="80" w:after="8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 w:rsidRPr="00163058">
              <w:rPr>
                <w:sz w:val="22"/>
                <w:szCs w:val="22"/>
                <w:lang w:val="be-BY"/>
              </w:rPr>
              <w:t>107,7</w:t>
            </w:r>
          </w:p>
        </w:tc>
      </w:tr>
    </w:tbl>
    <w:p w14:paraId="1A65573F" w14:textId="7FFC290B" w:rsidR="00740C9E" w:rsidRPr="00FD216D" w:rsidRDefault="00740C9E" w:rsidP="00E576D1">
      <w:pPr>
        <w:pStyle w:val="20"/>
        <w:spacing w:before="240" w:line="360" w:lineRule="exact"/>
        <w:jc w:val="both"/>
        <w:rPr>
          <w:lang w:val="ru-RU"/>
        </w:rPr>
      </w:pPr>
      <w:r w:rsidRPr="00FC00FE">
        <w:rPr>
          <w:b/>
          <w:bCs/>
          <w:szCs w:val="26"/>
        </w:rPr>
        <w:t>Производство (выращивание)</w:t>
      </w:r>
      <w:r w:rsidRPr="00FC00FE">
        <w:rPr>
          <w:b/>
          <w:szCs w:val="26"/>
        </w:rPr>
        <w:t xml:space="preserve"> скота и птицы (в живом весе)</w:t>
      </w:r>
      <w:r w:rsidRPr="00FC00FE">
        <w:rPr>
          <w:b/>
          <w:szCs w:val="26"/>
          <w:lang w:val="ru-RU"/>
        </w:rPr>
        <w:t xml:space="preserve"> </w:t>
      </w:r>
      <w:r w:rsidRPr="00FC00FE">
        <w:rPr>
          <w:b/>
          <w:szCs w:val="26"/>
          <w:lang w:val="ru-RU"/>
        </w:rPr>
        <w:br/>
      </w:r>
      <w:r w:rsidRPr="00FC00FE">
        <w:rPr>
          <w:szCs w:val="26"/>
        </w:rPr>
        <w:t>в сельскохозяйственных организациях</w:t>
      </w:r>
      <w:r w:rsidRPr="00FC00FE">
        <w:rPr>
          <w:szCs w:val="26"/>
          <w:lang w:val="ru-RU"/>
        </w:rPr>
        <w:t xml:space="preserve"> в </w:t>
      </w:r>
      <w:r w:rsidR="00163058" w:rsidRPr="00FC00FE">
        <w:rPr>
          <w:szCs w:val="26"/>
          <w:lang w:val="ru-RU"/>
        </w:rPr>
        <w:t>январе-апреле</w:t>
      </w:r>
      <w:r w:rsidR="00163058" w:rsidRPr="00FC00FE">
        <w:t xml:space="preserve"> </w:t>
      </w:r>
      <w:r w:rsidR="0017247F" w:rsidRPr="00FC00FE">
        <w:t>202</w:t>
      </w:r>
      <w:r w:rsidR="009F710B">
        <w:rPr>
          <w:lang w:val="ru-RU"/>
        </w:rPr>
        <w:t>5</w:t>
      </w:r>
      <w:r w:rsidR="0017247F" w:rsidRPr="00FC00FE">
        <w:t> г</w:t>
      </w:r>
      <w:r w:rsidR="0011424F">
        <w:rPr>
          <w:lang w:val="ru-RU"/>
        </w:rPr>
        <w:t>.</w:t>
      </w:r>
      <w:r w:rsidR="0017247F" w:rsidRPr="00FC00FE">
        <w:t xml:space="preserve"> </w:t>
      </w:r>
      <w:r w:rsidR="002F1882">
        <w:rPr>
          <w:lang w:val="ru-RU"/>
        </w:rPr>
        <w:t xml:space="preserve">по сравнению </w:t>
      </w:r>
      <w:r w:rsidR="002F1882">
        <w:rPr>
          <w:lang w:val="ru-RU"/>
        </w:rPr>
        <w:br/>
        <w:t xml:space="preserve">с </w:t>
      </w:r>
      <w:r w:rsidR="00163058" w:rsidRPr="00FC00FE">
        <w:rPr>
          <w:lang w:val="ru-RU"/>
        </w:rPr>
        <w:t xml:space="preserve">январем-апрелем </w:t>
      </w:r>
      <w:r w:rsidR="0017247F" w:rsidRPr="00FC00FE">
        <w:t>202</w:t>
      </w:r>
      <w:r w:rsidR="009F710B">
        <w:rPr>
          <w:lang w:val="ru-RU"/>
        </w:rPr>
        <w:t>4</w:t>
      </w:r>
      <w:r w:rsidR="00452BE9" w:rsidRPr="00FC00FE">
        <w:rPr>
          <w:szCs w:val="26"/>
          <w:lang w:val="ru-RU"/>
        </w:rPr>
        <w:t> </w:t>
      </w:r>
      <w:r w:rsidR="00CD5E45" w:rsidRPr="00FC00FE">
        <w:rPr>
          <w:szCs w:val="26"/>
          <w:lang w:val="ru-RU"/>
        </w:rPr>
        <w:t>г</w:t>
      </w:r>
      <w:r w:rsidR="00FD216D">
        <w:rPr>
          <w:szCs w:val="26"/>
          <w:lang w:val="ru-RU"/>
        </w:rPr>
        <w:t>.</w:t>
      </w:r>
      <w:r w:rsidR="00243545">
        <w:rPr>
          <w:szCs w:val="26"/>
          <w:lang w:val="ru-RU"/>
        </w:rPr>
        <w:t xml:space="preserve"> уменьшилось на 0,4</w:t>
      </w:r>
      <w:r w:rsidR="002F1882">
        <w:rPr>
          <w:szCs w:val="26"/>
          <w:lang w:val="ru-RU"/>
        </w:rPr>
        <w:t xml:space="preserve">%, </w:t>
      </w:r>
      <w:r w:rsidR="002F1882" w:rsidRPr="00FC00FE">
        <w:rPr>
          <w:szCs w:val="26"/>
          <w:lang w:val="ru-RU"/>
        </w:rPr>
        <w:t xml:space="preserve">производство </w:t>
      </w:r>
      <w:r w:rsidR="002F1882">
        <w:rPr>
          <w:b/>
          <w:bCs/>
          <w:szCs w:val="26"/>
          <w:lang w:val="ru-RU"/>
        </w:rPr>
        <w:t>яиц</w:t>
      </w:r>
      <w:r w:rsidR="002F1882" w:rsidRPr="00FC00FE">
        <w:rPr>
          <w:bCs/>
          <w:szCs w:val="26"/>
          <w:lang w:val="ru-RU"/>
        </w:rPr>
        <w:t xml:space="preserve"> </w:t>
      </w:r>
      <w:r w:rsidR="00A74B0D">
        <w:rPr>
          <w:bCs/>
          <w:szCs w:val="26"/>
          <w:lang w:val="ru-RU"/>
        </w:rPr>
        <w:t>–</w:t>
      </w:r>
      <w:r w:rsidR="002F1882">
        <w:rPr>
          <w:bCs/>
          <w:szCs w:val="26"/>
          <w:lang w:val="ru-RU"/>
        </w:rPr>
        <w:t xml:space="preserve"> </w:t>
      </w:r>
      <w:r w:rsidR="002F1882" w:rsidRPr="00FC00FE">
        <w:rPr>
          <w:szCs w:val="26"/>
        </w:rPr>
        <w:t xml:space="preserve">на </w:t>
      </w:r>
      <w:r w:rsidR="00A251FB">
        <w:rPr>
          <w:szCs w:val="26"/>
          <w:lang w:val="ru-RU"/>
        </w:rPr>
        <w:t>4,2</w:t>
      </w:r>
      <w:r w:rsidR="002F1882" w:rsidRPr="00FC00FE">
        <w:rPr>
          <w:szCs w:val="26"/>
        </w:rPr>
        <w:t>%</w:t>
      </w:r>
      <w:r w:rsidR="002F1882">
        <w:rPr>
          <w:szCs w:val="26"/>
          <w:lang w:val="ru-RU"/>
        </w:rPr>
        <w:t>.</w:t>
      </w:r>
      <w:r w:rsidR="00FD216D">
        <w:rPr>
          <w:szCs w:val="26"/>
          <w:lang w:val="ru-RU"/>
        </w:rPr>
        <w:t xml:space="preserve"> </w:t>
      </w:r>
      <w:r w:rsidR="00AC3779">
        <w:rPr>
          <w:szCs w:val="26"/>
          <w:lang w:val="ru-RU"/>
        </w:rPr>
        <w:t>Производство</w:t>
      </w:r>
      <w:r w:rsidR="00346E29" w:rsidRPr="00FC00FE">
        <w:rPr>
          <w:szCs w:val="26"/>
          <w:lang w:val="ru-RU"/>
        </w:rPr>
        <w:t xml:space="preserve"> </w:t>
      </w:r>
      <w:r w:rsidR="009F710B">
        <w:rPr>
          <w:b/>
          <w:szCs w:val="26"/>
          <w:lang w:val="ru-RU"/>
        </w:rPr>
        <w:t xml:space="preserve">молока </w:t>
      </w:r>
      <w:r w:rsidR="009F710B" w:rsidRPr="00E83420">
        <w:rPr>
          <w:szCs w:val="26"/>
          <w:lang w:val="ru-RU"/>
        </w:rPr>
        <w:t>увеличилось</w:t>
      </w:r>
      <w:r w:rsidR="00CD5E45" w:rsidRPr="00E83420">
        <w:rPr>
          <w:szCs w:val="26"/>
          <w:lang w:val="ru-RU"/>
        </w:rPr>
        <w:t xml:space="preserve"> </w:t>
      </w:r>
      <w:r w:rsidRPr="00FC00FE">
        <w:rPr>
          <w:szCs w:val="26"/>
          <w:lang w:val="ru-RU"/>
        </w:rPr>
        <w:t xml:space="preserve">на </w:t>
      </w:r>
      <w:r w:rsidR="00A251FB">
        <w:rPr>
          <w:szCs w:val="26"/>
          <w:lang w:val="ru-RU"/>
        </w:rPr>
        <w:t>4,4</w:t>
      </w:r>
      <w:r w:rsidRPr="00FC00FE">
        <w:rPr>
          <w:szCs w:val="26"/>
          <w:lang w:val="ru-RU"/>
        </w:rPr>
        <w:t>%</w:t>
      </w:r>
      <w:r w:rsidR="002F1882">
        <w:rPr>
          <w:szCs w:val="26"/>
          <w:lang w:val="ru-RU"/>
        </w:rPr>
        <w:t>.</w:t>
      </w:r>
    </w:p>
    <w:p w14:paraId="4A8A1F70" w14:textId="7D0A8209" w:rsidR="00F12887" w:rsidRDefault="00F12887" w:rsidP="00E576D1">
      <w:pPr>
        <w:pStyle w:val="20"/>
        <w:spacing w:before="120" w:line="360" w:lineRule="exact"/>
        <w:jc w:val="both"/>
        <w:rPr>
          <w:bCs/>
          <w:spacing w:val="-2"/>
          <w:lang w:val="ru-RU"/>
        </w:rPr>
      </w:pPr>
      <w:r>
        <w:rPr>
          <w:bCs/>
          <w:lang w:val="ru-RU"/>
        </w:rPr>
        <w:t>Снижение производства скота и птицы обусловлено уменьшением п</w:t>
      </w:r>
      <w:r w:rsidRPr="00436AA5">
        <w:rPr>
          <w:bCs/>
          <w:lang w:val="ru-RU"/>
        </w:rPr>
        <w:t>роизводств</w:t>
      </w:r>
      <w:r>
        <w:rPr>
          <w:bCs/>
          <w:lang w:val="ru-RU"/>
        </w:rPr>
        <w:t>а</w:t>
      </w:r>
      <w:r w:rsidRPr="00436AA5">
        <w:rPr>
          <w:bCs/>
          <w:lang w:val="ru-RU"/>
        </w:rPr>
        <w:t xml:space="preserve"> </w:t>
      </w:r>
      <w:r>
        <w:rPr>
          <w:bCs/>
          <w:spacing w:val="-2"/>
          <w:lang w:val="ru-RU"/>
        </w:rPr>
        <w:t xml:space="preserve">свиней на </w:t>
      </w:r>
      <w:r w:rsidR="00A251FB">
        <w:rPr>
          <w:bCs/>
          <w:spacing w:val="-2"/>
          <w:lang w:val="ru-RU"/>
        </w:rPr>
        <w:t>5,2</w:t>
      </w:r>
      <w:r>
        <w:rPr>
          <w:bCs/>
          <w:spacing w:val="-2"/>
          <w:lang w:val="ru-RU"/>
        </w:rPr>
        <w:t>%.</w:t>
      </w:r>
      <w:r w:rsidRPr="006E2040">
        <w:rPr>
          <w:bCs/>
          <w:spacing w:val="-2"/>
          <w:lang w:val="ru-RU"/>
        </w:rPr>
        <w:t xml:space="preserve"> </w:t>
      </w:r>
    </w:p>
    <w:p w14:paraId="307AD6C0" w14:textId="121FE895" w:rsidR="00793314" w:rsidRPr="0089739F" w:rsidRDefault="0089739F" w:rsidP="00E576D1">
      <w:pPr>
        <w:pStyle w:val="20"/>
        <w:spacing w:before="120" w:line="360" w:lineRule="exact"/>
        <w:jc w:val="both"/>
        <w:rPr>
          <w:lang w:val="ru-RU"/>
        </w:rPr>
      </w:pPr>
      <w:r>
        <w:rPr>
          <w:bCs/>
          <w:lang w:val="ru-RU"/>
        </w:rPr>
        <w:t>В</w:t>
      </w:r>
      <w:r w:rsidR="00740C9E" w:rsidRPr="0089739F">
        <w:rPr>
          <w:bCs/>
          <w:lang w:val="ru-RU"/>
        </w:rPr>
        <w:t>ыращивание</w:t>
      </w:r>
      <w:r w:rsidR="00740C9E" w:rsidRPr="0089739F">
        <w:rPr>
          <w:lang w:val="ru-RU"/>
        </w:rPr>
        <w:t xml:space="preserve"> скота </w:t>
      </w:r>
      <w:r w:rsidR="00665596" w:rsidRPr="0089739F">
        <w:rPr>
          <w:lang w:val="ru-RU"/>
        </w:rPr>
        <w:t xml:space="preserve">и птицы </w:t>
      </w:r>
      <w:r w:rsidR="00F12887">
        <w:rPr>
          <w:lang w:val="ru-RU"/>
        </w:rPr>
        <w:t>снизилось</w:t>
      </w:r>
      <w:r w:rsidR="00740C9E" w:rsidRPr="0089739F">
        <w:rPr>
          <w:lang w:val="ru-RU"/>
        </w:rPr>
        <w:t xml:space="preserve"> в </w:t>
      </w:r>
      <w:r w:rsidR="00642902">
        <w:rPr>
          <w:lang w:val="ru-RU"/>
        </w:rPr>
        <w:t xml:space="preserve">9 </w:t>
      </w:r>
      <w:r w:rsidR="00740C9E" w:rsidRPr="0089739F">
        <w:rPr>
          <w:lang w:val="ru-RU"/>
        </w:rPr>
        <w:t xml:space="preserve">районах, </w:t>
      </w:r>
      <w:r w:rsidR="00763374" w:rsidRPr="0089739F">
        <w:rPr>
          <w:lang w:val="ru-RU"/>
        </w:rPr>
        <w:t>наиболее значительно</w:t>
      </w:r>
      <w:r w:rsidR="00740C9E" w:rsidRPr="0089739F">
        <w:rPr>
          <w:lang w:val="ru-RU"/>
        </w:rPr>
        <w:t xml:space="preserve"> </w:t>
      </w:r>
      <w:r w:rsidR="00771FF2">
        <w:rPr>
          <w:lang w:val="ru-RU"/>
        </w:rPr>
        <w:br/>
      </w:r>
      <w:r w:rsidR="00740C9E" w:rsidRPr="0089739F">
        <w:rPr>
          <w:lang w:val="ru-RU"/>
        </w:rPr>
        <w:t xml:space="preserve">в </w:t>
      </w:r>
      <w:proofErr w:type="spellStart"/>
      <w:r w:rsidR="00F12887">
        <w:rPr>
          <w:lang w:val="ru-RU"/>
        </w:rPr>
        <w:t>Кореличском</w:t>
      </w:r>
      <w:proofErr w:type="spellEnd"/>
      <w:r w:rsidR="00F12887">
        <w:rPr>
          <w:lang w:val="ru-RU"/>
        </w:rPr>
        <w:t xml:space="preserve"> </w:t>
      </w:r>
      <w:r w:rsidR="0019708A">
        <w:rPr>
          <w:lang w:val="ru-RU"/>
        </w:rPr>
        <w:t xml:space="preserve">– на </w:t>
      </w:r>
      <w:r w:rsidR="004679AC">
        <w:rPr>
          <w:lang w:val="ru-RU"/>
        </w:rPr>
        <w:t>10,2</w:t>
      </w:r>
      <w:r w:rsidR="0094342B" w:rsidRPr="0089739F">
        <w:rPr>
          <w:lang w:val="ru-RU"/>
        </w:rPr>
        <w:t xml:space="preserve">%, </w:t>
      </w:r>
      <w:r w:rsidR="00F12887">
        <w:rPr>
          <w:lang w:val="ru-RU"/>
        </w:rPr>
        <w:t xml:space="preserve">Мостовском – на </w:t>
      </w:r>
      <w:r w:rsidR="004679AC">
        <w:rPr>
          <w:lang w:val="ru-RU"/>
        </w:rPr>
        <w:t>5,3</w:t>
      </w:r>
      <w:r w:rsidR="00F12887">
        <w:rPr>
          <w:lang w:val="ru-RU"/>
        </w:rPr>
        <w:t>%,</w:t>
      </w:r>
      <w:r w:rsidR="004679AC">
        <w:rPr>
          <w:lang w:val="ru-RU"/>
        </w:rPr>
        <w:t xml:space="preserve"> </w:t>
      </w:r>
      <w:proofErr w:type="spellStart"/>
      <w:r w:rsidR="004679AC">
        <w:rPr>
          <w:lang w:val="ru-RU"/>
        </w:rPr>
        <w:t>Ошмянском</w:t>
      </w:r>
      <w:proofErr w:type="spellEnd"/>
      <w:r w:rsidR="004679AC" w:rsidRPr="0089739F">
        <w:rPr>
          <w:lang w:val="ru-RU"/>
        </w:rPr>
        <w:t xml:space="preserve"> – на </w:t>
      </w:r>
      <w:r w:rsidR="004679AC">
        <w:rPr>
          <w:lang w:val="ru-RU"/>
        </w:rPr>
        <w:t>5,1%,</w:t>
      </w:r>
      <w:r w:rsidR="00F12887">
        <w:rPr>
          <w:lang w:val="ru-RU"/>
        </w:rPr>
        <w:t xml:space="preserve"> Волковысском </w:t>
      </w:r>
      <w:r w:rsidR="009A18E5" w:rsidRPr="0089739F">
        <w:rPr>
          <w:lang w:val="ru-RU"/>
        </w:rPr>
        <w:t xml:space="preserve">– </w:t>
      </w:r>
      <w:r w:rsidR="00084279" w:rsidRPr="0089739F">
        <w:rPr>
          <w:lang w:val="ru-RU"/>
        </w:rPr>
        <w:t>на</w:t>
      </w:r>
      <w:r w:rsidR="00C338E7" w:rsidRPr="0089739F">
        <w:rPr>
          <w:lang w:val="ru-RU"/>
        </w:rPr>
        <w:t xml:space="preserve"> </w:t>
      </w:r>
      <w:r w:rsidR="004679AC">
        <w:rPr>
          <w:lang w:val="ru-RU"/>
        </w:rPr>
        <w:t>5</w:t>
      </w:r>
      <w:r w:rsidR="00084279" w:rsidRPr="0089739F">
        <w:rPr>
          <w:lang w:val="ru-RU"/>
        </w:rPr>
        <w:t>%</w:t>
      </w:r>
      <w:r w:rsidR="00F12887">
        <w:rPr>
          <w:lang w:val="ru-RU"/>
        </w:rPr>
        <w:t>. Увеличилось</w:t>
      </w:r>
      <w:r w:rsidR="00740C9E" w:rsidRPr="0089739F">
        <w:rPr>
          <w:lang w:val="ru-RU"/>
        </w:rPr>
        <w:t xml:space="preserve"> выращивание скота</w:t>
      </w:r>
      <w:r w:rsidR="006B3D28" w:rsidRPr="0089739F">
        <w:rPr>
          <w:lang w:val="ru-RU"/>
        </w:rPr>
        <w:t xml:space="preserve"> </w:t>
      </w:r>
      <w:r w:rsidR="00EE4C47" w:rsidRPr="0089739F">
        <w:rPr>
          <w:lang w:val="ru-RU"/>
        </w:rPr>
        <w:t xml:space="preserve">и птицы </w:t>
      </w:r>
      <w:r w:rsidR="00740C9E" w:rsidRPr="0089739F">
        <w:rPr>
          <w:lang w:val="ru-RU"/>
        </w:rPr>
        <w:t xml:space="preserve">в </w:t>
      </w:r>
      <w:r w:rsidR="004679AC">
        <w:rPr>
          <w:lang w:val="ru-RU"/>
        </w:rPr>
        <w:t>8</w:t>
      </w:r>
      <w:r w:rsidR="00740C9E" w:rsidRPr="0089739F">
        <w:rPr>
          <w:lang w:val="ru-RU"/>
        </w:rPr>
        <w:t xml:space="preserve"> районах.</w:t>
      </w:r>
    </w:p>
    <w:p w14:paraId="738D4E4D" w14:textId="5C31E14A" w:rsidR="00740C9E" w:rsidRDefault="00740C9E" w:rsidP="00E576D1">
      <w:pPr>
        <w:pStyle w:val="30"/>
        <w:spacing w:line="360" w:lineRule="exact"/>
      </w:pPr>
      <w:r w:rsidRPr="00A20ABA">
        <w:rPr>
          <w:b/>
          <w:szCs w:val="26"/>
        </w:rPr>
        <w:t>Средний удой молока</w:t>
      </w:r>
      <w:r w:rsidRPr="00A20ABA">
        <w:rPr>
          <w:szCs w:val="26"/>
        </w:rPr>
        <w:t xml:space="preserve"> от коровы в сельскохозяйственных организациях </w:t>
      </w:r>
      <w:r w:rsidR="00144C1A" w:rsidRPr="00A20ABA">
        <w:rPr>
          <w:szCs w:val="26"/>
        </w:rPr>
        <w:br/>
      </w:r>
      <w:r w:rsidR="00022372" w:rsidRPr="00A20ABA">
        <w:t>в</w:t>
      </w:r>
      <w:r w:rsidR="00515F7F" w:rsidRPr="00A20ABA">
        <w:rPr>
          <w:lang w:val="ru-RU"/>
        </w:rPr>
        <w:t xml:space="preserve"> </w:t>
      </w:r>
      <w:r w:rsidR="000804D0" w:rsidRPr="00A20ABA">
        <w:rPr>
          <w:lang w:val="ru-RU"/>
        </w:rPr>
        <w:t>январ</w:t>
      </w:r>
      <w:r w:rsidR="000804D0" w:rsidRPr="00A20ABA">
        <w:rPr>
          <w:szCs w:val="26"/>
          <w:lang w:val="ru-RU"/>
        </w:rPr>
        <w:t>е-апреле</w:t>
      </w:r>
      <w:r w:rsidR="000804D0" w:rsidRPr="00A20ABA">
        <w:t xml:space="preserve"> </w:t>
      </w:r>
      <w:r w:rsidR="00022372" w:rsidRPr="00A20ABA">
        <w:t>202</w:t>
      </w:r>
      <w:r w:rsidR="00F12887">
        <w:rPr>
          <w:lang w:val="ru-RU"/>
        </w:rPr>
        <w:t>5</w:t>
      </w:r>
      <w:r w:rsidR="00EA6B4F" w:rsidRPr="00A20ABA">
        <w:rPr>
          <w:lang w:val="ru-RU"/>
        </w:rPr>
        <w:t> </w:t>
      </w:r>
      <w:r w:rsidR="00F731C6" w:rsidRPr="00A20ABA">
        <w:rPr>
          <w:szCs w:val="26"/>
          <w:lang w:val="ru-RU"/>
        </w:rPr>
        <w:t>г</w:t>
      </w:r>
      <w:r w:rsidR="0011424F">
        <w:rPr>
          <w:szCs w:val="26"/>
          <w:lang w:val="ru-RU"/>
        </w:rPr>
        <w:t>.</w:t>
      </w:r>
      <w:r w:rsidR="00F731C6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 xml:space="preserve">составил </w:t>
      </w:r>
      <w:r w:rsidR="000804D0">
        <w:rPr>
          <w:szCs w:val="26"/>
          <w:lang w:val="ru-RU"/>
        </w:rPr>
        <w:t>2</w:t>
      </w:r>
      <w:r w:rsidR="00F7024D">
        <w:rPr>
          <w:szCs w:val="26"/>
          <w:lang w:val="ru-RU"/>
        </w:rPr>
        <w:t> </w:t>
      </w:r>
      <w:r w:rsidR="000804D0">
        <w:rPr>
          <w:szCs w:val="26"/>
          <w:lang w:val="ru-RU"/>
        </w:rPr>
        <w:t>567</w:t>
      </w:r>
      <w:r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>килограмм</w:t>
      </w:r>
      <w:proofErr w:type="spellStart"/>
      <w:r w:rsidR="00F7024D">
        <w:rPr>
          <w:szCs w:val="26"/>
          <w:lang w:val="ru-RU"/>
        </w:rPr>
        <w:t>ов</w:t>
      </w:r>
      <w:proofErr w:type="spellEnd"/>
      <w:r w:rsidRPr="00A20ABA">
        <w:rPr>
          <w:szCs w:val="26"/>
          <w:lang w:val="ru-RU"/>
        </w:rPr>
        <w:t>,</w:t>
      </w:r>
      <w:r w:rsidR="008725D6" w:rsidRPr="00A20ABA">
        <w:rPr>
          <w:szCs w:val="26"/>
        </w:rPr>
        <w:t xml:space="preserve"> что на </w:t>
      </w:r>
      <w:r w:rsidR="000804D0">
        <w:rPr>
          <w:szCs w:val="26"/>
          <w:lang w:val="ru-RU"/>
        </w:rPr>
        <w:t>86</w:t>
      </w:r>
      <w:r w:rsidR="001E3916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>килограмм</w:t>
      </w:r>
      <w:proofErr w:type="spellStart"/>
      <w:r w:rsidR="00F7024D">
        <w:rPr>
          <w:szCs w:val="26"/>
          <w:lang w:val="ru-RU"/>
        </w:rPr>
        <w:t>ов</w:t>
      </w:r>
      <w:proofErr w:type="spellEnd"/>
      <w:r w:rsidR="0082185B">
        <w:rPr>
          <w:szCs w:val="26"/>
          <w:lang w:val="ru-RU"/>
        </w:rPr>
        <w:t xml:space="preserve"> </w:t>
      </w:r>
      <w:r w:rsidR="00F7024D">
        <w:rPr>
          <w:szCs w:val="26"/>
          <w:lang w:val="ru-RU"/>
        </w:rPr>
        <w:br/>
      </w:r>
      <w:r w:rsidRPr="00A20ABA">
        <w:rPr>
          <w:szCs w:val="26"/>
        </w:rPr>
        <w:t xml:space="preserve">(на </w:t>
      </w:r>
      <w:r w:rsidR="001F506C">
        <w:rPr>
          <w:szCs w:val="26"/>
          <w:lang w:val="ru-RU"/>
        </w:rPr>
        <w:t>3</w:t>
      </w:r>
      <w:r w:rsidR="000804D0">
        <w:rPr>
          <w:szCs w:val="26"/>
          <w:lang w:val="ru-RU"/>
        </w:rPr>
        <w:t>,5</w:t>
      </w:r>
      <w:r w:rsidRPr="00A20ABA">
        <w:rPr>
          <w:szCs w:val="26"/>
        </w:rPr>
        <w:t>%)</w:t>
      </w:r>
      <w:r w:rsidR="00FD5D2A" w:rsidRPr="00A20ABA">
        <w:rPr>
          <w:szCs w:val="26"/>
          <w:lang w:val="ru-RU"/>
        </w:rPr>
        <w:t xml:space="preserve"> </w:t>
      </w:r>
      <w:r w:rsidRPr="00A20ABA">
        <w:rPr>
          <w:szCs w:val="26"/>
        </w:rPr>
        <w:t xml:space="preserve">больше, чем </w:t>
      </w:r>
      <w:r w:rsidRPr="00A20ABA">
        <w:rPr>
          <w:szCs w:val="26"/>
          <w:lang w:val="ru-RU"/>
        </w:rPr>
        <w:t xml:space="preserve">в </w:t>
      </w:r>
      <w:r w:rsidR="000804D0" w:rsidRPr="00A20ABA">
        <w:rPr>
          <w:szCs w:val="26"/>
          <w:lang w:val="ru-RU"/>
        </w:rPr>
        <w:t>январе-апреле</w:t>
      </w:r>
      <w:r w:rsidR="000804D0" w:rsidRPr="00A20ABA">
        <w:t xml:space="preserve"> </w:t>
      </w:r>
      <w:r w:rsidR="00AE6DB3" w:rsidRPr="00A20ABA">
        <w:t>202</w:t>
      </w:r>
      <w:r w:rsidR="00F12887">
        <w:rPr>
          <w:lang w:val="ru-RU"/>
        </w:rPr>
        <w:t>4</w:t>
      </w:r>
      <w:r w:rsidR="00AE6DB3" w:rsidRPr="00A20ABA">
        <w:rPr>
          <w:lang w:val="ru-RU"/>
        </w:rPr>
        <w:t xml:space="preserve"> </w:t>
      </w:r>
      <w:r w:rsidR="0011424F">
        <w:t>г</w:t>
      </w:r>
      <w:r w:rsidR="008D79E1">
        <w:t>.</w:t>
      </w:r>
    </w:p>
    <w:p w14:paraId="3F520370" w14:textId="37E3C34B" w:rsidR="00742811" w:rsidRDefault="00742811" w:rsidP="0091035F">
      <w:pPr>
        <w:pStyle w:val="a9"/>
        <w:spacing w:before="240" w:line="320" w:lineRule="exact"/>
        <w:jc w:val="center"/>
        <w:rPr>
          <w:rFonts w:ascii="Arial" w:hAnsi="Arial" w:cs="Arial"/>
          <w:b/>
          <w:bCs/>
          <w:szCs w:val="22"/>
        </w:rPr>
      </w:pPr>
      <w:r w:rsidRPr="00237129">
        <w:rPr>
          <w:rFonts w:ascii="Arial" w:hAnsi="Arial" w:cs="Arial"/>
          <w:b/>
          <w:szCs w:val="22"/>
        </w:rPr>
        <w:lastRenderedPageBreak/>
        <w:t>Производство молока</w:t>
      </w:r>
      <w:r w:rsidRPr="00237129">
        <w:rPr>
          <w:rFonts w:ascii="Arial" w:hAnsi="Arial" w:cs="Arial"/>
          <w:b/>
          <w:bCs/>
          <w:szCs w:val="22"/>
        </w:rPr>
        <w:t xml:space="preserve"> в сельскохозяйственных организациях</w:t>
      </w:r>
    </w:p>
    <w:p w14:paraId="50AED78C" w14:textId="7F17A56E" w:rsidR="00CE12B7" w:rsidRPr="002112C7" w:rsidRDefault="00EB6B0A" w:rsidP="00CE12B7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862215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701248" behindDoc="1" locked="0" layoutInCell="1" allowOverlap="1" wp14:anchorId="5E8FFA1D" wp14:editId="788ABD88">
            <wp:simplePos x="0" y="0"/>
            <wp:positionH relativeFrom="margin">
              <wp:posOffset>-161595</wp:posOffset>
            </wp:positionH>
            <wp:positionV relativeFrom="paragraph">
              <wp:posOffset>78892</wp:posOffset>
            </wp:positionV>
            <wp:extent cx="6347460" cy="4037965"/>
            <wp:effectExtent l="0" t="0" r="0" b="635"/>
            <wp:wrapNone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E12B7">
        <w:rPr>
          <w:rFonts w:ascii="Arial" w:hAnsi="Arial" w:cs="Arial"/>
          <w:i/>
          <w:sz w:val="20"/>
          <w:lang w:val="ru-RU"/>
        </w:rPr>
        <w:t>(</w:t>
      </w:r>
      <w:r w:rsidR="00CE12B7" w:rsidRPr="00B55424">
        <w:rPr>
          <w:rFonts w:ascii="Arial" w:hAnsi="Arial" w:cs="Arial"/>
          <w:i/>
          <w:sz w:val="20"/>
          <w:lang w:val="ru-RU"/>
        </w:rPr>
        <w:t>в %</w:t>
      </w:r>
      <w:r w:rsidR="00CE12B7" w:rsidRPr="00B55424">
        <w:rPr>
          <w:rFonts w:ascii="Arial" w:hAnsi="Arial" w:cs="Arial"/>
          <w:i/>
          <w:sz w:val="20"/>
        </w:rPr>
        <w:t xml:space="preserve"> </w:t>
      </w:r>
      <w:r w:rsidR="00CE12B7" w:rsidRPr="00B55424">
        <w:rPr>
          <w:rFonts w:ascii="Arial" w:hAnsi="Arial" w:cs="Arial"/>
          <w:i/>
          <w:sz w:val="20"/>
          <w:lang w:val="ru-RU"/>
        </w:rPr>
        <w:t xml:space="preserve">к </w:t>
      </w:r>
      <w:r w:rsidR="00CE12B7" w:rsidRPr="00B55424">
        <w:rPr>
          <w:rFonts w:ascii="Arial" w:hAnsi="Arial" w:cs="Arial"/>
          <w:i/>
          <w:sz w:val="20"/>
        </w:rPr>
        <w:t xml:space="preserve">соответствующему </w:t>
      </w:r>
      <w:r w:rsidR="00CE12B7" w:rsidRPr="00B55424">
        <w:rPr>
          <w:rFonts w:ascii="Arial" w:hAnsi="Arial" w:cs="Arial"/>
          <w:i/>
          <w:sz w:val="20"/>
          <w:lang w:val="ru-RU"/>
        </w:rPr>
        <w:t>периоду</w:t>
      </w:r>
      <w:r w:rsidR="00CE12B7" w:rsidRPr="00B55424">
        <w:rPr>
          <w:rFonts w:ascii="Arial" w:hAnsi="Arial" w:cs="Arial"/>
          <w:i/>
          <w:sz w:val="20"/>
        </w:rPr>
        <w:t xml:space="preserve"> предыдущего</w:t>
      </w:r>
      <w:r w:rsidR="00CE12B7" w:rsidRPr="003A716A">
        <w:rPr>
          <w:rFonts w:ascii="Arial" w:hAnsi="Arial" w:cs="Arial"/>
          <w:i/>
          <w:sz w:val="20"/>
        </w:rPr>
        <w:t xml:space="preserve"> года</w:t>
      </w:r>
      <w:r w:rsidR="00CE12B7" w:rsidRPr="003A716A">
        <w:rPr>
          <w:rFonts w:ascii="Arial" w:hAnsi="Arial" w:cs="Arial"/>
          <w:i/>
          <w:sz w:val="20"/>
          <w:lang w:val="ru-RU"/>
        </w:rPr>
        <w:t>)</w:t>
      </w:r>
    </w:p>
    <w:p w14:paraId="0D5D9234" w14:textId="0D7A6CB4" w:rsidR="00A85043" w:rsidRPr="002112C7" w:rsidRDefault="00552052" w:rsidP="00A85043">
      <w:pPr>
        <w:pStyle w:val="a9"/>
        <w:spacing w:before="120" w:after="120" w:line="220" w:lineRule="exact"/>
        <w:jc w:val="center"/>
        <w:rPr>
          <w:rFonts w:ascii="Arial" w:hAnsi="Arial" w:cs="Arial"/>
          <w:i/>
          <w:sz w:val="20"/>
          <w:lang w:val="ru-RU"/>
        </w:rPr>
      </w:pPr>
      <w:r w:rsidRPr="00862215">
        <w:rPr>
          <w:rFonts w:ascii="Arial" w:hAnsi="Arial" w:cs="Arial"/>
          <w:b/>
          <w:noProof/>
          <w:color w:val="FF6600"/>
          <w:sz w:val="18"/>
          <w:szCs w:val="18"/>
          <w:lang w:val="ru-RU"/>
        </w:rPr>
        <w:drawing>
          <wp:anchor distT="0" distB="0" distL="114300" distR="114300" simplePos="0" relativeHeight="251699200" behindDoc="1" locked="0" layoutInCell="1" allowOverlap="1" wp14:anchorId="16B52C41" wp14:editId="44F4C521">
            <wp:simplePos x="0" y="0"/>
            <wp:positionH relativeFrom="margin">
              <wp:posOffset>-208667</wp:posOffset>
            </wp:positionH>
            <wp:positionV relativeFrom="paragraph">
              <wp:posOffset>84537</wp:posOffset>
            </wp:positionV>
            <wp:extent cx="6391910" cy="4261899"/>
            <wp:effectExtent l="0" t="0" r="8890" b="5715"/>
            <wp:wrapNone/>
            <wp:docPr id="7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D54610" w14:textId="1FAE9D47" w:rsidR="00A85043" w:rsidRPr="004B241F" w:rsidRDefault="00A85043" w:rsidP="00F2540C">
      <w:pPr>
        <w:pStyle w:val="20"/>
        <w:spacing w:before="240" w:line="340" w:lineRule="exact"/>
        <w:jc w:val="both"/>
        <w:rPr>
          <w:b/>
          <w:lang w:val="ru-RU"/>
        </w:rPr>
      </w:pPr>
    </w:p>
    <w:p w14:paraId="119510F2" w14:textId="48C84111" w:rsidR="00552052" w:rsidRDefault="0094342B" w:rsidP="0094342B">
      <w:pPr>
        <w:pStyle w:val="20"/>
        <w:tabs>
          <w:tab w:val="left" w:pos="6071"/>
        </w:tabs>
        <w:spacing w:before="1320" w:line="400" w:lineRule="exact"/>
        <w:rPr>
          <w:b/>
        </w:rPr>
      </w:pPr>
      <w:r>
        <w:rPr>
          <w:b/>
        </w:rPr>
        <w:tab/>
      </w:r>
    </w:p>
    <w:p w14:paraId="3D267179" w14:textId="2EA5A7AC" w:rsidR="00F2540C" w:rsidRDefault="00F2540C" w:rsidP="0094342B">
      <w:pPr>
        <w:pStyle w:val="20"/>
        <w:tabs>
          <w:tab w:val="left" w:pos="6209"/>
        </w:tabs>
        <w:spacing w:before="1800" w:line="400" w:lineRule="exact"/>
        <w:rPr>
          <w:b/>
        </w:rPr>
      </w:pPr>
    </w:p>
    <w:p w14:paraId="2FA59C47" w14:textId="20AF0F99" w:rsidR="00E2317E" w:rsidRPr="0032707B" w:rsidRDefault="00740C9E" w:rsidP="00524371">
      <w:pPr>
        <w:pStyle w:val="20"/>
        <w:spacing w:before="240" w:line="400" w:lineRule="exact"/>
        <w:jc w:val="both"/>
        <w:rPr>
          <w:bCs/>
          <w:lang w:val="ru-RU"/>
        </w:rPr>
      </w:pPr>
      <w:r w:rsidRPr="00015AA9">
        <w:rPr>
          <w:b/>
        </w:rPr>
        <w:t>Реализация скота и птицы на убой (в живом весе)</w:t>
      </w:r>
      <w:r w:rsidRPr="00015AA9">
        <w:rPr>
          <w:b/>
          <w:lang w:val="ru-RU"/>
        </w:rPr>
        <w:t xml:space="preserve"> </w:t>
      </w:r>
      <w:r w:rsidR="008A348B">
        <w:rPr>
          <w:b/>
          <w:lang w:val="ru-RU"/>
        </w:rPr>
        <w:br/>
      </w:r>
      <w:r w:rsidRPr="00015AA9">
        <w:rPr>
          <w:lang w:val="ru-RU"/>
        </w:rPr>
        <w:t xml:space="preserve">в сельскохозяйственных организациях </w:t>
      </w:r>
      <w:r w:rsidR="005962CC" w:rsidRPr="00015AA9">
        <w:rPr>
          <w:szCs w:val="26"/>
          <w:lang w:val="ru-RU"/>
        </w:rPr>
        <w:t xml:space="preserve">в </w:t>
      </w:r>
      <w:r w:rsidR="00B270AC">
        <w:rPr>
          <w:szCs w:val="26"/>
          <w:lang w:val="ru-RU"/>
        </w:rPr>
        <w:t>январе-апре</w:t>
      </w:r>
      <w:r w:rsidR="00B270AC" w:rsidRPr="002A7B6B">
        <w:rPr>
          <w:szCs w:val="26"/>
          <w:lang w:val="ru-RU"/>
        </w:rPr>
        <w:t>ле</w:t>
      </w:r>
      <w:r w:rsidR="00B270AC">
        <w:rPr>
          <w:szCs w:val="26"/>
          <w:lang w:val="ru-RU"/>
        </w:rPr>
        <w:t xml:space="preserve"> </w:t>
      </w:r>
      <w:r w:rsidR="005962CC" w:rsidRPr="00015AA9">
        <w:t>202</w:t>
      </w:r>
      <w:r w:rsidR="00AD64D7">
        <w:rPr>
          <w:lang w:val="ru-RU"/>
        </w:rPr>
        <w:t>5</w:t>
      </w:r>
      <w:r w:rsidR="005962CC" w:rsidRPr="00015AA9">
        <w:t> г</w:t>
      </w:r>
      <w:r w:rsidR="00C61C61">
        <w:rPr>
          <w:lang w:val="ru-RU"/>
        </w:rPr>
        <w:t>.</w:t>
      </w:r>
      <w:r w:rsidR="005962CC" w:rsidRPr="00015AA9">
        <w:t xml:space="preserve"> </w:t>
      </w:r>
      <w:r w:rsidR="00132C1F" w:rsidRPr="00015AA9">
        <w:t>по сравнению</w:t>
      </w:r>
      <w:r w:rsidR="00132C1F" w:rsidRPr="00015AA9">
        <w:br/>
      </w:r>
      <w:r w:rsidR="00513461" w:rsidRPr="00015AA9">
        <w:rPr>
          <w:lang w:val="ru-RU"/>
        </w:rPr>
        <w:t xml:space="preserve">с </w:t>
      </w:r>
      <w:r w:rsidR="00B270AC">
        <w:rPr>
          <w:lang w:val="ru-RU"/>
        </w:rPr>
        <w:t xml:space="preserve">январем-апрелем </w:t>
      </w:r>
      <w:r w:rsidR="00134F96">
        <w:rPr>
          <w:lang w:val="ru-RU"/>
        </w:rPr>
        <w:t>предыдущ</w:t>
      </w:r>
      <w:r w:rsidR="00AD64D7">
        <w:rPr>
          <w:lang w:val="ru-RU"/>
        </w:rPr>
        <w:t>его</w:t>
      </w:r>
      <w:r w:rsidR="00134F96">
        <w:rPr>
          <w:lang w:val="ru-RU"/>
        </w:rPr>
        <w:t xml:space="preserve"> год</w:t>
      </w:r>
      <w:r w:rsidR="00AD64D7">
        <w:rPr>
          <w:lang w:val="ru-RU"/>
        </w:rPr>
        <w:t>а</w:t>
      </w:r>
      <w:r w:rsidR="00E736E5" w:rsidRPr="00015AA9">
        <w:t xml:space="preserve"> </w:t>
      </w:r>
      <w:r w:rsidR="00077E04" w:rsidRPr="00015AA9">
        <w:rPr>
          <w:lang w:val="ru-RU"/>
        </w:rPr>
        <w:t>у</w:t>
      </w:r>
      <w:r w:rsidR="00446075">
        <w:rPr>
          <w:lang w:val="ru-RU"/>
        </w:rPr>
        <w:t>меньшилас</w:t>
      </w:r>
      <w:r w:rsidR="00077E04" w:rsidRPr="00015AA9">
        <w:rPr>
          <w:lang w:val="ru-RU"/>
        </w:rPr>
        <w:t>ь</w:t>
      </w:r>
      <w:r w:rsidRPr="00015AA9">
        <w:rPr>
          <w:lang w:val="ru-RU"/>
        </w:rPr>
        <w:t xml:space="preserve"> </w:t>
      </w:r>
      <w:r w:rsidRPr="00015AA9">
        <w:t xml:space="preserve">на </w:t>
      </w:r>
      <w:r w:rsidR="00B270AC">
        <w:rPr>
          <w:lang w:val="ru-RU"/>
        </w:rPr>
        <w:t>2,4</w:t>
      </w:r>
      <w:r w:rsidR="00BD2F29" w:rsidRPr="00015AA9">
        <w:rPr>
          <w:lang w:val="ru-RU"/>
        </w:rPr>
        <w:t xml:space="preserve"> </w:t>
      </w:r>
      <w:r w:rsidR="00B15E9F" w:rsidRPr="00015AA9">
        <w:rPr>
          <w:lang w:val="ru-RU"/>
        </w:rPr>
        <w:t>тыс.</w:t>
      </w:r>
      <w:r w:rsidR="004C19EA" w:rsidRPr="00015AA9">
        <w:rPr>
          <w:lang w:val="ru-RU"/>
        </w:rPr>
        <w:t> </w:t>
      </w:r>
      <w:r w:rsidRPr="00015AA9">
        <w:rPr>
          <w:lang w:val="ru-RU"/>
        </w:rPr>
        <w:t>т</w:t>
      </w:r>
      <w:r w:rsidRPr="00015AA9">
        <w:t>онн</w:t>
      </w:r>
      <w:r w:rsidRPr="00015AA9">
        <w:rPr>
          <w:lang w:val="ru-RU"/>
        </w:rPr>
        <w:t xml:space="preserve"> </w:t>
      </w:r>
      <w:r w:rsidRPr="00015AA9">
        <w:t xml:space="preserve">(на </w:t>
      </w:r>
      <w:r w:rsidR="00B270AC">
        <w:rPr>
          <w:lang w:val="ru-RU"/>
        </w:rPr>
        <w:t>2,5</w:t>
      </w:r>
      <w:r w:rsidRPr="00015AA9">
        <w:t>%)</w:t>
      </w:r>
      <w:r w:rsidRPr="00015AA9">
        <w:rPr>
          <w:lang w:val="ru-RU"/>
        </w:rPr>
        <w:t xml:space="preserve">. </w:t>
      </w:r>
      <w:r w:rsidRPr="00015AA9">
        <w:t>У</w:t>
      </w:r>
      <w:r w:rsidRPr="00015AA9">
        <w:rPr>
          <w:bCs/>
        </w:rPr>
        <w:t>дельный вес реализованного на убой</w:t>
      </w:r>
      <w:r w:rsidRPr="00015AA9">
        <w:t xml:space="preserve"> </w:t>
      </w:r>
      <w:r w:rsidRPr="00015AA9">
        <w:rPr>
          <w:bCs/>
        </w:rPr>
        <w:t xml:space="preserve">крупного рогатого скота </w:t>
      </w:r>
      <w:r w:rsidRPr="00015AA9">
        <w:t xml:space="preserve">в общем объеме </w:t>
      </w:r>
      <w:r w:rsidR="004F692C">
        <w:br/>
      </w:r>
      <w:r w:rsidRPr="00524371">
        <w:rPr>
          <w:spacing w:val="-6"/>
        </w:rPr>
        <w:t>реализации</w:t>
      </w:r>
      <w:r w:rsidRPr="00524371">
        <w:rPr>
          <w:spacing w:val="-6"/>
          <w:lang w:val="ru-RU"/>
        </w:rPr>
        <w:t xml:space="preserve"> </w:t>
      </w:r>
      <w:r w:rsidRPr="00524371">
        <w:rPr>
          <w:spacing w:val="-6"/>
        </w:rPr>
        <w:t>составил</w:t>
      </w:r>
      <w:r w:rsidRPr="00524371">
        <w:rPr>
          <w:spacing w:val="-6"/>
          <w:lang w:val="ru-RU"/>
        </w:rPr>
        <w:t xml:space="preserve"> </w:t>
      </w:r>
      <w:r w:rsidR="00B270AC" w:rsidRPr="00524371">
        <w:rPr>
          <w:spacing w:val="-6"/>
          <w:lang w:val="ru-RU"/>
        </w:rPr>
        <w:t>45,3</w:t>
      </w:r>
      <w:r w:rsidRPr="00524371">
        <w:rPr>
          <w:spacing w:val="-6"/>
        </w:rPr>
        <w:t>%</w:t>
      </w:r>
      <w:r w:rsidRPr="00524371">
        <w:rPr>
          <w:spacing w:val="-6"/>
          <w:lang w:val="ru-RU"/>
        </w:rPr>
        <w:t xml:space="preserve"> (</w:t>
      </w:r>
      <w:r w:rsidRPr="00524371">
        <w:rPr>
          <w:spacing w:val="-6"/>
          <w:szCs w:val="26"/>
          <w:lang w:val="ru-RU"/>
        </w:rPr>
        <w:t xml:space="preserve">в </w:t>
      </w:r>
      <w:r w:rsidR="00B270AC" w:rsidRPr="00524371">
        <w:rPr>
          <w:spacing w:val="-6"/>
          <w:szCs w:val="26"/>
          <w:lang w:val="ru-RU"/>
        </w:rPr>
        <w:t xml:space="preserve">январе-апреле </w:t>
      </w:r>
      <w:r w:rsidR="004F692B" w:rsidRPr="00524371">
        <w:rPr>
          <w:spacing w:val="-6"/>
          <w:szCs w:val="26"/>
        </w:rPr>
        <w:t>202</w:t>
      </w:r>
      <w:r w:rsidR="00DB3EF4" w:rsidRPr="00524371">
        <w:rPr>
          <w:spacing w:val="-6"/>
          <w:szCs w:val="26"/>
          <w:lang w:val="ru-RU"/>
        </w:rPr>
        <w:t>4</w:t>
      </w:r>
      <w:r w:rsidR="007514E7" w:rsidRPr="00524371">
        <w:rPr>
          <w:spacing w:val="-6"/>
          <w:lang w:val="ru-RU"/>
        </w:rPr>
        <w:t xml:space="preserve"> г</w:t>
      </w:r>
      <w:r w:rsidR="0011424F" w:rsidRPr="00524371">
        <w:rPr>
          <w:spacing w:val="-6"/>
          <w:lang w:val="ru-RU"/>
        </w:rPr>
        <w:t>.</w:t>
      </w:r>
      <w:r w:rsidRPr="00524371">
        <w:rPr>
          <w:spacing w:val="-6"/>
          <w:lang w:val="ru-RU"/>
        </w:rPr>
        <w:t xml:space="preserve"> –</w:t>
      </w:r>
      <w:r w:rsidR="007514E7" w:rsidRPr="00524371">
        <w:rPr>
          <w:spacing w:val="-6"/>
          <w:lang w:val="ru-RU"/>
        </w:rPr>
        <w:t xml:space="preserve"> </w:t>
      </w:r>
      <w:r w:rsidR="00315F85" w:rsidRPr="00524371">
        <w:rPr>
          <w:spacing w:val="-6"/>
          <w:lang w:val="ru-RU"/>
        </w:rPr>
        <w:t>45</w:t>
      </w:r>
      <w:r w:rsidR="00AD64D7" w:rsidRPr="00524371">
        <w:rPr>
          <w:spacing w:val="-6"/>
          <w:lang w:val="ru-RU"/>
        </w:rPr>
        <w:t>,</w:t>
      </w:r>
      <w:r w:rsidR="00B270AC" w:rsidRPr="00524371">
        <w:rPr>
          <w:spacing w:val="-6"/>
          <w:lang w:val="ru-RU"/>
        </w:rPr>
        <w:t>7</w:t>
      </w:r>
      <w:r w:rsidRPr="00524371">
        <w:rPr>
          <w:spacing w:val="-6"/>
          <w:lang w:val="ru-RU"/>
        </w:rPr>
        <w:t>%)</w:t>
      </w:r>
      <w:r w:rsidRPr="00524371">
        <w:rPr>
          <w:spacing w:val="-6"/>
        </w:rPr>
        <w:t>, свиней –</w:t>
      </w:r>
      <w:r w:rsidR="00DC57F9" w:rsidRPr="00524371">
        <w:rPr>
          <w:spacing w:val="-6"/>
          <w:lang w:val="ru-RU"/>
        </w:rPr>
        <w:t xml:space="preserve"> </w:t>
      </w:r>
      <w:r w:rsidR="00B270AC" w:rsidRPr="00524371">
        <w:rPr>
          <w:spacing w:val="-6"/>
          <w:lang w:val="ru-RU"/>
        </w:rPr>
        <w:t>36,8</w:t>
      </w:r>
      <w:r w:rsidRPr="00524371">
        <w:rPr>
          <w:spacing w:val="-6"/>
        </w:rPr>
        <w:t>%</w:t>
      </w:r>
      <w:r w:rsidRPr="00524371">
        <w:rPr>
          <w:spacing w:val="-6"/>
          <w:lang w:val="ru-RU"/>
        </w:rPr>
        <w:t xml:space="preserve"> (</w:t>
      </w:r>
      <w:r w:rsidR="00B270AC" w:rsidRPr="00524371">
        <w:rPr>
          <w:spacing w:val="-6"/>
          <w:lang w:val="ru-RU"/>
        </w:rPr>
        <w:t>38,2</w:t>
      </w:r>
      <w:r w:rsidRPr="00524371">
        <w:rPr>
          <w:spacing w:val="-6"/>
          <w:lang w:val="ru-RU"/>
        </w:rPr>
        <w:t>%)</w:t>
      </w:r>
      <w:r w:rsidRPr="00524371">
        <w:rPr>
          <w:spacing w:val="-6"/>
        </w:rPr>
        <w:t>,</w:t>
      </w:r>
      <w:r w:rsidRPr="00015AA9">
        <w:t xml:space="preserve"> птицы –</w:t>
      </w:r>
      <w:r w:rsidR="001562CE" w:rsidRPr="00015AA9">
        <w:rPr>
          <w:lang w:val="ru-RU"/>
        </w:rPr>
        <w:t xml:space="preserve"> </w:t>
      </w:r>
      <w:r w:rsidR="00B270AC">
        <w:rPr>
          <w:lang w:val="ru-RU"/>
        </w:rPr>
        <w:t>17,9</w:t>
      </w:r>
      <w:r w:rsidRPr="00015AA9">
        <w:t xml:space="preserve">% </w:t>
      </w:r>
      <w:r w:rsidRPr="00015AA9">
        <w:rPr>
          <w:lang w:val="ru-RU"/>
        </w:rPr>
        <w:t>(</w:t>
      </w:r>
      <w:r w:rsidR="00315F85">
        <w:rPr>
          <w:lang w:val="ru-RU"/>
        </w:rPr>
        <w:t>16,1</w:t>
      </w:r>
      <w:r w:rsidRPr="00015AA9">
        <w:rPr>
          <w:lang w:val="ru-RU"/>
        </w:rPr>
        <w:t>%)</w:t>
      </w:r>
      <w:r w:rsidRPr="00015AA9">
        <w:rPr>
          <w:bCs/>
        </w:rPr>
        <w:t>.</w:t>
      </w:r>
      <w:r w:rsidR="00600B2C" w:rsidRPr="00015AA9">
        <w:rPr>
          <w:bCs/>
          <w:lang w:val="ru-RU"/>
        </w:rPr>
        <w:t xml:space="preserve"> </w:t>
      </w:r>
    </w:p>
    <w:p w14:paraId="61E4F161" w14:textId="605FB914" w:rsidR="00740C9E" w:rsidRDefault="00740C9E" w:rsidP="00524371">
      <w:pPr>
        <w:pStyle w:val="30"/>
        <w:widowControl w:val="0"/>
        <w:spacing w:before="240" w:after="120" w:line="34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 w:rsidRPr="00117C78">
        <w:rPr>
          <w:rFonts w:ascii="Arial" w:hAnsi="Arial" w:cs="Arial"/>
          <w:b/>
          <w:sz w:val="22"/>
          <w:szCs w:val="22"/>
          <w:lang w:val="ru-RU"/>
        </w:rPr>
        <w:t xml:space="preserve">Реализация </w:t>
      </w:r>
      <w:r w:rsidR="00F10F0B" w:rsidRPr="00117C78">
        <w:rPr>
          <w:rFonts w:ascii="Arial" w:hAnsi="Arial" w:cs="Arial"/>
          <w:b/>
          <w:sz w:val="22"/>
          <w:szCs w:val="22"/>
          <w:lang w:val="ru-RU"/>
        </w:rPr>
        <w:t xml:space="preserve">основных видов </w:t>
      </w:r>
      <w:r w:rsidRPr="00117C78">
        <w:rPr>
          <w:rFonts w:ascii="Arial" w:hAnsi="Arial" w:cs="Arial"/>
          <w:b/>
          <w:sz w:val="22"/>
          <w:szCs w:val="22"/>
          <w:lang w:val="ru-RU"/>
        </w:rPr>
        <w:t>скота и птицы на убой (в живом весе)</w:t>
      </w:r>
      <w:r w:rsidRPr="00117C78">
        <w:rPr>
          <w:rFonts w:ascii="Arial" w:hAnsi="Arial" w:cs="Arial"/>
          <w:b/>
          <w:sz w:val="22"/>
          <w:szCs w:val="22"/>
          <w:lang w:val="ru-RU"/>
        </w:rPr>
        <w:br/>
        <w:t>в сельскохозяйственных организациях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87"/>
        <w:gridCol w:w="998"/>
        <w:gridCol w:w="1000"/>
        <w:gridCol w:w="1002"/>
        <w:gridCol w:w="1019"/>
        <w:gridCol w:w="1018"/>
        <w:gridCol w:w="1148"/>
      </w:tblGrid>
      <w:tr w:rsidR="00315F85" w:rsidRPr="004C1154" w14:paraId="7853F211" w14:textId="77777777" w:rsidTr="00201341">
        <w:trPr>
          <w:cantSplit/>
          <w:tblHeader/>
          <w:jc w:val="center"/>
        </w:trPr>
        <w:tc>
          <w:tcPr>
            <w:tcW w:w="28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7AC80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17FEB" w14:textId="17A2141E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Январь-апрель</w:t>
            </w:r>
            <w:r w:rsidR="00315F85">
              <w:rPr>
                <w:sz w:val="22"/>
                <w:szCs w:val="22"/>
              </w:rPr>
              <w:br/>
              <w:t>2025</w:t>
            </w:r>
            <w:r w:rsidR="00315F85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536E9" w14:textId="76F889DD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315F85">
              <w:rPr>
                <w:sz w:val="22"/>
                <w:szCs w:val="22"/>
              </w:rPr>
              <w:br/>
              <w:t>2025</w:t>
            </w:r>
            <w:r w:rsidR="00315F85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F848A2" w14:textId="63A10AF3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="00315F85">
              <w:rPr>
                <w:sz w:val="22"/>
                <w:szCs w:val="22"/>
              </w:rPr>
              <w:t>2025</w:t>
            </w:r>
            <w:r w:rsidR="00315F85" w:rsidRPr="004C1154">
              <w:rPr>
                <w:sz w:val="22"/>
                <w:szCs w:val="22"/>
              </w:rPr>
              <w:t> г</w:t>
            </w:r>
            <w:r w:rsidR="00315F85">
              <w:rPr>
                <w:sz w:val="22"/>
                <w:szCs w:val="22"/>
              </w:rPr>
              <w:t>.</w:t>
            </w:r>
            <w:r w:rsidR="00315F85">
              <w:rPr>
                <w:sz w:val="22"/>
                <w:szCs w:val="22"/>
              </w:rPr>
              <w:br/>
              <w:t xml:space="preserve">в % к </w:t>
            </w:r>
            <w:r w:rsidR="00A052DD">
              <w:rPr>
                <w:sz w:val="22"/>
                <w:szCs w:val="22"/>
              </w:rPr>
              <w:br/>
            </w:r>
            <w:r>
              <w:rPr>
                <w:sz w:val="22"/>
                <w:szCs w:val="22"/>
              </w:rPr>
              <w:t>январю-апрелю</w:t>
            </w:r>
            <w:r w:rsidR="00315F85">
              <w:rPr>
                <w:sz w:val="22"/>
                <w:szCs w:val="22"/>
              </w:rPr>
              <w:br/>
              <w:t>2024</w:t>
            </w:r>
            <w:r w:rsidR="00315F85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203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74D57" w14:textId="28B69DC6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315F85">
              <w:rPr>
                <w:sz w:val="22"/>
                <w:szCs w:val="22"/>
              </w:rPr>
              <w:t xml:space="preserve"> 2025</w:t>
            </w:r>
            <w:r w:rsidR="00315F85" w:rsidRPr="004C1154">
              <w:rPr>
                <w:sz w:val="22"/>
                <w:szCs w:val="22"/>
              </w:rPr>
              <w:t xml:space="preserve"> г. </w:t>
            </w:r>
            <w:r w:rsidR="00315F85" w:rsidRPr="004C1154">
              <w:rPr>
                <w:sz w:val="22"/>
                <w:szCs w:val="22"/>
              </w:rPr>
              <w:br/>
              <w:t xml:space="preserve">в % к </w:t>
            </w:r>
          </w:p>
        </w:tc>
        <w:tc>
          <w:tcPr>
            <w:tcW w:w="11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EB7F5" w14:textId="3415D554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4C1154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>
              <w:rPr>
                <w:sz w:val="22"/>
                <w:szCs w:val="22"/>
                <w:u w:val="single"/>
              </w:rPr>
              <w:t xml:space="preserve"> </w:t>
            </w:r>
            <w:r w:rsidR="00A052DD">
              <w:rPr>
                <w:sz w:val="22"/>
                <w:szCs w:val="22"/>
                <w:u w:val="single"/>
              </w:rPr>
              <w:br/>
            </w:r>
            <w:r w:rsidR="00BF00DE">
              <w:rPr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4C1154">
              <w:rPr>
                <w:sz w:val="22"/>
                <w:szCs w:val="22"/>
              </w:rPr>
              <w:t> г.</w:t>
            </w:r>
            <w:r w:rsidRPr="004C1154">
              <w:rPr>
                <w:sz w:val="22"/>
                <w:szCs w:val="22"/>
              </w:rPr>
              <w:br/>
              <w:t>в % к</w:t>
            </w:r>
            <w:r>
              <w:rPr>
                <w:sz w:val="22"/>
                <w:szCs w:val="22"/>
              </w:rPr>
              <w:t xml:space="preserve"> </w:t>
            </w:r>
            <w:r w:rsidR="00A052DD">
              <w:rPr>
                <w:sz w:val="22"/>
                <w:szCs w:val="22"/>
              </w:rPr>
              <w:br/>
            </w:r>
            <w:r w:rsidR="00BF00DE">
              <w:rPr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4C1154">
              <w:rPr>
                <w:sz w:val="22"/>
                <w:szCs w:val="22"/>
              </w:rPr>
              <w:t> г.</w:t>
            </w:r>
          </w:p>
        </w:tc>
      </w:tr>
      <w:tr w:rsidR="00315F85" w:rsidRPr="004C1154" w14:paraId="18A3449B" w14:textId="77777777" w:rsidTr="00201341">
        <w:trPr>
          <w:cantSplit/>
          <w:trHeight w:val="925"/>
          <w:tblHeader/>
          <w:jc w:val="center"/>
        </w:trPr>
        <w:tc>
          <w:tcPr>
            <w:tcW w:w="28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7A5BA1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1A129E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91D27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F02E45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2BE363" w14:textId="41B4C1C5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1530C9">
              <w:rPr>
                <w:sz w:val="22"/>
                <w:szCs w:val="22"/>
              </w:rPr>
              <w:br/>
              <w:t>2024</w:t>
            </w:r>
            <w:r w:rsidR="00315F85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F0A09" w14:textId="68880541" w:rsidR="00315F85" w:rsidRPr="004C1154" w:rsidRDefault="00BF00DE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315F85">
              <w:rPr>
                <w:sz w:val="22"/>
                <w:szCs w:val="22"/>
              </w:rPr>
              <w:br/>
              <w:t>2025</w:t>
            </w:r>
            <w:r w:rsidR="00315F85" w:rsidRPr="004C1154">
              <w:rPr>
                <w:sz w:val="22"/>
                <w:szCs w:val="22"/>
              </w:rPr>
              <w:t> г.</w:t>
            </w:r>
          </w:p>
        </w:tc>
        <w:tc>
          <w:tcPr>
            <w:tcW w:w="11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F0B02B" w14:textId="77777777" w:rsidR="00315F85" w:rsidRPr="004C1154" w:rsidRDefault="00315F85" w:rsidP="0052437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315F85" w:rsidRPr="004C1154" w14:paraId="3C768D2C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A8B9FC3" w14:textId="77777777" w:rsidR="00315F85" w:rsidRPr="004C1154" w:rsidRDefault="00315F85" w:rsidP="00524371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 w:rsidRPr="00D14AED">
              <w:rPr>
                <w:b/>
                <w:sz w:val="22"/>
                <w:szCs w:val="22"/>
              </w:rPr>
              <w:t xml:space="preserve">Скот и птица на убой </w:t>
            </w:r>
            <w:r w:rsidRPr="00D14AED">
              <w:rPr>
                <w:b/>
                <w:sz w:val="22"/>
                <w:szCs w:val="22"/>
              </w:rPr>
              <w:br/>
              <w:t>(в живом весе)</w:t>
            </w:r>
            <w:r>
              <w:rPr>
                <w:b/>
                <w:sz w:val="22"/>
                <w:szCs w:val="22"/>
              </w:rPr>
              <w:t>, тыс. 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97CD12E" w14:textId="717356B8" w:rsidR="00315F85" w:rsidRPr="00DF157B" w:rsidRDefault="001530C9" w:rsidP="00680BB5">
            <w:pPr>
              <w:spacing w:before="120" w:after="120" w:line="240" w:lineRule="exact"/>
              <w:ind w:right="21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93,8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471CDA4" w14:textId="2A67D8DD" w:rsidR="00315F85" w:rsidRPr="00DF157B" w:rsidRDefault="00A052DD" w:rsidP="00680BB5">
            <w:pPr>
              <w:spacing w:before="120" w:after="120" w:line="240" w:lineRule="exact"/>
              <w:ind w:right="215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23,</w:t>
            </w:r>
            <w:r w:rsidR="001530C9">
              <w:rPr>
                <w:b/>
                <w:sz w:val="22"/>
                <w:szCs w:val="22"/>
                <w:lang w:val="be-BY"/>
              </w:rPr>
              <w:t>5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CEAF70D" w14:textId="6499792A" w:rsidR="00315F85" w:rsidRPr="00DF157B" w:rsidRDefault="001530C9" w:rsidP="00524371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97,5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148BE8" w14:textId="08739F8A" w:rsidR="00315F85" w:rsidRPr="00DF157B" w:rsidRDefault="001530C9" w:rsidP="00524371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92,8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848297C" w14:textId="3C7F37A8" w:rsidR="00315F85" w:rsidRPr="00524371" w:rsidRDefault="005201EE" w:rsidP="00524371">
            <w:pPr>
              <w:spacing w:before="120" w:after="120" w:line="240" w:lineRule="exact"/>
              <w:ind w:right="170"/>
              <w:jc w:val="right"/>
              <w:rPr>
                <w:b/>
                <w:sz w:val="22"/>
                <w:szCs w:val="22"/>
              </w:rPr>
            </w:pPr>
            <w:r w:rsidRPr="00524371">
              <w:rPr>
                <w:b/>
                <w:sz w:val="22"/>
                <w:szCs w:val="22"/>
              </w:rPr>
              <w:t>99,5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6C4A99" w14:textId="2ACBF5AF" w:rsidR="00315F85" w:rsidRPr="005201EE" w:rsidRDefault="00D04E07" w:rsidP="00524371">
            <w:pPr>
              <w:spacing w:before="120" w:after="120" w:line="240" w:lineRule="exact"/>
              <w:ind w:right="227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b/>
                <w:sz w:val="22"/>
                <w:szCs w:val="22"/>
                <w:lang w:val="be-BY"/>
              </w:rPr>
              <w:t>110,6</w:t>
            </w:r>
          </w:p>
        </w:tc>
      </w:tr>
      <w:tr w:rsidR="00315F85" w:rsidRPr="004C1154" w14:paraId="1BA55154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B12B6AA" w14:textId="77777777" w:rsidR="00315F85" w:rsidRPr="004C1154" w:rsidRDefault="00315F85" w:rsidP="00524371">
            <w:pPr>
              <w:spacing w:before="120" w:after="120" w:line="240" w:lineRule="exact"/>
              <w:ind w:right="-113" w:firstLine="73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 них: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7F65DE5" w14:textId="77777777" w:rsidR="00315F85" w:rsidRPr="00053589" w:rsidRDefault="00315F85" w:rsidP="00680BB5">
            <w:pPr>
              <w:spacing w:before="120" w:after="120" w:line="240" w:lineRule="exact"/>
              <w:ind w:right="21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17CCE45" w14:textId="77777777" w:rsidR="00315F85" w:rsidRPr="00053589" w:rsidRDefault="00315F85" w:rsidP="00680BB5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C01E9C1" w14:textId="77777777" w:rsidR="00315F85" w:rsidRPr="00053589" w:rsidRDefault="00315F85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0719642" w14:textId="77777777" w:rsidR="00315F85" w:rsidRPr="00053589" w:rsidRDefault="00315F85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09E59A3" w14:textId="77777777" w:rsidR="00315F85" w:rsidRPr="00524371" w:rsidRDefault="00315F85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5E19F33" w14:textId="77777777" w:rsidR="00315F85" w:rsidRPr="001530C9" w:rsidRDefault="00315F85" w:rsidP="0052437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highlight w:val="yellow"/>
                <w:lang w:val="be-BY"/>
              </w:rPr>
            </w:pPr>
          </w:p>
        </w:tc>
      </w:tr>
      <w:tr w:rsidR="00315F85" w:rsidRPr="004C1154" w14:paraId="5F8A5FE9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02DC946" w14:textId="77777777" w:rsidR="00315F85" w:rsidRPr="004C1154" w:rsidRDefault="00315F85" w:rsidP="00524371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крупный рогатый скот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78F6063" w14:textId="042CEA1E" w:rsidR="00315F85" w:rsidRPr="00053589" w:rsidRDefault="001530C9" w:rsidP="00680BB5">
            <w:pPr>
              <w:spacing w:before="120" w:after="120" w:line="240" w:lineRule="exact"/>
              <w:ind w:right="2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42,5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71ADA1" w14:textId="15AA40A3" w:rsidR="00315F85" w:rsidRPr="00053589" w:rsidRDefault="00A052DD" w:rsidP="00680BB5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10,</w:t>
            </w:r>
            <w:r w:rsidR="001530C9">
              <w:rPr>
                <w:sz w:val="22"/>
                <w:szCs w:val="22"/>
                <w:lang w:val="be-BY"/>
              </w:rPr>
              <w:t>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E1EB009" w14:textId="35AB3E07" w:rsidR="00315F85" w:rsidRPr="00053589" w:rsidRDefault="001530C9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96,7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542C1A" w14:textId="7397E2C5" w:rsidR="00315F85" w:rsidRPr="00053589" w:rsidRDefault="001530C9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87,4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A2CC253" w14:textId="55EEEF21" w:rsidR="00315F85" w:rsidRPr="00524371" w:rsidRDefault="005201EE" w:rsidP="000A6643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4371">
              <w:rPr>
                <w:sz w:val="22"/>
                <w:szCs w:val="22"/>
              </w:rPr>
              <w:t>96,5</w:t>
            </w:r>
            <w:r w:rsidR="0050247B" w:rsidRPr="0052437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227E509" w14:textId="3E0EA478" w:rsidR="00315F85" w:rsidRPr="005201EE" w:rsidRDefault="00D04E07" w:rsidP="0052437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115,3</w:t>
            </w:r>
          </w:p>
        </w:tc>
      </w:tr>
      <w:tr w:rsidR="00315F85" w:rsidRPr="004C1154" w14:paraId="2941658F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8E5F16" w14:textId="77777777" w:rsidR="00315F85" w:rsidRPr="004C1154" w:rsidRDefault="00315F85" w:rsidP="00524371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свиньи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2E2A8FC" w14:textId="3AABAC49" w:rsidR="00315F85" w:rsidRPr="00053589" w:rsidRDefault="001530C9" w:rsidP="00680BB5">
            <w:pPr>
              <w:spacing w:before="120" w:after="120" w:line="240" w:lineRule="exact"/>
              <w:ind w:right="2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34,5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7984CA" w14:textId="6D4F9C79" w:rsidR="00315F85" w:rsidRPr="00053589" w:rsidRDefault="00A052DD" w:rsidP="00680BB5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8,</w:t>
            </w:r>
            <w:r w:rsidR="001530C9">
              <w:rPr>
                <w:sz w:val="22"/>
                <w:szCs w:val="22"/>
                <w:lang w:val="be-BY"/>
              </w:rPr>
              <w:t>9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CE830E6" w14:textId="4708A908" w:rsidR="00315F85" w:rsidRPr="00053589" w:rsidRDefault="00A052DD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</w:t>
            </w:r>
            <w:r w:rsidR="001530C9">
              <w:rPr>
                <w:sz w:val="22"/>
                <w:szCs w:val="22"/>
                <w:lang w:val="be-BY"/>
              </w:rPr>
              <w:t>1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2A8903E" w14:textId="7DB91BA9" w:rsidR="00315F85" w:rsidRPr="00053589" w:rsidRDefault="00A052DD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94,</w:t>
            </w:r>
            <w:r w:rsidR="001530C9">
              <w:rPr>
                <w:sz w:val="22"/>
                <w:szCs w:val="22"/>
                <w:lang w:val="be-BY"/>
              </w:rPr>
              <w:t>4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7B26633" w14:textId="22DB50CB" w:rsidR="00315F85" w:rsidRPr="00524371" w:rsidRDefault="00A052DD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4371">
              <w:rPr>
                <w:sz w:val="22"/>
                <w:szCs w:val="22"/>
              </w:rPr>
              <w:t>103,</w:t>
            </w:r>
            <w:r w:rsidR="005201EE" w:rsidRPr="00524371">
              <w:rPr>
                <w:sz w:val="22"/>
                <w:szCs w:val="22"/>
              </w:rPr>
              <w:t>0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2079DE6" w14:textId="6032F13A" w:rsidR="00315F85" w:rsidRPr="005201EE" w:rsidRDefault="00D04E07" w:rsidP="0052437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111,1</w:t>
            </w:r>
          </w:p>
        </w:tc>
      </w:tr>
      <w:tr w:rsidR="00315F85" w:rsidRPr="004C1154" w14:paraId="48DEFFB6" w14:textId="77777777" w:rsidTr="00201341">
        <w:trPr>
          <w:cantSplit/>
          <w:jc w:val="center"/>
        </w:trPr>
        <w:tc>
          <w:tcPr>
            <w:tcW w:w="288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CE1F318" w14:textId="77777777" w:rsidR="00315F85" w:rsidRPr="004C1154" w:rsidRDefault="00315F85" w:rsidP="00524371">
            <w:pPr>
              <w:spacing w:before="120" w:after="120" w:line="240" w:lineRule="exact"/>
              <w:ind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птица</w:t>
            </w:r>
          </w:p>
        </w:tc>
        <w:tc>
          <w:tcPr>
            <w:tcW w:w="99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337B8E3" w14:textId="008AE542" w:rsidR="00315F85" w:rsidRPr="00053589" w:rsidRDefault="001530C9" w:rsidP="00680BB5">
            <w:pPr>
              <w:spacing w:before="120" w:after="120" w:line="240" w:lineRule="exact"/>
              <w:ind w:right="21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16,7</w:t>
            </w:r>
          </w:p>
        </w:tc>
        <w:tc>
          <w:tcPr>
            <w:tcW w:w="100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5BBC95C9" w14:textId="17B1E534" w:rsidR="00315F85" w:rsidRPr="00053589" w:rsidRDefault="00A052DD" w:rsidP="00680BB5">
            <w:pPr>
              <w:spacing w:before="120" w:after="120" w:line="240" w:lineRule="exact"/>
              <w:ind w:right="21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4,3</w:t>
            </w:r>
          </w:p>
        </w:tc>
        <w:tc>
          <w:tcPr>
            <w:tcW w:w="100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CCB1822" w14:textId="23D1D269" w:rsidR="00315F85" w:rsidRPr="00053589" w:rsidRDefault="005C0345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107,9</w:t>
            </w:r>
          </w:p>
        </w:tc>
        <w:tc>
          <w:tcPr>
            <w:tcW w:w="101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669C191" w14:textId="212A2893" w:rsidR="00315F85" w:rsidRPr="00053589" w:rsidRDefault="005C0345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104,7</w:t>
            </w:r>
          </w:p>
        </w:tc>
        <w:tc>
          <w:tcPr>
            <w:tcW w:w="101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233C332" w14:textId="5976F60D" w:rsidR="00315F85" w:rsidRPr="00524371" w:rsidRDefault="005201EE" w:rsidP="00524371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 w:rsidRPr="00524371">
              <w:rPr>
                <w:sz w:val="22"/>
                <w:szCs w:val="22"/>
              </w:rPr>
              <w:t>100,</w:t>
            </w:r>
            <w:r w:rsidR="003E3A12" w:rsidRPr="00524371">
              <w:rPr>
                <w:sz w:val="22"/>
                <w:szCs w:val="22"/>
              </w:rPr>
              <w:t>1</w:t>
            </w:r>
          </w:p>
        </w:tc>
        <w:tc>
          <w:tcPr>
            <w:tcW w:w="114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76D4481A" w14:textId="2768EF3D" w:rsidR="00315F85" w:rsidRPr="005201EE" w:rsidRDefault="00D04E07" w:rsidP="00524371">
            <w:pPr>
              <w:spacing w:before="120" w:after="12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98,1</w:t>
            </w:r>
          </w:p>
        </w:tc>
      </w:tr>
    </w:tbl>
    <w:p w14:paraId="4C23814E" w14:textId="264C408B" w:rsidR="00740C9E" w:rsidRPr="00D01A24" w:rsidRDefault="00AA032A" w:rsidP="008D3F3E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626500">
        <w:rPr>
          <w:spacing w:val="-6"/>
          <w:szCs w:val="26"/>
        </w:rPr>
        <w:lastRenderedPageBreak/>
        <w:t xml:space="preserve">В </w:t>
      </w:r>
      <w:r w:rsidR="005D7D33" w:rsidRPr="00A20ABA">
        <w:rPr>
          <w:szCs w:val="26"/>
          <w:lang w:val="ru-RU"/>
        </w:rPr>
        <w:t xml:space="preserve">январе-апреле </w:t>
      </w:r>
      <w:r w:rsidR="00F23704">
        <w:rPr>
          <w:spacing w:val="-6"/>
          <w:szCs w:val="26"/>
          <w:lang w:val="ru-RU"/>
        </w:rPr>
        <w:t>2025</w:t>
      </w:r>
      <w:r w:rsidR="00BF08C8" w:rsidRPr="00626500">
        <w:rPr>
          <w:spacing w:val="-6"/>
          <w:lang w:val="ru-RU"/>
        </w:rPr>
        <w:t> </w:t>
      </w:r>
      <w:r w:rsidRPr="00626500">
        <w:rPr>
          <w:spacing w:val="-6"/>
          <w:lang w:val="ru-RU"/>
        </w:rPr>
        <w:t>г</w:t>
      </w:r>
      <w:r w:rsidR="0011424F">
        <w:rPr>
          <w:spacing w:val="-6"/>
          <w:lang w:val="ru-RU"/>
        </w:rPr>
        <w:t>.</w:t>
      </w:r>
      <w:r w:rsidR="00740C9E" w:rsidRPr="00626500">
        <w:rPr>
          <w:spacing w:val="-6"/>
          <w:szCs w:val="26"/>
          <w:lang w:val="ru-RU"/>
        </w:rPr>
        <w:t xml:space="preserve"> сельскохозяйственными организациями</w:t>
      </w:r>
      <w:r w:rsidR="001856FB">
        <w:rPr>
          <w:spacing w:val="-6"/>
          <w:szCs w:val="26"/>
          <w:lang w:val="ru-RU"/>
        </w:rPr>
        <w:t xml:space="preserve"> </w:t>
      </w:r>
      <w:r w:rsidR="00740C9E" w:rsidRPr="00626500">
        <w:rPr>
          <w:b/>
          <w:spacing w:val="-6"/>
          <w:szCs w:val="26"/>
          <w:lang w:val="ru-RU"/>
        </w:rPr>
        <w:t>реализовано</w:t>
      </w:r>
      <w:r w:rsidR="00740C9E" w:rsidRPr="00A20ABA">
        <w:rPr>
          <w:b/>
          <w:szCs w:val="26"/>
          <w:lang w:val="ru-RU"/>
        </w:rPr>
        <w:t xml:space="preserve"> </w:t>
      </w:r>
      <w:r w:rsidR="001856FB">
        <w:rPr>
          <w:b/>
          <w:szCs w:val="26"/>
          <w:lang w:val="ru-RU"/>
        </w:rPr>
        <w:br/>
      </w:r>
      <w:r w:rsidR="005D7D33">
        <w:rPr>
          <w:szCs w:val="26"/>
          <w:lang w:val="ru-RU"/>
        </w:rPr>
        <w:t>518,9</w:t>
      </w:r>
      <w:r w:rsidR="00FE450A" w:rsidRPr="00A20ABA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>тыс</w:t>
      </w:r>
      <w:r w:rsidR="00740C9E" w:rsidRPr="00A20ABA">
        <w:rPr>
          <w:szCs w:val="26"/>
          <w:lang w:val="ru-RU"/>
        </w:rPr>
        <w:t>.</w:t>
      </w:r>
      <w:r w:rsidR="000B3A58" w:rsidRPr="00A20ABA">
        <w:rPr>
          <w:szCs w:val="26"/>
          <w:lang w:val="ru-RU"/>
        </w:rPr>
        <w:t> </w:t>
      </w:r>
      <w:r w:rsidR="00740C9E" w:rsidRPr="00A20ABA">
        <w:rPr>
          <w:szCs w:val="26"/>
        </w:rPr>
        <w:t>тонн</w:t>
      </w:r>
      <w:r w:rsidR="00740C9E" w:rsidRPr="00A20ABA">
        <w:rPr>
          <w:b/>
          <w:szCs w:val="26"/>
          <w:lang w:val="ru-RU"/>
        </w:rPr>
        <w:t xml:space="preserve"> молока</w:t>
      </w:r>
      <w:r w:rsidR="00123F32" w:rsidRPr="00A20ABA">
        <w:rPr>
          <w:szCs w:val="26"/>
          <w:lang w:val="ru-RU"/>
        </w:rPr>
        <w:t>,</w:t>
      </w:r>
      <w:r w:rsidR="00123F32" w:rsidRPr="00A20ABA">
        <w:rPr>
          <w:b/>
          <w:szCs w:val="26"/>
          <w:lang w:val="ru-RU"/>
        </w:rPr>
        <w:t xml:space="preserve"> </w:t>
      </w:r>
      <w:r w:rsidR="00123F32" w:rsidRPr="00A20ABA">
        <w:rPr>
          <w:szCs w:val="26"/>
          <w:lang w:val="ru-RU"/>
        </w:rPr>
        <w:t>что</w:t>
      </w:r>
      <w:r w:rsidR="00740C9E" w:rsidRPr="00A20ABA">
        <w:rPr>
          <w:szCs w:val="26"/>
        </w:rPr>
        <w:t xml:space="preserve"> </w:t>
      </w:r>
      <w:r w:rsidR="00740C9E" w:rsidRPr="00A20ABA">
        <w:rPr>
          <w:szCs w:val="26"/>
          <w:lang w:val="ru-RU"/>
        </w:rPr>
        <w:t xml:space="preserve">на </w:t>
      </w:r>
      <w:r w:rsidR="005D7D33">
        <w:rPr>
          <w:szCs w:val="26"/>
          <w:lang w:val="ru-RU"/>
        </w:rPr>
        <w:t>4,5</w:t>
      </w:r>
      <w:r w:rsidR="00740C9E" w:rsidRPr="00A20ABA">
        <w:rPr>
          <w:szCs w:val="26"/>
          <w:lang w:val="ru-RU"/>
        </w:rPr>
        <w:t xml:space="preserve">% </w:t>
      </w:r>
      <w:r w:rsidR="00740C9E" w:rsidRPr="00A20ABA">
        <w:rPr>
          <w:szCs w:val="26"/>
        </w:rPr>
        <w:t>больше</w:t>
      </w:r>
      <w:r w:rsidR="00740C9E" w:rsidRPr="001E7A0E">
        <w:rPr>
          <w:szCs w:val="26"/>
        </w:rPr>
        <w:t>, чем</w:t>
      </w:r>
      <w:r w:rsidR="00723840" w:rsidRPr="001E7A0E">
        <w:rPr>
          <w:szCs w:val="26"/>
          <w:lang w:val="ru-RU"/>
        </w:rPr>
        <w:t xml:space="preserve"> </w:t>
      </w:r>
      <w:r w:rsidR="004053FC" w:rsidRPr="001E7A0E">
        <w:rPr>
          <w:szCs w:val="26"/>
          <w:lang w:val="ru-RU"/>
        </w:rPr>
        <w:t>в</w:t>
      </w:r>
      <w:r w:rsidR="00D45C6A" w:rsidRPr="001E7A0E">
        <w:t xml:space="preserve"> </w:t>
      </w:r>
      <w:r w:rsidR="005D7D33" w:rsidRPr="00A20ABA">
        <w:rPr>
          <w:lang w:val="ru-RU"/>
        </w:rPr>
        <w:t xml:space="preserve">январе-апреле </w:t>
      </w:r>
      <w:r w:rsidR="00F23704">
        <w:rPr>
          <w:lang w:val="ru-RU"/>
        </w:rPr>
        <w:t>2024</w:t>
      </w:r>
      <w:r w:rsidR="00036115" w:rsidRPr="001E7A0E">
        <w:rPr>
          <w:lang w:val="ru-RU"/>
        </w:rPr>
        <w:t xml:space="preserve"> г.</w:t>
      </w:r>
      <w:r w:rsidR="00740C9E" w:rsidRPr="00A20ABA">
        <w:rPr>
          <w:szCs w:val="26"/>
        </w:rPr>
        <w:t xml:space="preserve"> Удельный вес реализованного молока</w:t>
      </w:r>
      <w:r w:rsidR="00740C9E" w:rsidRPr="00A20ABA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>в общем объеме</w:t>
      </w:r>
      <w:r w:rsidR="00036115">
        <w:rPr>
          <w:szCs w:val="26"/>
          <w:lang w:val="ru-RU"/>
        </w:rPr>
        <w:t xml:space="preserve"> </w:t>
      </w:r>
      <w:r w:rsidR="00740C9E" w:rsidRPr="00A20ABA">
        <w:rPr>
          <w:szCs w:val="26"/>
        </w:rPr>
        <w:t xml:space="preserve">его производства </w:t>
      </w:r>
      <w:r w:rsidR="00046A79">
        <w:rPr>
          <w:szCs w:val="26"/>
        </w:rPr>
        <w:br/>
      </w:r>
      <w:r w:rsidR="00740C9E" w:rsidRPr="00A20ABA">
        <w:rPr>
          <w:szCs w:val="26"/>
        </w:rPr>
        <w:t xml:space="preserve">по области </w:t>
      </w:r>
      <w:r w:rsidR="00A052DD">
        <w:rPr>
          <w:szCs w:val="26"/>
          <w:lang w:val="ru-RU"/>
        </w:rPr>
        <w:t>составил 92,2</w:t>
      </w:r>
      <w:r w:rsidR="00315F85">
        <w:rPr>
          <w:szCs w:val="26"/>
          <w:lang w:val="ru-RU"/>
        </w:rPr>
        <w:t xml:space="preserve">% (в </w:t>
      </w:r>
      <w:r w:rsidR="005D7D33" w:rsidRPr="00A20ABA">
        <w:rPr>
          <w:szCs w:val="26"/>
          <w:lang w:val="ru-RU"/>
        </w:rPr>
        <w:t xml:space="preserve">январе-апреле </w:t>
      </w:r>
      <w:r w:rsidR="00956769">
        <w:rPr>
          <w:szCs w:val="26"/>
          <w:lang w:val="ru-RU"/>
        </w:rPr>
        <w:t>2024 г.</w:t>
      </w:r>
      <w:r w:rsidR="00740C9E" w:rsidRPr="00A20ABA">
        <w:rPr>
          <w:szCs w:val="26"/>
          <w:lang w:val="ru-RU"/>
        </w:rPr>
        <w:t xml:space="preserve"> </w:t>
      </w:r>
      <w:r w:rsidR="00483EC1">
        <w:rPr>
          <w:szCs w:val="26"/>
          <w:lang w:val="ru-RU"/>
        </w:rPr>
        <w:t>–</w:t>
      </w:r>
      <w:r w:rsidR="00315F85">
        <w:rPr>
          <w:szCs w:val="26"/>
          <w:lang w:val="ru-RU"/>
        </w:rPr>
        <w:t xml:space="preserve"> </w:t>
      </w:r>
      <w:r w:rsidR="00A052DD">
        <w:rPr>
          <w:szCs w:val="26"/>
          <w:lang w:val="ru-RU"/>
        </w:rPr>
        <w:t>92,1</w:t>
      </w:r>
      <w:r w:rsidR="00740C9E" w:rsidRPr="00A20ABA">
        <w:rPr>
          <w:szCs w:val="26"/>
        </w:rPr>
        <w:t>%</w:t>
      </w:r>
      <w:r w:rsidR="00956769">
        <w:rPr>
          <w:szCs w:val="26"/>
          <w:lang w:val="ru-RU"/>
        </w:rPr>
        <w:t>).</w:t>
      </w:r>
    </w:p>
    <w:p w14:paraId="092468D4" w14:textId="7F450640" w:rsidR="00740C9E" w:rsidRPr="00A20ABA" w:rsidRDefault="00740C9E" w:rsidP="008D3F3E">
      <w:pPr>
        <w:pStyle w:val="20"/>
        <w:spacing w:before="120" w:line="400" w:lineRule="exact"/>
        <w:jc w:val="both"/>
        <w:rPr>
          <w:lang w:val="ru-RU"/>
        </w:rPr>
      </w:pPr>
      <w:r w:rsidRPr="00A20ABA">
        <w:t xml:space="preserve">Наиболее </w:t>
      </w:r>
      <w:r w:rsidRPr="00A20ABA">
        <w:rPr>
          <w:lang w:val="ru-RU"/>
        </w:rPr>
        <w:t>низкая</w:t>
      </w:r>
      <w:r w:rsidRPr="00A20ABA">
        <w:t xml:space="preserve"> товарность молока </w:t>
      </w:r>
      <w:r w:rsidRPr="00A20ABA">
        <w:rPr>
          <w:lang w:val="ru-RU"/>
        </w:rPr>
        <w:t xml:space="preserve">отмечена </w:t>
      </w:r>
      <w:r w:rsidRPr="00A20ABA">
        <w:t>в сельскохозяйственных организациях</w:t>
      </w:r>
      <w:r w:rsidRPr="00A20ABA">
        <w:rPr>
          <w:lang w:val="ru-RU"/>
        </w:rPr>
        <w:t xml:space="preserve"> </w:t>
      </w:r>
      <w:proofErr w:type="spellStart"/>
      <w:r w:rsidR="007C3FA0">
        <w:rPr>
          <w:lang w:val="ru-RU"/>
        </w:rPr>
        <w:t>Ивьевского</w:t>
      </w:r>
      <w:proofErr w:type="spellEnd"/>
      <w:r w:rsidR="0070748F">
        <w:rPr>
          <w:lang w:val="ru-RU"/>
        </w:rPr>
        <w:t xml:space="preserve"> </w:t>
      </w:r>
      <w:r w:rsidR="00D02C38">
        <w:rPr>
          <w:lang w:val="ru-RU"/>
        </w:rPr>
        <w:t>(88,7</w:t>
      </w:r>
      <w:r w:rsidR="00D01A24">
        <w:rPr>
          <w:lang w:val="ru-RU"/>
        </w:rPr>
        <w:t>%)</w:t>
      </w:r>
      <w:r w:rsidR="00D02C38">
        <w:rPr>
          <w:lang w:val="ru-RU"/>
        </w:rPr>
        <w:t xml:space="preserve"> и </w:t>
      </w:r>
      <w:proofErr w:type="spellStart"/>
      <w:r w:rsidR="007C3FA0">
        <w:rPr>
          <w:lang w:val="ru-RU"/>
        </w:rPr>
        <w:t>Воронов</w:t>
      </w:r>
      <w:r w:rsidR="00D02C38">
        <w:rPr>
          <w:lang w:val="ru-RU"/>
        </w:rPr>
        <w:t>ского</w:t>
      </w:r>
      <w:proofErr w:type="spellEnd"/>
      <w:r w:rsidR="00D02C38">
        <w:rPr>
          <w:lang w:val="ru-RU"/>
        </w:rPr>
        <w:t xml:space="preserve"> </w:t>
      </w:r>
      <w:r w:rsidR="00A052DD">
        <w:rPr>
          <w:lang w:val="ru-RU"/>
        </w:rPr>
        <w:t>(89,7</w:t>
      </w:r>
      <w:r w:rsidR="007C3FA0">
        <w:rPr>
          <w:lang w:val="ru-RU"/>
        </w:rPr>
        <w:t>%) районов</w:t>
      </w:r>
      <w:r w:rsidR="0070748F">
        <w:rPr>
          <w:lang w:val="ru-RU"/>
        </w:rPr>
        <w:t>.</w:t>
      </w:r>
      <w:r w:rsidR="004A7FDF" w:rsidRPr="00A20ABA">
        <w:rPr>
          <w:lang w:val="ru-RU"/>
        </w:rPr>
        <w:t xml:space="preserve"> </w:t>
      </w:r>
    </w:p>
    <w:p w14:paraId="5144A16A" w14:textId="1EC7BC43" w:rsidR="001856FB" w:rsidRPr="00F21BC4" w:rsidRDefault="001856FB" w:rsidP="008D3F3E">
      <w:pPr>
        <w:pStyle w:val="20"/>
        <w:spacing w:before="120" w:line="400" w:lineRule="exact"/>
        <w:contextualSpacing/>
        <w:jc w:val="both"/>
      </w:pPr>
      <w:r w:rsidRPr="00F21BC4">
        <w:t>На 1</w:t>
      </w:r>
      <w:r w:rsidR="00012A89">
        <w:rPr>
          <w:lang w:val="ru-RU"/>
        </w:rPr>
        <w:t> </w:t>
      </w:r>
      <w:r w:rsidR="00886709">
        <w:rPr>
          <w:lang w:val="ru-RU"/>
        </w:rPr>
        <w:t>мая</w:t>
      </w:r>
      <w:r w:rsidRPr="00F21BC4">
        <w:t xml:space="preserve"> 202</w:t>
      </w:r>
      <w:r>
        <w:rPr>
          <w:lang w:val="ru-RU"/>
        </w:rPr>
        <w:t>5</w:t>
      </w:r>
      <w:r w:rsidR="00012A89">
        <w:rPr>
          <w:lang w:val="ru-RU"/>
        </w:rPr>
        <w:t> </w:t>
      </w:r>
      <w:r w:rsidRPr="00F21BC4">
        <w:t xml:space="preserve">г. </w:t>
      </w:r>
      <w:r w:rsidRPr="00DE4652">
        <w:rPr>
          <w:b/>
        </w:rPr>
        <w:t>обеспеченность скота кормами</w:t>
      </w:r>
      <w:r w:rsidRPr="00F21BC4">
        <w:t xml:space="preserve"> в расчете </w:t>
      </w:r>
      <w:r>
        <w:br/>
      </w:r>
      <w:r w:rsidRPr="00F21BC4">
        <w:t xml:space="preserve">на условную голову в сельскохозяйственных организациях составила </w:t>
      </w:r>
      <w:r w:rsidR="00832C7E">
        <w:rPr>
          <w:lang w:val="ru-RU"/>
        </w:rPr>
        <w:t>116,5</w:t>
      </w:r>
      <w:r w:rsidRPr="00F21BC4">
        <w:t xml:space="preserve">% </w:t>
      </w:r>
      <w:r>
        <w:br/>
      </w:r>
      <w:r w:rsidRPr="00F21BC4">
        <w:t>к соответствующей дате предыдущего года.</w:t>
      </w:r>
    </w:p>
    <w:p w14:paraId="50F1323A" w14:textId="77777777" w:rsidR="001856FB" w:rsidRPr="00F21BC4" w:rsidRDefault="001856FB" w:rsidP="001856FB">
      <w:pPr>
        <w:pStyle w:val="20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F21BC4">
        <w:rPr>
          <w:rFonts w:ascii="Arial" w:hAnsi="Arial" w:cs="Arial"/>
          <w:b/>
          <w:spacing w:val="6"/>
          <w:sz w:val="22"/>
          <w:szCs w:val="22"/>
        </w:rPr>
        <w:t xml:space="preserve">Наличие кормов </w:t>
      </w:r>
      <w:r w:rsidRPr="00F21BC4">
        <w:rPr>
          <w:rFonts w:ascii="Arial" w:hAnsi="Arial" w:cs="Arial"/>
          <w:b/>
          <w:bCs/>
          <w:sz w:val="22"/>
          <w:szCs w:val="22"/>
        </w:rPr>
        <w:t xml:space="preserve">в пересчете на кормовые единицы </w:t>
      </w:r>
      <w:r w:rsidRPr="00F21BC4">
        <w:rPr>
          <w:rFonts w:ascii="Arial" w:hAnsi="Arial" w:cs="Arial"/>
          <w:b/>
          <w:bCs/>
          <w:sz w:val="22"/>
          <w:szCs w:val="22"/>
        </w:rPr>
        <w:br/>
      </w:r>
      <w:r w:rsidRPr="00F21BC4">
        <w:rPr>
          <w:rFonts w:ascii="Arial" w:hAnsi="Arial" w:cs="Arial"/>
          <w:b/>
          <w:spacing w:val="6"/>
          <w:sz w:val="22"/>
          <w:szCs w:val="22"/>
        </w:rPr>
        <w:t>в</w:t>
      </w:r>
      <w:r w:rsidRPr="00F21BC4">
        <w:rPr>
          <w:rFonts w:ascii="Arial" w:hAnsi="Arial" w:cs="Arial"/>
          <w:b/>
          <w:sz w:val="22"/>
          <w:szCs w:val="22"/>
        </w:rPr>
        <w:t xml:space="preserve"> </w:t>
      </w:r>
      <w:r w:rsidRPr="00F21BC4">
        <w:rPr>
          <w:rFonts w:ascii="Arial" w:hAnsi="Arial" w:cs="Arial"/>
          <w:b/>
          <w:bCs/>
          <w:sz w:val="22"/>
          <w:szCs w:val="22"/>
        </w:rPr>
        <w:t>сельскохозяйственных организациях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81"/>
        <w:gridCol w:w="1843"/>
        <w:gridCol w:w="1774"/>
        <w:gridCol w:w="1774"/>
      </w:tblGrid>
      <w:tr w:rsidR="001856FB" w:rsidRPr="00F21BC4" w14:paraId="7D47034D" w14:textId="77777777" w:rsidTr="000341B5">
        <w:trPr>
          <w:jc w:val="center"/>
        </w:trPr>
        <w:tc>
          <w:tcPr>
            <w:tcW w:w="36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20C94A" w14:textId="77777777" w:rsidR="001856FB" w:rsidRPr="00F21BC4" w:rsidRDefault="001856FB" w:rsidP="000341B5">
            <w:pPr>
              <w:pStyle w:val="20"/>
              <w:spacing w:before="60" w:after="60" w:line="240" w:lineRule="exact"/>
              <w:ind w:firstLine="0"/>
              <w:rPr>
                <w:sz w:val="22"/>
                <w:szCs w:val="22"/>
              </w:rPr>
            </w:pP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D6FD25" w14:textId="6F2F33B5" w:rsidR="001856FB" w:rsidRPr="00F21BC4" w:rsidRDefault="001856FB" w:rsidP="008D3F3E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На 1 </w:t>
            </w:r>
            <w:r w:rsidR="00886709">
              <w:rPr>
                <w:sz w:val="22"/>
                <w:szCs w:val="22"/>
                <w:lang w:val="ru-RU"/>
              </w:rPr>
              <w:t>мая</w:t>
            </w:r>
            <w:r w:rsidR="008D3F3E">
              <w:rPr>
                <w:sz w:val="22"/>
                <w:szCs w:val="22"/>
                <w:lang w:val="ru-RU"/>
              </w:rPr>
              <w:br/>
            </w:r>
            <w:r w:rsidRPr="00F21B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5</w:t>
            </w:r>
            <w:r w:rsidRPr="00F21BC4">
              <w:rPr>
                <w:sz w:val="22"/>
                <w:szCs w:val="22"/>
              </w:rPr>
              <w:t> г.</w:t>
            </w:r>
          </w:p>
        </w:tc>
        <w:tc>
          <w:tcPr>
            <w:tcW w:w="3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BA1F14" w14:textId="77777777" w:rsidR="001856FB" w:rsidRPr="00F21BC4" w:rsidRDefault="001856FB" w:rsidP="000341B5">
            <w:pPr>
              <w:pStyle w:val="20"/>
              <w:spacing w:before="60" w:after="60" w:line="240" w:lineRule="exact"/>
              <w:ind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  <w:u w:val="single"/>
              </w:rPr>
              <w:t>Справочно</w:t>
            </w:r>
          </w:p>
        </w:tc>
      </w:tr>
      <w:tr w:rsidR="001856FB" w:rsidRPr="00F21BC4" w14:paraId="6D429C2C" w14:textId="77777777" w:rsidTr="002E1804">
        <w:trPr>
          <w:trHeight w:val="380"/>
          <w:jc w:val="center"/>
        </w:trPr>
        <w:tc>
          <w:tcPr>
            <w:tcW w:w="36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56944A" w14:textId="77777777" w:rsidR="001856FB" w:rsidRPr="00F21BC4" w:rsidRDefault="001856FB" w:rsidP="000341B5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83A357" w14:textId="77777777" w:rsidR="001856FB" w:rsidRPr="00F21BC4" w:rsidRDefault="001856FB" w:rsidP="000341B5">
            <w:pPr>
              <w:spacing w:before="60" w:after="60" w:line="240" w:lineRule="exact"/>
              <w:rPr>
                <w:sz w:val="22"/>
                <w:szCs w:val="22"/>
              </w:rPr>
            </w:pP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E0CE3" w14:textId="6B1343E4" w:rsidR="001856FB" w:rsidRPr="00F21BC4" w:rsidRDefault="001856FB" w:rsidP="00214091">
            <w:pPr>
              <w:pStyle w:val="2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 xml:space="preserve">на 1 </w:t>
            </w:r>
            <w:r w:rsidR="00886709">
              <w:rPr>
                <w:sz w:val="22"/>
                <w:szCs w:val="22"/>
                <w:lang w:val="ru-RU"/>
              </w:rPr>
              <w:t>мая</w:t>
            </w:r>
            <w:r w:rsidRPr="00F21BC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F21BC4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  <w:lang w:val="ru-RU"/>
              </w:rPr>
              <w:t>4</w:t>
            </w:r>
            <w:r w:rsidRPr="00F21BC4">
              <w:rPr>
                <w:sz w:val="22"/>
                <w:szCs w:val="22"/>
              </w:rPr>
              <w:t> г.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1107E" w14:textId="3A8F9AA3" w:rsidR="001856FB" w:rsidRPr="00F21BC4" w:rsidRDefault="001856FB" w:rsidP="000C2F48">
            <w:pPr>
              <w:pStyle w:val="20"/>
              <w:spacing w:before="60" w:after="60" w:line="240" w:lineRule="exact"/>
              <w:ind w:left="-113" w:right="-113" w:firstLine="0"/>
              <w:jc w:val="center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 xml:space="preserve">на 1 </w:t>
            </w:r>
            <w:r w:rsidR="00886709">
              <w:rPr>
                <w:sz w:val="22"/>
                <w:szCs w:val="22"/>
                <w:lang w:val="ru-RU"/>
              </w:rPr>
              <w:t>апреля</w:t>
            </w:r>
            <w:r w:rsidRPr="00F21BC4">
              <w:rPr>
                <w:sz w:val="22"/>
                <w:szCs w:val="22"/>
              </w:rPr>
              <w:t xml:space="preserve"> </w:t>
            </w:r>
            <w:r w:rsidR="002E1804">
              <w:rPr>
                <w:sz w:val="22"/>
                <w:szCs w:val="22"/>
              </w:rPr>
              <w:br/>
            </w:r>
            <w:r w:rsidRPr="00F21BC4">
              <w:rPr>
                <w:sz w:val="22"/>
                <w:szCs w:val="22"/>
              </w:rPr>
              <w:t>202</w:t>
            </w:r>
            <w:r w:rsidR="00D01A24">
              <w:rPr>
                <w:sz w:val="22"/>
                <w:szCs w:val="22"/>
                <w:lang w:val="ru-RU"/>
              </w:rPr>
              <w:t>5</w:t>
            </w:r>
            <w:r w:rsidRPr="00F21BC4">
              <w:rPr>
                <w:sz w:val="22"/>
                <w:szCs w:val="22"/>
              </w:rPr>
              <w:t> г.</w:t>
            </w:r>
          </w:p>
        </w:tc>
      </w:tr>
      <w:tr w:rsidR="00214091" w:rsidRPr="00F21BC4" w14:paraId="248A22B5" w14:textId="77777777" w:rsidTr="002E1804">
        <w:trPr>
          <w:jc w:val="center"/>
        </w:trPr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6E26AB" w14:textId="5ED850D8" w:rsidR="00214091" w:rsidRPr="00DE4652" w:rsidRDefault="00214091" w:rsidP="00214091">
            <w:pPr>
              <w:pStyle w:val="20"/>
              <w:spacing w:before="160" w:after="160" w:line="240" w:lineRule="exact"/>
              <w:ind w:firstLine="0"/>
              <w:rPr>
                <w:b/>
                <w:sz w:val="22"/>
                <w:szCs w:val="22"/>
              </w:rPr>
            </w:pPr>
            <w:r w:rsidRPr="00DE4652">
              <w:rPr>
                <w:b/>
                <w:bCs/>
                <w:sz w:val="22"/>
                <w:szCs w:val="22"/>
              </w:rPr>
              <w:t xml:space="preserve">Наличие кормов, </w:t>
            </w:r>
            <w:proofErr w:type="spellStart"/>
            <w:r w:rsidRPr="00DE4652">
              <w:rPr>
                <w:b/>
                <w:bCs/>
                <w:sz w:val="22"/>
                <w:szCs w:val="22"/>
                <w:lang w:val="ru-RU"/>
              </w:rPr>
              <w:t>тыс</w:t>
            </w:r>
            <w:proofErr w:type="spellEnd"/>
            <w:r w:rsidRPr="00DE4652">
              <w:rPr>
                <w:b/>
                <w:bCs/>
                <w:sz w:val="22"/>
                <w:szCs w:val="22"/>
              </w:rPr>
              <w:t>.т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FCE2A24" w14:textId="0DECB67F" w:rsidR="00214091" w:rsidRPr="00DE4652" w:rsidRDefault="00C91E73" w:rsidP="00214091">
            <w:pPr>
              <w:tabs>
                <w:tab w:val="left" w:pos="999"/>
              </w:tabs>
              <w:spacing w:before="160" w:after="160" w:line="240" w:lineRule="exact"/>
              <w:ind w:right="51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1 074</w:t>
            </w:r>
            <w:r w:rsidR="00214091">
              <w:rPr>
                <w:b/>
                <w:bCs/>
                <w:sz w:val="22"/>
                <w:szCs w:val="22"/>
              </w:rPr>
              <w:t>,</w:t>
            </w: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3336D84" w14:textId="16921464" w:rsidR="00214091" w:rsidRPr="00DE4652" w:rsidRDefault="00C91E73" w:rsidP="008D3F3E">
            <w:pPr>
              <w:spacing w:before="160" w:after="160" w:line="240" w:lineRule="exact"/>
              <w:ind w:right="567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938,4</w:t>
            </w:r>
          </w:p>
        </w:tc>
        <w:tc>
          <w:tcPr>
            <w:tcW w:w="177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6FD0A8A" w14:textId="2699BFD1" w:rsidR="00214091" w:rsidRPr="00DE4652" w:rsidRDefault="00C91E73" w:rsidP="00214091">
            <w:pPr>
              <w:spacing w:before="160" w:after="160" w:line="240" w:lineRule="exact"/>
              <w:ind w:right="454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1 282,1</w:t>
            </w:r>
          </w:p>
        </w:tc>
      </w:tr>
      <w:tr w:rsidR="00214091" w:rsidRPr="00F21BC4" w14:paraId="79993278" w14:textId="77777777" w:rsidTr="002E1804">
        <w:trPr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6233AC" w14:textId="77777777" w:rsidR="00214091" w:rsidRPr="00F21BC4" w:rsidRDefault="00214091" w:rsidP="00214091">
            <w:pPr>
              <w:pStyle w:val="20"/>
              <w:spacing w:before="160" w:after="160" w:line="240" w:lineRule="exact"/>
              <w:ind w:left="454" w:firstLine="0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в том числе концентрированных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C6536FB" w14:textId="5D7A8C65" w:rsidR="00214091" w:rsidRPr="00F21BC4" w:rsidRDefault="00C91E73" w:rsidP="00214091">
            <w:pPr>
              <w:tabs>
                <w:tab w:val="left" w:pos="999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503,9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1FB31CD" w14:textId="1932EDF5" w:rsidR="00214091" w:rsidRPr="00F21BC4" w:rsidRDefault="00C91E73" w:rsidP="008D3F3E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420,0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CB22745" w14:textId="3DB79A74" w:rsidR="00214091" w:rsidRPr="00F21BC4" w:rsidRDefault="00C91E73" w:rsidP="00214091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597,8</w:t>
            </w:r>
          </w:p>
        </w:tc>
      </w:tr>
      <w:tr w:rsidR="00214091" w:rsidRPr="00F21BC4" w14:paraId="7D85E98B" w14:textId="77777777" w:rsidTr="002E1804">
        <w:trPr>
          <w:jc w:val="center"/>
        </w:trPr>
        <w:tc>
          <w:tcPr>
            <w:tcW w:w="36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0532237A" w14:textId="77777777" w:rsidR="00214091" w:rsidRPr="00F21BC4" w:rsidRDefault="00214091" w:rsidP="00214091">
            <w:pPr>
              <w:pStyle w:val="20"/>
              <w:spacing w:before="160" w:after="160" w:line="240" w:lineRule="exact"/>
              <w:ind w:left="227" w:firstLine="0"/>
              <w:rPr>
                <w:sz w:val="22"/>
                <w:szCs w:val="22"/>
              </w:rPr>
            </w:pPr>
            <w:r w:rsidRPr="00F21BC4">
              <w:rPr>
                <w:sz w:val="22"/>
                <w:szCs w:val="22"/>
              </w:rPr>
              <w:t>в расчете на условную голову скота, центнеров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F87B8CA" w14:textId="76DF66B1" w:rsidR="00214091" w:rsidRPr="00F21BC4" w:rsidRDefault="00C91E73" w:rsidP="00214091">
            <w:pPr>
              <w:tabs>
                <w:tab w:val="left" w:pos="999"/>
              </w:tabs>
              <w:spacing w:before="160" w:after="160" w:line="240" w:lineRule="exact"/>
              <w:ind w:right="51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14,1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4C9036F" w14:textId="56D9E639" w:rsidR="00214091" w:rsidRPr="00F21BC4" w:rsidRDefault="00C91E73" w:rsidP="008D3F3E">
            <w:pPr>
              <w:spacing w:before="160" w:after="160" w:line="240" w:lineRule="exact"/>
              <w:ind w:right="56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12,1</w:t>
            </w:r>
          </w:p>
        </w:tc>
        <w:tc>
          <w:tcPr>
            <w:tcW w:w="177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6E95A272" w14:textId="36D5E986" w:rsidR="00214091" w:rsidRPr="00F21BC4" w:rsidRDefault="00C91E73" w:rsidP="00214091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16,7</w:t>
            </w:r>
          </w:p>
        </w:tc>
      </w:tr>
    </w:tbl>
    <w:p w14:paraId="54D6382C" w14:textId="575DF980" w:rsidR="00740C9E" w:rsidRPr="00630646" w:rsidRDefault="00740C9E" w:rsidP="008D3F3E">
      <w:pPr>
        <w:pStyle w:val="20"/>
        <w:spacing w:before="240" w:line="400" w:lineRule="exact"/>
        <w:jc w:val="both"/>
        <w:rPr>
          <w:szCs w:val="26"/>
          <w:lang w:val="ru-RU"/>
        </w:rPr>
      </w:pPr>
      <w:r w:rsidRPr="00630646">
        <w:rPr>
          <w:b/>
          <w:bCs/>
          <w:szCs w:val="26"/>
        </w:rPr>
        <w:t>Закупки.</w:t>
      </w:r>
      <w:r w:rsidRPr="00630646">
        <w:rPr>
          <w:szCs w:val="26"/>
        </w:rPr>
        <w:t xml:space="preserve"> </w:t>
      </w:r>
      <w:r w:rsidR="002A3358">
        <w:rPr>
          <w:szCs w:val="26"/>
        </w:rPr>
        <w:t xml:space="preserve">В </w:t>
      </w:r>
      <w:r w:rsidR="00EF5A00">
        <w:rPr>
          <w:szCs w:val="26"/>
          <w:lang w:val="ru-RU"/>
        </w:rPr>
        <w:t xml:space="preserve">январе-апреле </w:t>
      </w:r>
      <w:r w:rsidR="00E46B83" w:rsidRPr="00630646">
        <w:t>202</w:t>
      </w:r>
      <w:r w:rsidR="007010C1">
        <w:rPr>
          <w:lang w:val="ru-RU"/>
        </w:rPr>
        <w:t>5</w:t>
      </w:r>
      <w:r w:rsidR="00452BE9" w:rsidRPr="00630646">
        <w:rPr>
          <w:szCs w:val="26"/>
          <w:lang w:val="ru-RU"/>
        </w:rPr>
        <w:t> </w:t>
      </w:r>
      <w:r w:rsidR="00A745BF" w:rsidRPr="00630646">
        <w:rPr>
          <w:szCs w:val="26"/>
          <w:lang w:val="ru-RU"/>
        </w:rPr>
        <w:t>г</w:t>
      </w:r>
      <w:r w:rsidR="00956769">
        <w:rPr>
          <w:szCs w:val="26"/>
          <w:lang w:val="ru-RU"/>
        </w:rPr>
        <w:t>.</w:t>
      </w:r>
      <w:r w:rsidRPr="00630646">
        <w:rPr>
          <w:szCs w:val="26"/>
          <w:lang w:val="ru-RU"/>
        </w:rPr>
        <w:t xml:space="preserve"> </w:t>
      </w:r>
      <w:r w:rsidRPr="00630646">
        <w:rPr>
          <w:szCs w:val="26"/>
        </w:rPr>
        <w:t xml:space="preserve">всеми заготовительными </w:t>
      </w:r>
      <w:r w:rsidRPr="00630646">
        <w:rPr>
          <w:szCs w:val="26"/>
          <w:lang w:val="ru-RU"/>
        </w:rPr>
        <w:t>о</w:t>
      </w:r>
      <w:r w:rsidR="00A978BA" w:rsidRPr="00630646">
        <w:rPr>
          <w:szCs w:val="26"/>
        </w:rPr>
        <w:t>рганизациями</w:t>
      </w:r>
      <w:r w:rsidR="00343D37" w:rsidRPr="00343D37">
        <w:rPr>
          <w:szCs w:val="26"/>
          <w:lang w:val="ru-RU"/>
        </w:rPr>
        <w:t xml:space="preserve"> </w:t>
      </w:r>
      <w:r w:rsidR="00214091">
        <w:rPr>
          <w:szCs w:val="26"/>
          <w:lang w:val="ru-RU"/>
        </w:rPr>
        <w:br/>
      </w:r>
      <w:r w:rsidRPr="00630646">
        <w:rPr>
          <w:szCs w:val="26"/>
        </w:rPr>
        <w:t xml:space="preserve">в хозяйствах населения </w:t>
      </w:r>
      <w:r w:rsidRPr="00630646">
        <w:rPr>
          <w:b/>
          <w:bCs/>
          <w:szCs w:val="26"/>
        </w:rPr>
        <w:t>закуплен</w:t>
      </w:r>
      <w:r w:rsidR="00AB0781" w:rsidRPr="00630646">
        <w:rPr>
          <w:b/>
          <w:bCs/>
          <w:szCs w:val="26"/>
          <w:lang w:val="ru-RU"/>
        </w:rPr>
        <w:t>о</w:t>
      </w:r>
      <w:r w:rsidRPr="00630646">
        <w:rPr>
          <w:szCs w:val="26"/>
        </w:rPr>
        <w:t xml:space="preserve"> </w:t>
      </w:r>
      <w:r w:rsidR="00EF5A00">
        <w:rPr>
          <w:szCs w:val="26"/>
          <w:lang w:val="ru-RU"/>
        </w:rPr>
        <w:t>242</w:t>
      </w:r>
      <w:r w:rsidR="00A745BF" w:rsidRPr="00630646">
        <w:rPr>
          <w:szCs w:val="26"/>
          <w:lang w:val="ru-RU"/>
        </w:rPr>
        <w:t xml:space="preserve"> голов</w:t>
      </w:r>
      <w:r w:rsidR="007C3FA0">
        <w:rPr>
          <w:szCs w:val="26"/>
          <w:lang w:val="ru-RU"/>
        </w:rPr>
        <w:t>ы</w:t>
      </w:r>
      <w:r w:rsidRPr="00630646">
        <w:rPr>
          <w:szCs w:val="26"/>
        </w:rPr>
        <w:t xml:space="preserve"> </w:t>
      </w:r>
      <w:r w:rsidRPr="00630646">
        <w:rPr>
          <w:b/>
          <w:bCs/>
          <w:szCs w:val="26"/>
        </w:rPr>
        <w:t>крупного рогатого скота</w:t>
      </w:r>
      <w:r w:rsidRPr="00630646">
        <w:rPr>
          <w:szCs w:val="26"/>
        </w:rPr>
        <w:t>,</w:t>
      </w:r>
      <w:r w:rsidR="00A978BA" w:rsidRPr="00630646">
        <w:rPr>
          <w:szCs w:val="26"/>
          <w:lang w:val="ru-RU"/>
        </w:rPr>
        <w:t xml:space="preserve"> </w:t>
      </w:r>
      <w:r w:rsidR="008D3F3E">
        <w:rPr>
          <w:szCs w:val="26"/>
          <w:lang w:val="ru-RU"/>
        </w:rPr>
        <w:br/>
      </w:r>
      <w:r w:rsidR="00C571E1">
        <w:rPr>
          <w:szCs w:val="26"/>
          <w:lang w:val="ru-RU"/>
        </w:rPr>
        <w:t xml:space="preserve">что на </w:t>
      </w:r>
      <w:r w:rsidR="00EF5A00">
        <w:rPr>
          <w:szCs w:val="26"/>
          <w:lang w:val="ru-RU"/>
        </w:rPr>
        <w:t>30</w:t>
      </w:r>
      <w:r w:rsidR="00214091">
        <w:rPr>
          <w:szCs w:val="26"/>
          <w:lang w:val="ru-RU"/>
        </w:rPr>
        <w:t>,9</w:t>
      </w:r>
      <w:r w:rsidR="00835092">
        <w:rPr>
          <w:szCs w:val="26"/>
          <w:lang w:val="ru-RU"/>
        </w:rPr>
        <w:t xml:space="preserve">% меньше, чем в </w:t>
      </w:r>
      <w:r w:rsidR="00EF5A00">
        <w:rPr>
          <w:szCs w:val="26"/>
          <w:lang w:val="ru-RU"/>
        </w:rPr>
        <w:t xml:space="preserve">январе-апреле </w:t>
      </w:r>
      <w:r w:rsidR="00835092">
        <w:rPr>
          <w:szCs w:val="26"/>
          <w:lang w:val="ru-RU"/>
        </w:rPr>
        <w:t>202</w:t>
      </w:r>
      <w:r w:rsidR="007010C1">
        <w:rPr>
          <w:szCs w:val="26"/>
          <w:lang w:val="ru-RU"/>
        </w:rPr>
        <w:t>4</w:t>
      </w:r>
      <w:r w:rsidR="00835092">
        <w:rPr>
          <w:szCs w:val="26"/>
          <w:lang w:val="ru-RU"/>
        </w:rPr>
        <w:t xml:space="preserve"> г</w:t>
      </w:r>
      <w:r w:rsidR="00C571E1">
        <w:rPr>
          <w:szCs w:val="26"/>
          <w:lang w:val="ru-RU"/>
        </w:rPr>
        <w:t>.</w:t>
      </w:r>
    </w:p>
    <w:p w14:paraId="3935E1CD" w14:textId="2647589F" w:rsidR="00740C9E" w:rsidRPr="00524371" w:rsidRDefault="00740C9E" w:rsidP="008D3F3E">
      <w:pPr>
        <w:pStyle w:val="20"/>
        <w:spacing w:before="120" w:line="400" w:lineRule="exact"/>
        <w:jc w:val="both"/>
        <w:rPr>
          <w:szCs w:val="26"/>
        </w:rPr>
      </w:pPr>
      <w:r w:rsidRPr="001F730D">
        <w:rPr>
          <w:b/>
          <w:bCs/>
          <w:szCs w:val="26"/>
        </w:rPr>
        <w:t>Закупки молока</w:t>
      </w:r>
      <w:r w:rsidRPr="001F730D">
        <w:rPr>
          <w:szCs w:val="26"/>
        </w:rPr>
        <w:t xml:space="preserve"> в хозяйствах населения </w:t>
      </w:r>
      <w:r w:rsidRPr="00A51E3E">
        <w:rPr>
          <w:szCs w:val="26"/>
        </w:rPr>
        <w:t xml:space="preserve">по </w:t>
      </w:r>
      <w:r w:rsidRPr="00524371">
        <w:rPr>
          <w:szCs w:val="26"/>
        </w:rPr>
        <w:t>сравнению</w:t>
      </w:r>
      <w:r w:rsidRPr="00524371">
        <w:rPr>
          <w:szCs w:val="26"/>
          <w:lang w:val="ru-RU"/>
        </w:rPr>
        <w:t xml:space="preserve"> </w:t>
      </w:r>
      <w:r w:rsidRPr="00524371">
        <w:rPr>
          <w:szCs w:val="26"/>
        </w:rPr>
        <w:t>с</w:t>
      </w:r>
      <w:r w:rsidR="0037662E" w:rsidRPr="00524371">
        <w:rPr>
          <w:szCs w:val="26"/>
          <w:lang w:val="ru-RU"/>
        </w:rPr>
        <w:t xml:space="preserve"> </w:t>
      </w:r>
      <w:r w:rsidR="00014BE5" w:rsidRPr="00524371">
        <w:rPr>
          <w:szCs w:val="26"/>
          <w:lang w:val="ru-RU"/>
        </w:rPr>
        <w:t>соответствующ</w:t>
      </w:r>
      <w:r w:rsidR="008D2D6E" w:rsidRPr="00524371">
        <w:rPr>
          <w:szCs w:val="26"/>
          <w:lang w:val="ru-RU"/>
        </w:rPr>
        <w:t>им периодом предыдущего года</w:t>
      </w:r>
      <w:r w:rsidRPr="00524371">
        <w:rPr>
          <w:szCs w:val="26"/>
          <w:lang w:val="ru-RU"/>
        </w:rPr>
        <w:t xml:space="preserve"> </w:t>
      </w:r>
      <w:r w:rsidR="0034456C" w:rsidRPr="00524371">
        <w:rPr>
          <w:szCs w:val="26"/>
          <w:lang w:val="ru-RU"/>
        </w:rPr>
        <w:t>у</w:t>
      </w:r>
      <w:r w:rsidR="00C571E1" w:rsidRPr="00524371">
        <w:rPr>
          <w:szCs w:val="26"/>
          <w:lang w:val="ru-RU"/>
        </w:rPr>
        <w:t>велич</w:t>
      </w:r>
      <w:r w:rsidR="0034456C" w:rsidRPr="00524371">
        <w:rPr>
          <w:szCs w:val="26"/>
          <w:lang w:val="ru-RU"/>
        </w:rPr>
        <w:t>и</w:t>
      </w:r>
      <w:r w:rsidR="002076CC" w:rsidRPr="00524371">
        <w:rPr>
          <w:szCs w:val="26"/>
          <w:lang w:val="ru-RU"/>
        </w:rPr>
        <w:t>лись</w:t>
      </w:r>
      <w:r w:rsidRPr="00524371">
        <w:rPr>
          <w:szCs w:val="26"/>
          <w:lang w:val="ru-RU"/>
        </w:rPr>
        <w:t xml:space="preserve"> </w:t>
      </w:r>
      <w:r w:rsidRPr="00524371">
        <w:rPr>
          <w:szCs w:val="26"/>
        </w:rPr>
        <w:t xml:space="preserve">на </w:t>
      </w:r>
      <w:r w:rsidR="00EF5A00" w:rsidRPr="00524371">
        <w:rPr>
          <w:szCs w:val="26"/>
          <w:lang w:val="ru-RU"/>
        </w:rPr>
        <w:t>4,2</w:t>
      </w:r>
      <w:r w:rsidRPr="00524371">
        <w:rPr>
          <w:szCs w:val="26"/>
        </w:rPr>
        <w:t>%</w:t>
      </w:r>
      <w:r w:rsidRPr="00524371">
        <w:rPr>
          <w:szCs w:val="26"/>
          <w:lang w:val="ru-RU"/>
        </w:rPr>
        <w:t xml:space="preserve"> </w:t>
      </w:r>
      <w:r w:rsidRPr="00524371">
        <w:rPr>
          <w:szCs w:val="26"/>
        </w:rPr>
        <w:t xml:space="preserve">и составили </w:t>
      </w:r>
      <w:r w:rsidR="00EF5A00" w:rsidRPr="00524371">
        <w:rPr>
          <w:szCs w:val="26"/>
          <w:lang w:val="ru-RU"/>
        </w:rPr>
        <w:t>5,3</w:t>
      </w:r>
      <w:r w:rsidR="004E04A4" w:rsidRPr="00524371">
        <w:rPr>
          <w:szCs w:val="26"/>
          <w:lang w:val="ru-RU"/>
        </w:rPr>
        <w:t xml:space="preserve"> т</w:t>
      </w:r>
      <w:r w:rsidRPr="00524371">
        <w:rPr>
          <w:szCs w:val="26"/>
        </w:rPr>
        <w:t>ыс. тонн.</w:t>
      </w:r>
    </w:p>
    <w:p w14:paraId="0E0F08A8" w14:textId="117A0835" w:rsidR="00EF5A00" w:rsidRPr="007C72A0" w:rsidRDefault="00EF5A00" w:rsidP="008D3F3E">
      <w:pPr>
        <w:pStyle w:val="20"/>
        <w:spacing w:before="120" w:line="400" w:lineRule="exact"/>
        <w:jc w:val="both"/>
        <w:rPr>
          <w:szCs w:val="26"/>
          <w:lang w:val="ru-RU"/>
        </w:rPr>
      </w:pPr>
      <w:r w:rsidRPr="00524371">
        <w:rPr>
          <w:szCs w:val="26"/>
          <w:lang w:val="ru-RU"/>
        </w:rPr>
        <w:t xml:space="preserve">На 1 мая 2025 г. </w:t>
      </w:r>
      <w:r w:rsidRPr="00524371">
        <w:rPr>
          <w:b/>
          <w:szCs w:val="26"/>
          <w:lang w:val="ru-RU"/>
        </w:rPr>
        <w:t>задолженности</w:t>
      </w:r>
      <w:r w:rsidRPr="00524371">
        <w:rPr>
          <w:szCs w:val="26"/>
          <w:lang w:val="ru-RU"/>
        </w:rPr>
        <w:t xml:space="preserve"> перед населением </w:t>
      </w:r>
      <w:r w:rsidRPr="00524371">
        <w:rPr>
          <w:b/>
          <w:szCs w:val="26"/>
          <w:lang w:val="ru-RU"/>
        </w:rPr>
        <w:t xml:space="preserve">за принятый крупный рогатый скот и </w:t>
      </w:r>
      <w:r w:rsidR="00F410F1" w:rsidRPr="00524371">
        <w:rPr>
          <w:b/>
          <w:szCs w:val="26"/>
          <w:lang w:val="ru-RU"/>
        </w:rPr>
        <w:t xml:space="preserve">закупленное </w:t>
      </w:r>
      <w:r w:rsidRPr="00524371">
        <w:rPr>
          <w:b/>
          <w:szCs w:val="26"/>
          <w:lang w:val="ru-RU"/>
        </w:rPr>
        <w:t xml:space="preserve">молоко </w:t>
      </w:r>
      <w:r w:rsidRPr="00524371">
        <w:rPr>
          <w:szCs w:val="26"/>
          <w:lang w:val="ru-RU"/>
        </w:rPr>
        <w:t>не имелось.</w:t>
      </w:r>
    </w:p>
    <w:p w14:paraId="5584704C" w14:textId="77777777" w:rsidR="00F65D2F" w:rsidRPr="007C72A0" w:rsidRDefault="00F65D2F" w:rsidP="002E4237">
      <w:pPr>
        <w:pStyle w:val="20"/>
        <w:spacing w:before="120" w:line="400" w:lineRule="exact"/>
        <w:jc w:val="both"/>
        <w:rPr>
          <w:szCs w:val="26"/>
          <w:lang w:val="ru-RU"/>
        </w:rPr>
      </w:pPr>
    </w:p>
    <w:sectPr w:rsidR="00F65D2F" w:rsidRPr="007C72A0" w:rsidSect="00142EA0">
      <w:headerReference w:type="default" r:id="rId11"/>
      <w:footerReference w:type="even" r:id="rId12"/>
      <w:footerReference w:type="default" r:id="rId13"/>
      <w:pgSz w:w="11906" w:h="16838" w:code="9"/>
      <w:pgMar w:top="1134" w:right="1418" w:bottom="1134" w:left="1418" w:header="720" w:footer="1134" w:gutter="0"/>
      <w:pgNumType w:start="16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6AB38F6" w14:textId="77777777" w:rsidR="00B409FC" w:rsidRDefault="00B409FC">
      <w:r>
        <w:separator/>
      </w:r>
    </w:p>
  </w:endnote>
  <w:endnote w:type="continuationSeparator" w:id="0">
    <w:p w14:paraId="3C2EBDE4" w14:textId="77777777" w:rsidR="00B409FC" w:rsidRDefault="00B40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EC2FF7" w14:textId="77777777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6EF8F031" w14:textId="77777777" w:rsidR="00B409FC" w:rsidRDefault="00B409FC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732820" w14:textId="0E333BCF" w:rsidR="00B409FC" w:rsidRDefault="00B409FC">
    <w:pPr>
      <w:pStyle w:val="a5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142EA0">
      <w:rPr>
        <w:rStyle w:val="a6"/>
        <w:noProof/>
      </w:rPr>
      <w:t>19</w:t>
    </w:r>
    <w:r>
      <w:rPr>
        <w:rStyle w:val="a6"/>
      </w:rPr>
      <w:fldChar w:fldCharType="end"/>
    </w:r>
  </w:p>
  <w:p w14:paraId="0CD74D50" w14:textId="77777777" w:rsidR="00B409FC" w:rsidRDefault="00B409FC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34772D1" w14:textId="77777777" w:rsidR="00B409FC" w:rsidRDefault="00B409FC">
      <w:r>
        <w:separator/>
      </w:r>
    </w:p>
  </w:footnote>
  <w:footnote w:type="continuationSeparator" w:id="0">
    <w:p w14:paraId="15569A5B" w14:textId="77777777" w:rsidR="00B409FC" w:rsidRDefault="00B409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302D26" w14:textId="77777777" w:rsidR="00B409FC" w:rsidRDefault="00B409FC" w:rsidP="0009080B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СЕЛЬСКОЕ ХОЗЯЙСТВО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94DA144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4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5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5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150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C623A"/>
    <w:rsid w:val="00000130"/>
    <w:rsid w:val="00000474"/>
    <w:rsid w:val="00000959"/>
    <w:rsid w:val="00001B92"/>
    <w:rsid w:val="00002EA0"/>
    <w:rsid w:val="00002F95"/>
    <w:rsid w:val="0000384D"/>
    <w:rsid w:val="0000463E"/>
    <w:rsid w:val="00004743"/>
    <w:rsid w:val="00004792"/>
    <w:rsid w:val="00004D47"/>
    <w:rsid w:val="00005147"/>
    <w:rsid w:val="00005301"/>
    <w:rsid w:val="00005C2B"/>
    <w:rsid w:val="0000674F"/>
    <w:rsid w:val="00006FDE"/>
    <w:rsid w:val="00007081"/>
    <w:rsid w:val="000075A0"/>
    <w:rsid w:val="000076F4"/>
    <w:rsid w:val="00010540"/>
    <w:rsid w:val="00010B06"/>
    <w:rsid w:val="00011233"/>
    <w:rsid w:val="00011AA6"/>
    <w:rsid w:val="00012267"/>
    <w:rsid w:val="00012788"/>
    <w:rsid w:val="000128A6"/>
    <w:rsid w:val="00012A89"/>
    <w:rsid w:val="00012FDD"/>
    <w:rsid w:val="00013195"/>
    <w:rsid w:val="000135B4"/>
    <w:rsid w:val="000135C8"/>
    <w:rsid w:val="00013C05"/>
    <w:rsid w:val="00013CC7"/>
    <w:rsid w:val="00014593"/>
    <w:rsid w:val="00014661"/>
    <w:rsid w:val="00014AB7"/>
    <w:rsid w:val="00014AFB"/>
    <w:rsid w:val="00014B50"/>
    <w:rsid w:val="00014BE5"/>
    <w:rsid w:val="00015AA9"/>
    <w:rsid w:val="00015C45"/>
    <w:rsid w:val="000174AF"/>
    <w:rsid w:val="00017BDD"/>
    <w:rsid w:val="00020944"/>
    <w:rsid w:val="00020958"/>
    <w:rsid w:val="00020C52"/>
    <w:rsid w:val="00021755"/>
    <w:rsid w:val="00021919"/>
    <w:rsid w:val="00021B3E"/>
    <w:rsid w:val="00021BC0"/>
    <w:rsid w:val="000222A6"/>
    <w:rsid w:val="00022372"/>
    <w:rsid w:val="00022406"/>
    <w:rsid w:val="00022664"/>
    <w:rsid w:val="00022BAD"/>
    <w:rsid w:val="00022DC0"/>
    <w:rsid w:val="0002305E"/>
    <w:rsid w:val="0002322D"/>
    <w:rsid w:val="000232C5"/>
    <w:rsid w:val="00023C7C"/>
    <w:rsid w:val="00023C9C"/>
    <w:rsid w:val="00023E92"/>
    <w:rsid w:val="00024C3C"/>
    <w:rsid w:val="00025E6A"/>
    <w:rsid w:val="00025F95"/>
    <w:rsid w:val="0002610D"/>
    <w:rsid w:val="00026696"/>
    <w:rsid w:val="00026B99"/>
    <w:rsid w:val="00027351"/>
    <w:rsid w:val="00027410"/>
    <w:rsid w:val="00027577"/>
    <w:rsid w:val="0003017A"/>
    <w:rsid w:val="000307BD"/>
    <w:rsid w:val="000311D1"/>
    <w:rsid w:val="000313A2"/>
    <w:rsid w:val="000328C0"/>
    <w:rsid w:val="00032F3A"/>
    <w:rsid w:val="000337C5"/>
    <w:rsid w:val="00033AD3"/>
    <w:rsid w:val="00033B85"/>
    <w:rsid w:val="000344FB"/>
    <w:rsid w:val="00035229"/>
    <w:rsid w:val="00035416"/>
    <w:rsid w:val="00036115"/>
    <w:rsid w:val="00036364"/>
    <w:rsid w:val="00036400"/>
    <w:rsid w:val="00036B41"/>
    <w:rsid w:val="00036CC0"/>
    <w:rsid w:val="00037820"/>
    <w:rsid w:val="00037C2F"/>
    <w:rsid w:val="00040695"/>
    <w:rsid w:val="000406F4"/>
    <w:rsid w:val="00040920"/>
    <w:rsid w:val="000409A8"/>
    <w:rsid w:val="000409CF"/>
    <w:rsid w:val="000409F0"/>
    <w:rsid w:val="00040A25"/>
    <w:rsid w:val="000418B4"/>
    <w:rsid w:val="000418D6"/>
    <w:rsid w:val="000418EA"/>
    <w:rsid w:val="00041AEA"/>
    <w:rsid w:val="00041BDB"/>
    <w:rsid w:val="00041E0A"/>
    <w:rsid w:val="000424AB"/>
    <w:rsid w:val="00042B7F"/>
    <w:rsid w:val="0004348F"/>
    <w:rsid w:val="00043CEA"/>
    <w:rsid w:val="00044375"/>
    <w:rsid w:val="000444E4"/>
    <w:rsid w:val="000445B7"/>
    <w:rsid w:val="000449D6"/>
    <w:rsid w:val="00044D43"/>
    <w:rsid w:val="0004577D"/>
    <w:rsid w:val="00045879"/>
    <w:rsid w:val="00045B3C"/>
    <w:rsid w:val="00046132"/>
    <w:rsid w:val="00046562"/>
    <w:rsid w:val="000469EB"/>
    <w:rsid w:val="00046A79"/>
    <w:rsid w:val="000470A2"/>
    <w:rsid w:val="00047C23"/>
    <w:rsid w:val="00051006"/>
    <w:rsid w:val="00051457"/>
    <w:rsid w:val="000516D1"/>
    <w:rsid w:val="00051746"/>
    <w:rsid w:val="00051F05"/>
    <w:rsid w:val="00052678"/>
    <w:rsid w:val="00052DE4"/>
    <w:rsid w:val="000532BE"/>
    <w:rsid w:val="00054111"/>
    <w:rsid w:val="000549DF"/>
    <w:rsid w:val="00054D32"/>
    <w:rsid w:val="000550F8"/>
    <w:rsid w:val="00055E83"/>
    <w:rsid w:val="00055F58"/>
    <w:rsid w:val="000560D8"/>
    <w:rsid w:val="00056148"/>
    <w:rsid w:val="0005676A"/>
    <w:rsid w:val="0005713A"/>
    <w:rsid w:val="00057206"/>
    <w:rsid w:val="000577B4"/>
    <w:rsid w:val="00057CA1"/>
    <w:rsid w:val="000604E5"/>
    <w:rsid w:val="0006084D"/>
    <w:rsid w:val="00060CA4"/>
    <w:rsid w:val="00060D05"/>
    <w:rsid w:val="000627EA"/>
    <w:rsid w:val="00062CF4"/>
    <w:rsid w:val="000631CE"/>
    <w:rsid w:val="00063F95"/>
    <w:rsid w:val="0006470D"/>
    <w:rsid w:val="00064843"/>
    <w:rsid w:val="00065798"/>
    <w:rsid w:val="0006628E"/>
    <w:rsid w:val="00066952"/>
    <w:rsid w:val="000670D4"/>
    <w:rsid w:val="00067356"/>
    <w:rsid w:val="00067C03"/>
    <w:rsid w:val="00067D1F"/>
    <w:rsid w:val="00070081"/>
    <w:rsid w:val="000702CD"/>
    <w:rsid w:val="0007052B"/>
    <w:rsid w:val="000707F7"/>
    <w:rsid w:val="0007099F"/>
    <w:rsid w:val="000714D2"/>
    <w:rsid w:val="00071880"/>
    <w:rsid w:val="00071D22"/>
    <w:rsid w:val="00073851"/>
    <w:rsid w:val="00074052"/>
    <w:rsid w:val="0007502F"/>
    <w:rsid w:val="00075179"/>
    <w:rsid w:val="00075EAB"/>
    <w:rsid w:val="0007652A"/>
    <w:rsid w:val="000769B9"/>
    <w:rsid w:val="00077D47"/>
    <w:rsid w:val="00077E04"/>
    <w:rsid w:val="000800C5"/>
    <w:rsid w:val="000803B2"/>
    <w:rsid w:val="000804D0"/>
    <w:rsid w:val="0008063D"/>
    <w:rsid w:val="00080A24"/>
    <w:rsid w:val="0008285D"/>
    <w:rsid w:val="000828CE"/>
    <w:rsid w:val="000829AA"/>
    <w:rsid w:val="000829B8"/>
    <w:rsid w:val="00082DB5"/>
    <w:rsid w:val="0008368A"/>
    <w:rsid w:val="00083C9F"/>
    <w:rsid w:val="00083F2F"/>
    <w:rsid w:val="00084279"/>
    <w:rsid w:val="00084C97"/>
    <w:rsid w:val="00084F15"/>
    <w:rsid w:val="000853C8"/>
    <w:rsid w:val="00085BD0"/>
    <w:rsid w:val="00086330"/>
    <w:rsid w:val="000864EC"/>
    <w:rsid w:val="00086858"/>
    <w:rsid w:val="00086997"/>
    <w:rsid w:val="00086F9A"/>
    <w:rsid w:val="000872FA"/>
    <w:rsid w:val="00087520"/>
    <w:rsid w:val="00087992"/>
    <w:rsid w:val="00090031"/>
    <w:rsid w:val="00090248"/>
    <w:rsid w:val="000907EA"/>
    <w:rsid w:val="0009080B"/>
    <w:rsid w:val="00090983"/>
    <w:rsid w:val="00090BF0"/>
    <w:rsid w:val="00090C12"/>
    <w:rsid w:val="0009465E"/>
    <w:rsid w:val="000947A5"/>
    <w:rsid w:val="0009515F"/>
    <w:rsid w:val="000957AE"/>
    <w:rsid w:val="00096026"/>
    <w:rsid w:val="00096BEA"/>
    <w:rsid w:val="00096F12"/>
    <w:rsid w:val="000977CA"/>
    <w:rsid w:val="00097989"/>
    <w:rsid w:val="000A0247"/>
    <w:rsid w:val="000A052D"/>
    <w:rsid w:val="000A077B"/>
    <w:rsid w:val="000A0991"/>
    <w:rsid w:val="000A0CD9"/>
    <w:rsid w:val="000A0F47"/>
    <w:rsid w:val="000A129A"/>
    <w:rsid w:val="000A151C"/>
    <w:rsid w:val="000A1557"/>
    <w:rsid w:val="000A1AA8"/>
    <w:rsid w:val="000A205F"/>
    <w:rsid w:val="000A220D"/>
    <w:rsid w:val="000A24B0"/>
    <w:rsid w:val="000A256C"/>
    <w:rsid w:val="000A284F"/>
    <w:rsid w:val="000A288F"/>
    <w:rsid w:val="000A39A2"/>
    <w:rsid w:val="000A3D1B"/>
    <w:rsid w:val="000A45B9"/>
    <w:rsid w:val="000A45C3"/>
    <w:rsid w:val="000A47C1"/>
    <w:rsid w:val="000A51E9"/>
    <w:rsid w:val="000A55CF"/>
    <w:rsid w:val="000A5C14"/>
    <w:rsid w:val="000A636B"/>
    <w:rsid w:val="000A6642"/>
    <w:rsid w:val="000A6643"/>
    <w:rsid w:val="000A6AD3"/>
    <w:rsid w:val="000A7001"/>
    <w:rsid w:val="000A738A"/>
    <w:rsid w:val="000A7593"/>
    <w:rsid w:val="000B0550"/>
    <w:rsid w:val="000B0BE9"/>
    <w:rsid w:val="000B0D12"/>
    <w:rsid w:val="000B104B"/>
    <w:rsid w:val="000B15AC"/>
    <w:rsid w:val="000B1ED4"/>
    <w:rsid w:val="000B1F1C"/>
    <w:rsid w:val="000B265C"/>
    <w:rsid w:val="000B2CF8"/>
    <w:rsid w:val="000B32C5"/>
    <w:rsid w:val="000B3895"/>
    <w:rsid w:val="000B3A58"/>
    <w:rsid w:val="000B3D42"/>
    <w:rsid w:val="000B3E74"/>
    <w:rsid w:val="000B4758"/>
    <w:rsid w:val="000B4832"/>
    <w:rsid w:val="000B5FC2"/>
    <w:rsid w:val="000B6301"/>
    <w:rsid w:val="000B6392"/>
    <w:rsid w:val="000B65C2"/>
    <w:rsid w:val="000B6838"/>
    <w:rsid w:val="000B6878"/>
    <w:rsid w:val="000B714C"/>
    <w:rsid w:val="000B7165"/>
    <w:rsid w:val="000C0026"/>
    <w:rsid w:val="000C0645"/>
    <w:rsid w:val="000C0CC1"/>
    <w:rsid w:val="000C0E6E"/>
    <w:rsid w:val="000C108A"/>
    <w:rsid w:val="000C114C"/>
    <w:rsid w:val="000C12DF"/>
    <w:rsid w:val="000C1D39"/>
    <w:rsid w:val="000C1D4F"/>
    <w:rsid w:val="000C2D73"/>
    <w:rsid w:val="000C2F48"/>
    <w:rsid w:val="000C303C"/>
    <w:rsid w:val="000C473C"/>
    <w:rsid w:val="000C4A46"/>
    <w:rsid w:val="000C4BE0"/>
    <w:rsid w:val="000C4EF0"/>
    <w:rsid w:val="000C5368"/>
    <w:rsid w:val="000C5615"/>
    <w:rsid w:val="000C5A12"/>
    <w:rsid w:val="000C5AB4"/>
    <w:rsid w:val="000C6714"/>
    <w:rsid w:val="000C689B"/>
    <w:rsid w:val="000D0F3C"/>
    <w:rsid w:val="000D1EFE"/>
    <w:rsid w:val="000D265D"/>
    <w:rsid w:val="000D2859"/>
    <w:rsid w:val="000D296A"/>
    <w:rsid w:val="000D2A76"/>
    <w:rsid w:val="000D2CB1"/>
    <w:rsid w:val="000D32D8"/>
    <w:rsid w:val="000D41D1"/>
    <w:rsid w:val="000D420D"/>
    <w:rsid w:val="000D527B"/>
    <w:rsid w:val="000D580E"/>
    <w:rsid w:val="000D5D1A"/>
    <w:rsid w:val="000D6196"/>
    <w:rsid w:val="000D71E5"/>
    <w:rsid w:val="000D775E"/>
    <w:rsid w:val="000D7DC7"/>
    <w:rsid w:val="000E0015"/>
    <w:rsid w:val="000E06AC"/>
    <w:rsid w:val="000E0DE5"/>
    <w:rsid w:val="000E13A0"/>
    <w:rsid w:val="000E1F32"/>
    <w:rsid w:val="000E1FB9"/>
    <w:rsid w:val="000E237B"/>
    <w:rsid w:val="000E2A32"/>
    <w:rsid w:val="000E2B2A"/>
    <w:rsid w:val="000E314B"/>
    <w:rsid w:val="000E38B8"/>
    <w:rsid w:val="000E446E"/>
    <w:rsid w:val="000E49E9"/>
    <w:rsid w:val="000E4E9E"/>
    <w:rsid w:val="000E5739"/>
    <w:rsid w:val="000E5800"/>
    <w:rsid w:val="000E58F9"/>
    <w:rsid w:val="000E5BBB"/>
    <w:rsid w:val="000E5D73"/>
    <w:rsid w:val="000E6641"/>
    <w:rsid w:val="000E6803"/>
    <w:rsid w:val="000E73DC"/>
    <w:rsid w:val="000E7933"/>
    <w:rsid w:val="000E7A95"/>
    <w:rsid w:val="000F02B9"/>
    <w:rsid w:val="000F039D"/>
    <w:rsid w:val="000F053B"/>
    <w:rsid w:val="000F0893"/>
    <w:rsid w:val="000F133B"/>
    <w:rsid w:val="000F142A"/>
    <w:rsid w:val="000F21B0"/>
    <w:rsid w:val="000F21D5"/>
    <w:rsid w:val="000F2CD1"/>
    <w:rsid w:val="000F2D5A"/>
    <w:rsid w:val="000F362A"/>
    <w:rsid w:val="000F3CDD"/>
    <w:rsid w:val="000F3ECC"/>
    <w:rsid w:val="000F48C8"/>
    <w:rsid w:val="000F49A1"/>
    <w:rsid w:val="000F4D09"/>
    <w:rsid w:val="000F5285"/>
    <w:rsid w:val="000F5D8A"/>
    <w:rsid w:val="000F7904"/>
    <w:rsid w:val="00100238"/>
    <w:rsid w:val="001002A5"/>
    <w:rsid w:val="001002E7"/>
    <w:rsid w:val="00100A42"/>
    <w:rsid w:val="00100F2E"/>
    <w:rsid w:val="00101AAA"/>
    <w:rsid w:val="00101E24"/>
    <w:rsid w:val="001035AB"/>
    <w:rsid w:val="0010396E"/>
    <w:rsid w:val="00104324"/>
    <w:rsid w:val="0010609D"/>
    <w:rsid w:val="001064F8"/>
    <w:rsid w:val="001067BE"/>
    <w:rsid w:val="00106A2D"/>
    <w:rsid w:val="00106AD9"/>
    <w:rsid w:val="0010756B"/>
    <w:rsid w:val="00107994"/>
    <w:rsid w:val="0011022F"/>
    <w:rsid w:val="0011054B"/>
    <w:rsid w:val="001110A0"/>
    <w:rsid w:val="00111128"/>
    <w:rsid w:val="00111982"/>
    <w:rsid w:val="001126A7"/>
    <w:rsid w:val="00112844"/>
    <w:rsid w:val="0011316D"/>
    <w:rsid w:val="0011318C"/>
    <w:rsid w:val="00113647"/>
    <w:rsid w:val="001136FB"/>
    <w:rsid w:val="0011375B"/>
    <w:rsid w:val="00113BCA"/>
    <w:rsid w:val="0011424F"/>
    <w:rsid w:val="001144EC"/>
    <w:rsid w:val="0011556C"/>
    <w:rsid w:val="00115573"/>
    <w:rsid w:val="00115E9C"/>
    <w:rsid w:val="0011727D"/>
    <w:rsid w:val="00117A8B"/>
    <w:rsid w:val="00117BBA"/>
    <w:rsid w:val="00117C78"/>
    <w:rsid w:val="001202DD"/>
    <w:rsid w:val="00120A72"/>
    <w:rsid w:val="00121A69"/>
    <w:rsid w:val="00122AD7"/>
    <w:rsid w:val="00122C94"/>
    <w:rsid w:val="00122F41"/>
    <w:rsid w:val="001230A0"/>
    <w:rsid w:val="001231CF"/>
    <w:rsid w:val="00123F32"/>
    <w:rsid w:val="00124B3B"/>
    <w:rsid w:val="00124E13"/>
    <w:rsid w:val="00125112"/>
    <w:rsid w:val="001253EE"/>
    <w:rsid w:val="001257F2"/>
    <w:rsid w:val="001277AD"/>
    <w:rsid w:val="00127E21"/>
    <w:rsid w:val="00130D08"/>
    <w:rsid w:val="00130FAE"/>
    <w:rsid w:val="0013136C"/>
    <w:rsid w:val="001313F8"/>
    <w:rsid w:val="0013153C"/>
    <w:rsid w:val="00131E36"/>
    <w:rsid w:val="00131EBF"/>
    <w:rsid w:val="00132BEA"/>
    <w:rsid w:val="00132C1F"/>
    <w:rsid w:val="00133200"/>
    <w:rsid w:val="001335F5"/>
    <w:rsid w:val="00133AB7"/>
    <w:rsid w:val="0013476D"/>
    <w:rsid w:val="00134959"/>
    <w:rsid w:val="00134F96"/>
    <w:rsid w:val="00135755"/>
    <w:rsid w:val="00136438"/>
    <w:rsid w:val="001401DE"/>
    <w:rsid w:val="00140247"/>
    <w:rsid w:val="001402D2"/>
    <w:rsid w:val="0014047D"/>
    <w:rsid w:val="00140727"/>
    <w:rsid w:val="00140819"/>
    <w:rsid w:val="00140D6B"/>
    <w:rsid w:val="00141F26"/>
    <w:rsid w:val="00142092"/>
    <w:rsid w:val="00142303"/>
    <w:rsid w:val="00142EA0"/>
    <w:rsid w:val="00143CB6"/>
    <w:rsid w:val="00143D02"/>
    <w:rsid w:val="00144533"/>
    <w:rsid w:val="0014485A"/>
    <w:rsid w:val="001449EA"/>
    <w:rsid w:val="00144C1A"/>
    <w:rsid w:val="00145317"/>
    <w:rsid w:val="00145666"/>
    <w:rsid w:val="00145B0D"/>
    <w:rsid w:val="00145ED6"/>
    <w:rsid w:val="001473E6"/>
    <w:rsid w:val="001474DE"/>
    <w:rsid w:val="00147B0C"/>
    <w:rsid w:val="001500C9"/>
    <w:rsid w:val="0015073C"/>
    <w:rsid w:val="00150DD5"/>
    <w:rsid w:val="00150EEB"/>
    <w:rsid w:val="0015118E"/>
    <w:rsid w:val="001513D8"/>
    <w:rsid w:val="0015274C"/>
    <w:rsid w:val="0015305D"/>
    <w:rsid w:val="001530C9"/>
    <w:rsid w:val="001538D7"/>
    <w:rsid w:val="00153C36"/>
    <w:rsid w:val="001541BF"/>
    <w:rsid w:val="00154479"/>
    <w:rsid w:val="00154BDD"/>
    <w:rsid w:val="00155B0F"/>
    <w:rsid w:val="00155B23"/>
    <w:rsid w:val="00155CFA"/>
    <w:rsid w:val="001560F6"/>
    <w:rsid w:val="0015621F"/>
    <w:rsid w:val="001562CE"/>
    <w:rsid w:val="00160761"/>
    <w:rsid w:val="00161391"/>
    <w:rsid w:val="001615F6"/>
    <w:rsid w:val="0016166E"/>
    <w:rsid w:val="00161E97"/>
    <w:rsid w:val="00162210"/>
    <w:rsid w:val="00162B3B"/>
    <w:rsid w:val="00163058"/>
    <w:rsid w:val="001633EE"/>
    <w:rsid w:val="00163C61"/>
    <w:rsid w:val="00164423"/>
    <w:rsid w:val="00164C3E"/>
    <w:rsid w:val="00164C8E"/>
    <w:rsid w:val="00164D4D"/>
    <w:rsid w:val="00164DB2"/>
    <w:rsid w:val="00164ED6"/>
    <w:rsid w:val="0016528D"/>
    <w:rsid w:val="00165A08"/>
    <w:rsid w:val="00166E46"/>
    <w:rsid w:val="001670CF"/>
    <w:rsid w:val="0016711A"/>
    <w:rsid w:val="00170D72"/>
    <w:rsid w:val="001710C1"/>
    <w:rsid w:val="00171284"/>
    <w:rsid w:val="001716AA"/>
    <w:rsid w:val="00171CFA"/>
    <w:rsid w:val="0017247F"/>
    <w:rsid w:val="00172C59"/>
    <w:rsid w:val="00172D0E"/>
    <w:rsid w:val="00172D88"/>
    <w:rsid w:val="00173682"/>
    <w:rsid w:val="00173D96"/>
    <w:rsid w:val="00174738"/>
    <w:rsid w:val="001749F3"/>
    <w:rsid w:val="00174A20"/>
    <w:rsid w:val="00174D0B"/>
    <w:rsid w:val="00174FF9"/>
    <w:rsid w:val="001754CA"/>
    <w:rsid w:val="0017592A"/>
    <w:rsid w:val="0017627E"/>
    <w:rsid w:val="0018013F"/>
    <w:rsid w:val="001812AC"/>
    <w:rsid w:val="0018158C"/>
    <w:rsid w:val="001816DE"/>
    <w:rsid w:val="00182131"/>
    <w:rsid w:val="00182ACA"/>
    <w:rsid w:val="00182E43"/>
    <w:rsid w:val="0018350F"/>
    <w:rsid w:val="00183976"/>
    <w:rsid w:val="00183BCD"/>
    <w:rsid w:val="00183C91"/>
    <w:rsid w:val="001848D4"/>
    <w:rsid w:val="001848DD"/>
    <w:rsid w:val="00184B42"/>
    <w:rsid w:val="00185175"/>
    <w:rsid w:val="001852E6"/>
    <w:rsid w:val="0018531C"/>
    <w:rsid w:val="001853EB"/>
    <w:rsid w:val="001856FB"/>
    <w:rsid w:val="00185817"/>
    <w:rsid w:val="00185B00"/>
    <w:rsid w:val="00186959"/>
    <w:rsid w:val="0018701E"/>
    <w:rsid w:val="001871AB"/>
    <w:rsid w:val="001875EB"/>
    <w:rsid w:val="001902D0"/>
    <w:rsid w:val="001903F4"/>
    <w:rsid w:val="00191759"/>
    <w:rsid w:val="001919F5"/>
    <w:rsid w:val="00191AB6"/>
    <w:rsid w:val="00191B5A"/>
    <w:rsid w:val="00191D68"/>
    <w:rsid w:val="00191DD5"/>
    <w:rsid w:val="00192904"/>
    <w:rsid w:val="00193004"/>
    <w:rsid w:val="0019326A"/>
    <w:rsid w:val="00193708"/>
    <w:rsid w:val="00193882"/>
    <w:rsid w:val="00193DF4"/>
    <w:rsid w:val="001942C9"/>
    <w:rsid w:val="001946CD"/>
    <w:rsid w:val="001949FF"/>
    <w:rsid w:val="00195308"/>
    <w:rsid w:val="00195358"/>
    <w:rsid w:val="001953B9"/>
    <w:rsid w:val="001955D5"/>
    <w:rsid w:val="0019614C"/>
    <w:rsid w:val="001966A8"/>
    <w:rsid w:val="00196A42"/>
    <w:rsid w:val="00196D97"/>
    <w:rsid w:val="00196DEA"/>
    <w:rsid w:val="0019708A"/>
    <w:rsid w:val="0019727B"/>
    <w:rsid w:val="001A0053"/>
    <w:rsid w:val="001A0303"/>
    <w:rsid w:val="001A0411"/>
    <w:rsid w:val="001A0851"/>
    <w:rsid w:val="001A0DBA"/>
    <w:rsid w:val="001A0E60"/>
    <w:rsid w:val="001A1028"/>
    <w:rsid w:val="001A108C"/>
    <w:rsid w:val="001A120E"/>
    <w:rsid w:val="001A1827"/>
    <w:rsid w:val="001A1A1B"/>
    <w:rsid w:val="001A1B0B"/>
    <w:rsid w:val="001A1D22"/>
    <w:rsid w:val="001A1EDC"/>
    <w:rsid w:val="001A1F5C"/>
    <w:rsid w:val="001A22DF"/>
    <w:rsid w:val="001A2EAC"/>
    <w:rsid w:val="001A2FB9"/>
    <w:rsid w:val="001A31D8"/>
    <w:rsid w:val="001A322E"/>
    <w:rsid w:val="001A3378"/>
    <w:rsid w:val="001A38A5"/>
    <w:rsid w:val="001A39D9"/>
    <w:rsid w:val="001A4484"/>
    <w:rsid w:val="001A4D4E"/>
    <w:rsid w:val="001A59D4"/>
    <w:rsid w:val="001A606E"/>
    <w:rsid w:val="001A6221"/>
    <w:rsid w:val="001A67D3"/>
    <w:rsid w:val="001A7254"/>
    <w:rsid w:val="001A75E4"/>
    <w:rsid w:val="001A7DE6"/>
    <w:rsid w:val="001A7E9B"/>
    <w:rsid w:val="001B1084"/>
    <w:rsid w:val="001B1244"/>
    <w:rsid w:val="001B135C"/>
    <w:rsid w:val="001B18AE"/>
    <w:rsid w:val="001B1A9D"/>
    <w:rsid w:val="001B1BE8"/>
    <w:rsid w:val="001B1C43"/>
    <w:rsid w:val="001B1D22"/>
    <w:rsid w:val="001B1F1A"/>
    <w:rsid w:val="001B1F20"/>
    <w:rsid w:val="001B1F4A"/>
    <w:rsid w:val="001B20FE"/>
    <w:rsid w:val="001B252D"/>
    <w:rsid w:val="001B2D4A"/>
    <w:rsid w:val="001B2DC5"/>
    <w:rsid w:val="001B309D"/>
    <w:rsid w:val="001B39DC"/>
    <w:rsid w:val="001B3C89"/>
    <w:rsid w:val="001B41D0"/>
    <w:rsid w:val="001B424A"/>
    <w:rsid w:val="001B429B"/>
    <w:rsid w:val="001B436B"/>
    <w:rsid w:val="001B444A"/>
    <w:rsid w:val="001B4D60"/>
    <w:rsid w:val="001B4DDC"/>
    <w:rsid w:val="001B5712"/>
    <w:rsid w:val="001B61AA"/>
    <w:rsid w:val="001B6437"/>
    <w:rsid w:val="001B65E1"/>
    <w:rsid w:val="001B68B4"/>
    <w:rsid w:val="001B6C6C"/>
    <w:rsid w:val="001C0488"/>
    <w:rsid w:val="001C1145"/>
    <w:rsid w:val="001C1CA8"/>
    <w:rsid w:val="001C2128"/>
    <w:rsid w:val="001C2A2A"/>
    <w:rsid w:val="001C2CAB"/>
    <w:rsid w:val="001C391B"/>
    <w:rsid w:val="001C403A"/>
    <w:rsid w:val="001C421B"/>
    <w:rsid w:val="001C46CB"/>
    <w:rsid w:val="001C4F5D"/>
    <w:rsid w:val="001C5662"/>
    <w:rsid w:val="001C5EBB"/>
    <w:rsid w:val="001C6945"/>
    <w:rsid w:val="001C6A5E"/>
    <w:rsid w:val="001C7166"/>
    <w:rsid w:val="001C7345"/>
    <w:rsid w:val="001C73EC"/>
    <w:rsid w:val="001C758E"/>
    <w:rsid w:val="001C7ABE"/>
    <w:rsid w:val="001C7D66"/>
    <w:rsid w:val="001C7D8A"/>
    <w:rsid w:val="001D0182"/>
    <w:rsid w:val="001D0F05"/>
    <w:rsid w:val="001D1A62"/>
    <w:rsid w:val="001D232A"/>
    <w:rsid w:val="001D2FEE"/>
    <w:rsid w:val="001D30E2"/>
    <w:rsid w:val="001D31DB"/>
    <w:rsid w:val="001D34EC"/>
    <w:rsid w:val="001D3832"/>
    <w:rsid w:val="001D59DD"/>
    <w:rsid w:val="001D69D6"/>
    <w:rsid w:val="001D6A28"/>
    <w:rsid w:val="001D6AEC"/>
    <w:rsid w:val="001D6E7F"/>
    <w:rsid w:val="001D7A21"/>
    <w:rsid w:val="001D7A6C"/>
    <w:rsid w:val="001E01BD"/>
    <w:rsid w:val="001E023C"/>
    <w:rsid w:val="001E0305"/>
    <w:rsid w:val="001E0416"/>
    <w:rsid w:val="001E0E70"/>
    <w:rsid w:val="001E12CB"/>
    <w:rsid w:val="001E21C5"/>
    <w:rsid w:val="001E333E"/>
    <w:rsid w:val="001E3916"/>
    <w:rsid w:val="001E3A08"/>
    <w:rsid w:val="001E4BA1"/>
    <w:rsid w:val="001E4F05"/>
    <w:rsid w:val="001E4F84"/>
    <w:rsid w:val="001E5122"/>
    <w:rsid w:val="001E5D6D"/>
    <w:rsid w:val="001E63E5"/>
    <w:rsid w:val="001E63E7"/>
    <w:rsid w:val="001E6418"/>
    <w:rsid w:val="001E7415"/>
    <w:rsid w:val="001E75AB"/>
    <w:rsid w:val="001E7A0E"/>
    <w:rsid w:val="001E7B89"/>
    <w:rsid w:val="001F0234"/>
    <w:rsid w:val="001F0C67"/>
    <w:rsid w:val="001F1143"/>
    <w:rsid w:val="001F121B"/>
    <w:rsid w:val="001F18C4"/>
    <w:rsid w:val="001F2184"/>
    <w:rsid w:val="001F22FC"/>
    <w:rsid w:val="001F25AC"/>
    <w:rsid w:val="001F278F"/>
    <w:rsid w:val="001F2A76"/>
    <w:rsid w:val="001F2EA7"/>
    <w:rsid w:val="001F3704"/>
    <w:rsid w:val="001F3A58"/>
    <w:rsid w:val="001F3F14"/>
    <w:rsid w:val="001F407B"/>
    <w:rsid w:val="001F49FB"/>
    <w:rsid w:val="001F506C"/>
    <w:rsid w:val="001F55FE"/>
    <w:rsid w:val="001F5B72"/>
    <w:rsid w:val="001F61B4"/>
    <w:rsid w:val="001F624A"/>
    <w:rsid w:val="001F62BE"/>
    <w:rsid w:val="001F63DC"/>
    <w:rsid w:val="001F6667"/>
    <w:rsid w:val="001F730D"/>
    <w:rsid w:val="001F7649"/>
    <w:rsid w:val="001F7AEA"/>
    <w:rsid w:val="001F7DD1"/>
    <w:rsid w:val="0020091F"/>
    <w:rsid w:val="00200EC5"/>
    <w:rsid w:val="0020177D"/>
    <w:rsid w:val="00201BBC"/>
    <w:rsid w:val="00201C2D"/>
    <w:rsid w:val="00201E33"/>
    <w:rsid w:val="00201E5C"/>
    <w:rsid w:val="00203137"/>
    <w:rsid w:val="002031BE"/>
    <w:rsid w:val="00203742"/>
    <w:rsid w:val="00203A1B"/>
    <w:rsid w:val="0020410B"/>
    <w:rsid w:val="0020422C"/>
    <w:rsid w:val="00204918"/>
    <w:rsid w:val="00204A87"/>
    <w:rsid w:val="00205A09"/>
    <w:rsid w:val="00205DB2"/>
    <w:rsid w:val="002061A9"/>
    <w:rsid w:val="0020674D"/>
    <w:rsid w:val="00206CA9"/>
    <w:rsid w:val="00206FA3"/>
    <w:rsid w:val="00207524"/>
    <w:rsid w:val="00207687"/>
    <w:rsid w:val="002076CC"/>
    <w:rsid w:val="00207DF3"/>
    <w:rsid w:val="002101D5"/>
    <w:rsid w:val="00210294"/>
    <w:rsid w:val="00210351"/>
    <w:rsid w:val="0021055D"/>
    <w:rsid w:val="002112C7"/>
    <w:rsid w:val="002114D9"/>
    <w:rsid w:val="00211DAC"/>
    <w:rsid w:val="00211DD7"/>
    <w:rsid w:val="00211DE1"/>
    <w:rsid w:val="00211F0F"/>
    <w:rsid w:val="002120E4"/>
    <w:rsid w:val="0021272E"/>
    <w:rsid w:val="00212A3A"/>
    <w:rsid w:val="00213974"/>
    <w:rsid w:val="00214091"/>
    <w:rsid w:val="002140FD"/>
    <w:rsid w:val="00214B8D"/>
    <w:rsid w:val="00214FE8"/>
    <w:rsid w:val="002150B6"/>
    <w:rsid w:val="0021568C"/>
    <w:rsid w:val="00215B9F"/>
    <w:rsid w:val="002164F2"/>
    <w:rsid w:val="00217056"/>
    <w:rsid w:val="00217576"/>
    <w:rsid w:val="00217599"/>
    <w:rsid w:val="00217935"/>
    <w:rsid w:val="00217A56"/>
    <w:rsid w:val="002201FF"/>
    <w:rsid w:val="002202FD"/>
    <w:rsid w:val="002205C0"/>
    <w:rsid w:val="00220B0B"/>
    <w:rsid w:val="002234DC"/>
    <w:rsid w:val="00224190"/>
    <w:rsid w:val="00224768"/>
    <w:rsid w:val="002248BF"/>
    <w:rsid w:val="002249A1"/>
    <w:rsid w:val="00225113"/>
    <w:rsid w:val="00226BAF"/>
    <w:rsid w:val="00226BFF"/>
    <w:rsid w:val="002270B3"/>
    <w:rsid w:val="002271A3"/>
    <w:rsid w:val="00227297"/>
    <w:rsid w:val="002272BA"/>
    <w:rsid w:val="00227EEF"/>
    <w:rsid w:val="0023043C"/>
    <w:rsid w:val="0023064F"/>
    <w:rsid w:val="002306F0"/>
    <w:rsid w:val="00230D5D"/>
    <w:rsid w:val="00230F27"/>
    <w:rsid w:val="00231069"/>
    <w:rsid w:val="002310BF"/>
    <w:rsid w:val="00231594"/>
    <w:rsid w:val="0023159B"/>
    <w:rsid w:val="002316B8"/>
    <w:rsid w:val="00232341"/>
    <w:rsid w:val="002324F0"/>
    <w:rsid w:val="00232D75"/>
    <w:rsid w:val="0023351E"/>
    <w:rsid w:val="00234171"/>
    <w:rsid w:val="00234F6C"/>
    <w:rsid w:val="00234F6E"/>
    <w:rsid w:val="0023589A"/>
    <w:rsid w:val="00235F12"/>
    <w:rsid w:val="00236109"/>
    <w:rsid w:val="002368CC"/>
    <w:rsid w:val="00236A6B"/>
    <w:rsid w:val="00236CF6"/>
    <w:rsid w:val="00237129"/>
    <w:rsid w:val="00237E78"/>
    <w:rsid w:val="002404CD"/>
    <w:rsid w:val="00240508"/>
    <w:rsid w:val="002406F7"/>
    <w:rsid w:val="00240767"/>
    <w:rsid w:val="00240AE0"/>
    <w:rsid w:val="00240DEE"/>
    <w:rsid w:val="00240ECB"/>
    <w:rsid w:val="002412E4"/>
    <w:rsid w:val="00241B42"/>
    <w:rsid w:val="00241DC2"/>
    <w:rsid w:val="00242028"/>
    <w:rsid w:val="0024233A"/>
    <w:rsid w:val="00242A7D"/>
    <w:rsid w:val="00242C30"/>
    <w:rsid w:val="00242CE1"/>
    <w:rsid w:val="0024321E"/>
    <w:rsid w:val="00243545"/>
    <w:rsid w:val="00243877"/>
    <w:rsid w:val="00243CFD"/>
    <w:rsid w:val="00243E1B"/>
    <w:rsid w:val="00243FC3"/>
    <w:rsid w:val="00244AF0"/>
    <w:rsid w:val="00244B72"/>
    <w:rsid w:val="00244E13"/>
    <w:rsid w:val="00244F29"/>
    <w:rsid w:val="00244F5F"/>
    <w:rsid w:val="00245660"/>
    <w:rsid w:val="00245766"/>
    <w:rsid w:val="002462E2"/>
    <w:rsid w:val="002462E4"/>
    <w:rsid w:val="002467C7"/>
    <w:rsid w:val="00247B27"/>
    <w:rsid w:val="0025079F"/>
    <w:rsid w:val="00250A60"/>
    <w:rsid w:val="00250B10"/>
    <w:rsid w:val="00251862"/>
    <w:rsid w:val="00251B22"/>
    <w:rsid w:val="00252658"/>
    <w:rsid w:val="00252B99"/>
    <w:rsid w:val="00252DE7"/>
    <w:rsid w:val="00252F48"/>
    <w:rsid w:val="00253268"/>
    <w:rsid w:val="00253597"/>
    <w:rsid w:val="0025373E"/>
    <w:rsid w:val="00253764"/>
    <w:rsid w:val="00253D25"/>
    <w:rsid w:val="00253E5F"/>
    <w:rsid w:val="002555E1"/>
    <w:rsid w:val="00255B7D"/>
    <w:rsid w:val="00255BEE"/>
    <w:rsid w:val="00255D51"/>
    <w:rsid w:val="002560AE"/>
    <w:rsid w:val="002574D0"/>
    <w:rsid w:val="00257532"/>
    <w:rsid w:val="00257A79"/>
    <w:rsid w:val="00257CBA"/>
    <w:rsid w:val="0026014D"/>
    <w:rsid w:val="00261155"/>
    <w:rsid w:val="002613B2"/>
    <w:rsid w:val="002619EF"/>
    <w:rsid w:val="00261A18"/>
    <w:rsid w:val="00262038"/>
    <w:rsid w:val="0026218E"/>
    <w:rsid w:val="00262351"/>
    <w:rsid w:val="00262FAC"/>
    <w:rsid w:val="0026331E"/>
    <w:rsid w:val="00264373"/>
    <w:rsid w:val="002646E9"/>
    <w:rsid w:val="00265053"/>
    <w:rsid w:val="00265662"/>
    <w:rsid w:val="0026578B"/>
    <w:rsid w:val="002657B9"/>
    <w:rsid w:val="00265EC8"/>
    <w:rsid w:val="0026660F"/>
    <w:rsid w:val="00266FF4"/>
    <w:rsid w:val="002671D7"/>
    <w:rsid w:val="002677B5"/>
    <w:rsid w:val="00267D88"/>
    <w:rsid w:val="00267E2A"/>
    <w:rsid w:val="00270917"/>
    <w:rsid w:val="00270D4C"/>
    <w:rsid w:val="00271217"/>
    <w:rsid w:val="002716A5"/>
    <w:rsid w:val="00271F4E"/>
    <w:rsid w:val="00272381"/>
    <w:rsid w:val="002723A5"/>
    <w:rsid w:val="00273675"/>
    <w:rsid w:val="00273E03"/>
    <w:rsid w:val="00274D2B"/>
    <w:rsid w:val="00275152"/>
    <w:rsid w:val="00275776"/>
    <w:rsid w:val="00275D5D"/>
    <w:rsid w:val="00275E8A"/>
    <w:rsid w:val="00276128"/>
    <w:rsid w:val="002767E4"/>
    <w:rsid w:val="00276DD4"/>
    <w:rsid w:val="00276FD4"/>
    <w:rsid w:val="00280111"/>
    <w:rsid w:val="00280648"/>
    <w:rsid w:val="00280F79"/>
    <w:rsid w:val="00281408"/>
    <w:rsid w:val="00281522"/>
    <w:rsid w:val="0028157F"/>
    <w:rsid w:val="00281620"/>
    <w:rsid w:val="00281668"/>
    <w:rsid w:val="002818D7"/>
    <w:rsid w:val="002819FC"/>
    <w:rsid w:val="00281CFC"/>
    <w:rsid w:val="002821E4"/>
    <w:rsid w:val="0028233D"/>
    <w:rsid w:val="00282E3C"/>
    <w:rsid w:val="00282F69"/>
    <w:rsid w:val="00283120"/>
    <w:rsid w:val="00283B3E"/>
    <w:rsid w:val="0028451B"/>
    <w:rsid w:val="00284DD8"/>
    <w:rsid w:val="00284E71"/>
    <w:rsid w:val="00285928"/>
    <w:rsid w:val="00285AAE"/>
    <w:rsid w:val="00285F78"/>
    <w:rsid w:val="00286378"/>
    <w:rsid w:val="002866C6"/>
    <w:rsid w:val="0028678D"/>
    <w:rsid w:val="002868F0"/>
    <w:rsid w:val="00286918"/>
    <w:rsid w:val="00286B75"/>
    <w:rsid w:val="00287324"/>
    <w:rsid w:val="0028748E"/>
    <w:rsid w:val="00287717"/>
    <w:rsid w:val="00287E82"/>
    <w:rsid w:val="00290066"/>
    <w:rsid w:val="00291696"/>
    <w:rsid w:val="0029190E"/>
    <w:rsid w:val="00291DA3"/>
    <w:rsid w:val="002934F1"/>
    <w:rsid w:val="002939E2"/>
    <w:rsid w:val="00293EAC"/>
    <w:rsid w:val="00293EE7"/>
    <w:rsid w:val="002940EA"/>
    <w:rsid w:val="00294FAD"/>
    <w:rsid w:val="0029588C"/>
    <w:rsid w:val="00295BC4"/>
    <w:rsid w:val="00295E38"/>
    <w:rsid w:val="00295E42"/>
    <w:rsid w:val="00296070"/>
    <w:rsid w:val="002961EB"/>
    <w:rsid w:val="0029662E"/>
    <w:rsid w:val="002973F7"/>
    <w:rsid w:val="00297D20"/>
    <w:rsid w:val="00297E88"/>
    <w:rsid w:val="002A02DA"/>
    <w:rsid w:val="002A040B"/>
    <w:rsid w:val="002A08CD"/>
    <w:rsid w:val="002A1F4E"/>
    <w:rsid w:val="002A205E"/>
    <w:rsid w:val="002A2B52"/>
    <w:rsid w:val="002A3358"/>
    <w:rsid w:val="002A3845"/>
    <w:rsid w:val="002A3CAF"/>
    <w:rsid w:val="002A43A0"/>
    <w:rsid w:val="002A43E6"/>
    <w:rsid w:val="002A4696"/>
    <w:rsid w:val="002A49AE"/>
    <w:rsid w:val="002A575D"/>
    <w:rsid w:val="002A596E"/>
    <w:rsid w:val="002A5E8D"/>
    <w:rsid w:val="002A67BE"/>
    <w:rsid w:val="002A6E9A"/>
    <w:rsid w:val="002A6F3A"/>
    <w:rsid w:val="002A7B6B"/>
    <w:rsid w:val="002A7B83"/>
    <w:rsid w:val="002A7FD9"/>
    <w:rsid w:val="002A7FFA"/>
    <w:rsid w:val="002B018A"/>
    <w:rsid w:val="002B0445"/>
    <w:rsid w:val="002B15D4"/>
    <w:rsid w:val="002B17BD"/>
    <w:rsid w:val="002B1CCF"/>
    <w:rsid w:val="002B2275"/>
    <w:rsid w:val="002B2333"/>
    <w:rsid w:val="002B369E"/>
    <w:rsid w:val="002B3A37"/>
    <w:rsid w:val="002B3B4C"/>
    <w:rsid w:val="002B4A30"/>
    <w:rsid w:val="002B4BCC"/>
    <w:rsid w:val="002B568D"/>
    <w:rsid w:val="002B5E63"/>
    <w:rsid w:val="002B6BB4"/>
    <w:rsid w:val="002B6F7E"/>
    <w:rsid w:val="002B71A6"/>
    <w:rsid w:val="002B7272"/>
    <w:rsid w:val="002B72E8"/>
    <w:rsid w:val="002B767F"/>
    <w:rsid w:val="002C00AF"/>
    <w:rsid w:val="002C0448"/>
    <w:rsid w:val="002C0593"/>
    <w:rsid w:val="002C05B3"/>
    <w:rsid w:val="002C086E"/>
    <w:rsid w:val="002C08DC"/>
    <w:rsid w:val="002C0D91"/>
    <w:rsid w:val="002C18E9"/>
    <w:rsid w:val="002C18EB"/>
    <w:rsid w:val="002C1D3F"/>
    <w:rsid w:val="002C266C"/>
    <w:rsid w:val="002C27DA"/>
    <w:rsid w:val="002C2ECF"/>
    <w:rsid w:val="002C4454"/>
    <w:rsid w:val="002C4556"/>
    <w:rsid w:val="002C4635"/>
    <w:rsid w:val="002C6062"/>
    <w:rsid w:val="002C6183"/>
    <w:rsid w:val="002C6C11"/>
    <w:rsid w:val="002C6DAC"/>
    <w:rsid w:val="002C72E8"/>
    <w:rsid w:val="002C742F"/>
    <w:rsid w:val="002C775D"/>
    <w:rsid w:val="002D0071"/>
    <w:rsid w:val="002D0130"/>
    <w:rsid w:val="002D05A6"/>
    <w:rsid w:val="002D0CDC"/>
    <w:rsid w:val="002D1858"/>
    <w:rsid w:val="002D1860"/>
    <w:rsid w:val="002D1A9E"/>
    <w:rsid w:val="002D2086"/>
    <w:rsid w:val="002D20E5"/>
    <w:rsid w:val="002D2324"/>
    <w:rsid w:val="002D2336"/>
    <w:rsid w:val="002D2BFC"/>
    <w:rsid w:val="002D3755"/>
    <w:rsid w:val="002D3EBE"/>
    <w:rsid w:val="002D4A83"/>
    <w:rsid w:val="002D511F"/>
    <w:rsid w:val="002D550B"/>
    <w:rsid w:val="002D566B"/>
    <w:rsid w:val="002D6235"/>
    <w:rsid w:val="002D649E"/>
    <w:rsid w:val="002D6806"/>
    <w:rsid w:val="002D6CF6"/>
    <w:rsid w:val="002D6F76"/>
    <w:rsid w:val="002D7214"/>
    <w:rsid w:val="002D773D"/>
    <w:rsid w:val="002D7CB6"/>
    <w:rsid w:val="002E0BAA"/>
    <w:rsid w:val="002E0BF8"/>
    <w:rsid w:val="002E0D0F"/>
    <w:rsid w:val="002E11C1"/>
    <w:rsid w:val="002E13CB"/>
    <w:rsid w:val="002E1651"/>
    <w:rsid w:val="002E1804"/>
    <w:rsid w:val="002E18A0"/>
    <w:rsid w:val="002E194C"/>
    <w:rsid w:val="002E1989"/>
    <w:rsid w:val="002E1D89"/>
    <w:rsid w:val="002E252E"/>
    <w:rsid w:val="002E278E"/>
    <w:rsid w:val="002E2B73"/>
    <w:rsid w:val="002E341A"/>
    <w:rsid w:val="002E356E"/>
    <w:rsid w:val="002E37A3"/>
    <w:rsid w:val="002E3B27"/>
    <w:rsid w:val="002E4237"/>
    <w:rsid w:val="002E4594"/>
    <w:rsid w:val="002E4A20"/>
    <w:rsid w:val="002E5807"/>
    <w:rsid w:val="002E5D63"/>
    <w:rsid w:val="002E6136"/>
    <w:rsid w:val="002E7043"/>
    <w:rsid w:val="002E738D"/>
    <w:rsid w:val="002E7720"/>
    <w:rsid w:val="002F0225"/>
    <w:rsid w:val="002F03E4"/>
    <w:rsid w:val="002F0854"/>
    <w:rsid w:val="002F1196"/>
    <w:rsid w:val="002F11D9"/>
    <w:rsid w:val="002F13BA"/>
    <w:rsid w:val="002F1882"/>
    <w:rsid w:val="002F239B"/>
    <w:rsid w:val="002F27E4"/>
    <w:rsid w:val="002F34D6"/>
    <w:rsid w:val="002F3884"/>
    <w:rsid w:val="002F4563"/>
    <w:rsid w:val="002F467B"/>
    <w:rsid w:val="002F4F01"/>
    <w:rsid w:val="002F5B21"/>
    <w:rsid w:val="002F6743"/>
    <w:rsid w:val="002F68BC"/>
    <w:rsid w:val="002F69D4"/>
    <w:rsid w:val="002F756C"/>
    <w:rsid w:val="002F7727"/>
    <w:rsid w:val="002F78EB"/>
    <w:rsid w:val="002F7984"/>
    <w:rsid w:val="002F7ECA"/>
    <w:rsid w:val="0030030A"/>
    <w:rsid w:val="003007FD"/>
    <w:rsid w:val="0030170A"/>
    <w:rsid w:val="0030172F"/>
    <w:rsid w:val="0030178E"/>
    <w:rsid w:val="00302568"/>
    <w:rsid w:val="003026A1"/>
    <w:rsid w:val="0030288F"/>
    <w:rsid w:val="00302915"/>
    <w:rsid w:val="0030292F"/>
    <w:rsid w:val="00302A9D"/>
    <w:rsid w:val="00303271"/>
    <w:rsid w:val="00303451"/>
    <w:rsid w:val="00303AE8"/>
    <w:rsid w:val="00303F6F"/>
    <w:rsid w:val="00304387"/>
    <w:rsid w:val="00305086"/>
    <w:rsid w:val="00305425"/>
    <w:rsid w:val="0030568A"/>
    <w:rsid w:val="003057DD"/>
    <w:rsid w:val="00305D26"/>
    <w:rsid w:val="00305ED6"/>
    <w:rsid w:val="0030643B"/>
    <w:rsid w:val="0030758E"/>
    <w:rsid w:val="00307DC7"/>
    <w:rsid w:val="00307FD5"/>
    <w:rsid w:val="003108D6"/>
    <w:rsid w:val="00310B3A"/>
    <w:rsid w:val="00310FAB"/>
    <w:rsid w:val="003111D1"/>
    <w:rsid w:val="003117DB"/>
    <w:rsid w:val="00311A40"/>
    <w:rsid w:val="00311EA0"/>
    <w:rsid w:val="0031211C"/>
    <w:rsid w:val="0031360E"/>
    <w:rsid w:val="00313B45"/>
    <w:rsid w:val="00314278"/>
    <w:rsid w:val="0031444E"/>
    <w:rsid w:val="003146C4"/>
    <w:rsid w:val="00314F1E"/>
    <w:rsid w:val="00315B4B"/>
    <w:rsid w:val="00315C1A"/>
    <w:rsid w:val="00315F85"/>
    <w:rsid w:val="00316EB7"/>
    <w:rsid w:val="00317809"/>
    <w:rsid w:val="00317D4D"/>
    <w:rsid w:val="00320051"/>
    <w:rsid w:val="00320A11"/>
    <w:rsid w:val="00321F70"/>
    <w:rsid w:val="00322D96"/>
    <w:rsid w:val="003234A4"/>
    <w:rsid w:val="00323513"/>
    <w:rsid w:val="00324BB1"/>
    <w:rsid w:val="003250A2"/>
    <w:rsid w:val="0032527D"/>
    <w:rsid w:val="0032558F"/>
    <w:rsid w:val="00325D44"/>
    <w:rsid w:val="00326488"/>
    <w:rsid w:val="00326611"/>
    <w:rsid w:val="003266A7"/>
    <w:rsid w:val="00327033"/>
    <w:rsid w:val="0032707B"/>
    <w:rsid w:val="003270C9"/>
    <w:rsid w:val="00327430"/>
    <w:rsid w:val="0032751E"/>
    <w:rsid w:val="00327C71"/>
    <w:rsid w:val="00330B53"/>
    <w:rsid w:val="00330E0A"/>
    <w:rsid w:val="00331002"/>
    <w:rsid w:val="00331303"/>
    <w:rsid w:val="00331469"/>
    <w:rsid w:val="00332D8A"/>
    <w:rsid w:val="003337D4"/>
    <w:rsid w:val="00334369"/>
    <w:rsid w:val="0033477D"/>
    <w:rsid w:val="00334E71"/>
    <w:rsid w:val="00335869"/>
    <w:rsid w:val="003358A3"/>
    <w:rsid w:val="00335B5F"/>
    <w:rsid w:val="00336413"/>
    <w:rsid w:val="003364F0"/>
    <w:rsid w:val="00336583"/>
    <w:rsid w:val="00337689"/>
    <w:rsid w:val="003378BA"/>
    <w:rsid w:val="003403D8"/>
    <w:rsid w:val="003406A5"/>
    <w:rsid w:val="00340A82"/>
    <w:rsid w:val="00340A9B"/>
    <w:rsid w:val="0034191A"/>
    <w:rsid w:val="00341B46"/>
    <w:rsid w:val="00342041"/>
    <w:rsid w:val="0034270C"/>
    <w:rsid w:val="00342A6A"/>
    <w:rsid w:val="00342D6A"/>
    <w:rsid w:val="003431AC"/>
    <w:rsid w:val="003437C1"/>
    <w:rsid w:val="00343D37"/>
    <w:rsid w:val="00343E5A"/>
    <w:rsid w:val="0034456C"/>
    <w:rsid w:val="00344BFE"/>
    <w:rsid w:val="00345799"/>
    <w:rsid w:val="00345AA6"/>
    <w:rsid w:val="00346E29"/>
    <w:rsid w:val="00346FB3"/>
    <w:rsid w:val="00347C9D"/>
    <w:rsid w:val="003502B2"/>
    <w:rsid w:val="003507B4"/>
    <w:rsid w:val="00350D3A"/>
    <w:rsid w:val="003511A1"/>
    <w:rsid w:val="003512D2"/>
    <w:rsid w:val="003525F3"/>
    <w:rsid w:val="00352895"/>
    <w:rsid w:val="00352A43"/>
    <w:rsid w:val="0035310A"/>
    <w:rsid w:val="003537AD"/>
    <w:rsid w:val="00353DB7"/>
    <w:rsid w:val="003540F8"/>
    <w:rsid w:val="00354188"/>
    <w:rsid w:val="00354EBB"/>
    <w:rsid w:val="00354F0A"/>
    <w:rsid w:val="00354F17"/>
    <w:rsid w:val="003558E1"/>
    <w:rsid w:val="00356544"/>
    <w:rsid w:val="00356BDB"/>
    <w:rsid w:val="00356CAE"/>
    <w:rsid w:val="00356E50"/>
    <w:rsid w:val="00356E63"/>
    <w:rsid w:val="00357057"/>
    <w:rsid w:val="0035763C"/>
    <w:rsid w:val="0035771C"/>
    <w:rsid w:val="00357C3B"/>
    <w:rsid w:val="00357CE1"/>
    <w:rsid w:val="0036053A"/>
    <w:rsid w:val="00360B24"/>
    <w:rsid w:val="003617C7"/>
    <w:rsid w:val="00361A57"/>
    <w:rsid w:val="003625DF"/>
    <w:rsid w:val="00362DFA"/>
    <w:rsid w:val="0036320C"/>
    <w:rsid w:val="0036332D"/>
    <w:rsid w:val="00363E0C"/>
    <w:rsid w:val="00363F48"/>
    <w:rsid w:val="00364539"/>
    <w:rsid w:val="003647FE"/>
    <w:rsid w:val="00364C7E"/>
    <w:rsid w:val="0036525B"/>
    <w:rsid w:val="0036597E"/>
    <w:rsid w:val="00365C57"/>
    <w:rsid w:val="00365DF4"/>
    <w:rsid w:val="00366980"/>
    <w:rsid w:val="003670A7"/>
    <w:rsid w:val="00370336"/>
    <w:rsid w:val="00370638"/>
    <w:rsid w:val="00370C6D"/>
    <w:rsid w:val="00371A06"/>
    <w:rsid w:val="00371A0D"/>
    <w:rsid w:val="00371E62"/>
    <w:rsid w:val="003728A8"/>
    <w:rsid w:val="0037292E"/>
    <w:rsid w:val="00372B90"/>
    <w:rsid w:val="00372C63"/>
    <w:rsid w:val="00372D91"/>
    <w:rsid w:val="00373731"/>
    <w:rsid w:val="00373883"/>
    <w:rsid w:val="0037395E"/>
    <w:rsid w:val="00373A04"/>
    <w:rsid w:val="00373AB2"/>
    <w:rsid w:val="00373E5C"/>
    <w:rsid w:val="0037403E"/>
    <w:rsid w:val="0037406E"/>
    <w:rsid w:val="0037407D"/>
    <w:rsid w:val="00374260"/>
    <w:rsid w:val="003752D0"/>
    <w:rsid w:val="0037549A"/>
    <w:rsid w:val="00375650"/>
    <w:rsid w:val="00375A58"/>
    <w:rsid w:val="0037662E"/>
    <w:rsid w:val="003766EC"/>
    <w:rsid w:val="003772B2"/>
    <w:rsid w:val="0037770D"/>
    <w:rsid w:val="00377A2D"/>
    <w:rsid w:val="00377ADD"/>
    <w:rsid w:val="00377B34"/>
    <w:rsid w:val="00377E78"/>
    <w:rsid w:val="00380827"/>
    <w:rsid w:val="003809F7"/>
    <w:rsid w:val="00380E0D"/>
    <w:rsid w:val="00380FFA"/>
    <w:rsid w:val="00381EF0"/>
    <w:rsid w:val="003822BF"/>
    <w:rsid w:val="003823A1"/>
    <w:rsid w:val="00383100"/>
    <w:rsid w:val="00383441"/>
    <w:rsid w:val="00383871"/>
    <w:rsid w:val="0038399B"/>
    <w:rsid w:val="00383C60"/>
    <w:rsid w:val="003848CB"/>
    <w:rsid w:val="003849F1"/>
    <w:rsid w:val="00385BB2"/>
    <w:rsid w:val="003862B3"/>
    <w:rsid w:val="00386410"/>
    <w:rsid w:val="00386C4E"/>
    <w:rsid w:val="00386C8F"/>
    <w:rsid w:val="00386EC0"/>
    <w:rsid w:val="003879C1"/>
    <w:rsid w:val="00387AC9"/>
    <w:rsid w:val="0039040E"/>
    <w:rsid w:val="00391CF4"/>
    <w:rsid w:val="00391DE4"/>
    <w:rsid w:val="00392178"/>
    <w:rsid w:val="003922E2"/>
    <w:rsid w:val="00392761"/>
    <w:rsid w:val="00392BA8"/>
    <w:rsid w:val="00393459"/>
    <w:rsid w:val="003939C3"/>
    <w:rsid w:val="00393C4A"/>
    <w:rsid w:val="00393F73"/>
    <w:rsid w:val="00394820"/>
    <w:rsid w:val="00394884"/>
    <w:rsid w:val="00394E2A"/>
    <w:rsid w:val="0039519E"/>
    <w:rsid w:val="003954D5"/>
    <w:rsid w:val="0039594B"/>
    <w:rsid w:val="00395F6F"/>
    <w:rsid w:val="003966E9"/>
    <w:rsid w:val="003969FA"/>
    <w:rsid w:val="0039708F"/>
    <w:rsid w:val="0039739B"/>
    <w:rsid w:val="00397C18"/>
    <w:rsid w:val="00397E91"/>
    <w:rsid w:val="003A0668"/>
    <w:rsid w:val="003A0CF6"/>
    <w:rsid w:val="003A155F"/>
    <w:rsid w:val="003A1929"/>
    <w:rsid w:val="003A29D3"/>
    <w:rsid w:val="003A2AFB"/>
    <w:rsid w:val="003A2BF5"/>
    <w:rsid w:val="003A2E94"/>
    <w:rsid w:val="003A3853"/>
    <w:rsid w:val="003A41B9"/>
    <w:rsid w:val="003A42FC"/>
    <w:rsid w:val="003A45A6"/>
    <w:rsid w:val="003A4882"/>
    <w:rsid w:val="003A4BCE"/>
    <w:rsid w:val="003A4F7C"/>
    <w:rsid w:val="003A5388"/>
    <w:rsid w:val="003A5538"/>
    <w:rsid w:val="003A5D30"/>
    <w:rsid w:val="003B0206"/>
    <w:rsid w:val="003B0EBA"/>
    <w:rsid w:val="003B0F09"/>
    <w:rsid w:val="003B1359"/>
    <w:rsid w:val="003B1A2B"/>
    <w:rsid w:val="003B2458"/>
    <w:rsid w:val="003B2548"/>
    <w:rsid w:val="003B27FA"/>
    <w:rsid w:val="003B3304"/>
    <w:rsid w:val="003B3C1D"/>
    <w:rsid w:val="003B44A9"/>
    <w:rsid w:val="003B485D"/>
    <w:rsid w:val="003B4A07"/>
    <w:rsid w:val="003B4A79"/>
    <w:rsid w:val="003B4A7F"/>
    <w:rsid w:val="003B4AC9"/>
    <w:rsid w:val="003B4C68"/>
    <w:rsid w:val="003B5125"/>
    <w:rsid w:val="003B51C5"/>
    <w:rsid w:val="003B5B8F"/>
    <w:rsid w:val="003B5FCE"/>
    <w:rsid w:val="003B71CB"/>
    <w:rsid w:val="003B7DDA"/>
    <w:rsid w:val="003C1AC5"/>
    <w:rsid w:val="003C1BFE"/>
    <w:rsid w:val="003C1C93"/>
    <w:rsid w:val="003C20D3"/>
    <w:rsid w:val="003C27FB"/>
    <w:rsid w:val="003C424C"/>
    <w:rsid w:val="003C42AB"/>
    <w:rsid w:val="003C4658"/>
    <w:rsid w:val="003C480F"/>
    <w:rsid w:val="003C486C"/>
    <w:rsid w:val="003C529D"/>
    <w:rsid w:val="003C5A25"/>
    <w:rsid w:val="003C5F25"/>
    <w:rsid w:val="003C61FE"/>
    <w:rsid w:val="003C64ED"/>
    <w:rsid w:val="003C7605"/>
    <w:rsid w:val="003C7C9B"/>
    <w:rsid w:val="003C7CEC"/>
    <w:rsid w:val="003C7D47"/>
    <w:rsid w:val="003C7D5F"/>
    <w:rsid w:val="003D00CA"/>
    <w:rsid w:val="003D019A"/>
    <w:rsid w:val="003D0487"/>
    <w:rsid w:val="003D0A92"/>
    <w:rsid w:val="003D0EC7"/>
    <w:rsid w:val="003D147F"/>
    <w:rsid w:val="003D193F"/>
    <w:rsid w:val="003D2134"/>
    <w:rsid w:val="003D2AA5"/>
    <w:rsid w:val="003D2E7C"/>
    <w:rsid w:val="003D3F43"/>
    <w:rsid w:val="003D421F"/>
    <w:rsid w:val="003D4416"/>
    <w:rsid w:val="003D44BF"/>
    <w:rsid w:val="003D53DF"/>
    <w:rsid w:val="003D5FEE"/>
    <w:rsid w:val="003D63AF"/>
    <w:rsid w:val="003D652F"/>
    <w:rsid w:val="003D6574"/>
    <w:rsid w:val="003D6731"/>
    <w:rsid w:val="003D6F1F"/>
    <w:rsid w:val="003D7205"/>
    <w:rsid w:val="003D7231"/>
    <w:rsid w:val="003E0079"/>
    <w:rsid w:val="003E031A"/>
    <w:rsid w:val="003E06FD"/>
    <w:rsid w:val="003E081A"/>
    <w:rsid w:val="003E19E6"/>
    <w:rsid w:val="003E20EA"/>
    <w:rsid w:val="003E27A8"/>
    <w:rsid w:val="003E30A8"/>
    <w:rsid w:val="003E30D0"/>
    <w:rsid w:val="003E3712"/>
    <w:rsid w:val="003E3A12"/>
    <w:rsid w:val="003E3B22"/>
    <w:rsid w:val="003E3C3A"/>
    <w:rsid w:val="003E4012"/>
    <w:rsid w:val="003E42EE"/>
    <w:rsid w:val="003E4482"/>
    <w:rsid w:val="003E44F3"/>
    <w:rsid w:val="003E4B05"/>
    <w:rsid w:val="003E4C83"/>
    <w:rsid w:val="003E570F"/>
    <w:rsid w:val="003E593A"/>
    <w:rsid w:val="003E5967"/>
    <w:rsid w:val="003E5C85"/>
    <w:rsid w:val="003E6BDB"/>
    <w:rsid w:val="003E716C"/>
    <w:rsid w:val="003E73B4"/>
    <w:rsid w:val="003E75CE"/>
    <w:rsid w:val="003E762E"/>
    <w:rsid w:val="003F106E"/>
    <w:rsid w:val="003F12F2"/>
    <w:rsid w:val="003F15EF"/>
    <w:rsid w:val="003F184A"/>
    <w:rsid w:val="003F1BFB"/>
    <w:rsid w:val="003F2503"/>
    <w:rsid w:val="003F2629"/>
    <w:rsid w:val="003F29BE"/>
    <w:rsid w:val="003F3272"/>
    <w:rsid w:val="003F3560"/>
    <w:rsid w:val="003F3A4A"/>
    <w:rsid w:val="003F4167"/>
    <w:rsid w:val="003F41E3"/>
    <w:rsid w:val="003F4360"/>
    <w:rsid w:val="003F4C36"/>
    <w:rsid w:val="003F4CD6"/>
    <w:rsid w:val="003F50C3"/>
    <w:rsid w:val="003F566B"/>
    <w:rsid w:val="003F59CF"/>
    <w:rsid w:val="003F6425"/>
    <w:rsid w:val="003F7267"/>
    <w:rsid w:val="003F7568"/>
    <w:rsid w:val="004006E6"/>
    <w:rsid w:val="00400788"/>
    <w:rsid w:val="004008E1"/>
    <w:rsid w:val="004010D7"/>
    <w:rsid w:val="00401164"/>
    <w:rsid w:val="00401B2E"/>
    <w:rsid w:val="00401EE0"/>
    <w:rsid w:val="00402298"/>
    <w:rsid w:val="004026B3"/>
    <w:rsid w:val="00402B2B"/>
    <w:rsid w:val="00402DC2"/>
    <w:rsid w:val="004031E5"/>
    <w:rsid w:val="004034CB"/>
    <w:rsid w:val="00403975"/>
    <w:rsid w:val="00404D6F"/>
    <w:rsid w:val="004051DE"/>
    <w:rsid w:val="00405237"/>
    <w:rsid w:val="0040523C"/>
    <w:rsid w:val="004053FC"/>
    <w:rsid w:val="00405B05"/>
    <w:rsid w:val="00405C4E"/>
    <w:rsid w:val="004062AE"/>
    <w:rsid w:val="004065C9"/>
    <w:rsid w:val="004068AD"/>
    <w:rsid w:val="00406B85"/>
    <w:rsid w:val="00406FCF"/>
    <w:rsid w:val="0040797B"/>
    <w:rsid w:val="00410084"/>
    <w:rsid w:val="0041082D"/>
    <w:rsid w:val="00410D10"/>
    <w:rsid w:val="00411A43"/>
    <w:rsid w:val="00412352"/>
    <w:rsid w:val="00412A52"/>
    <w:rsid w:val="00412A64"/>
    <w:rsid w:val="00412EAB"/>
    <w:rsid w:val="00413145"/>
    <w:rsid w:val="00413C60"/>
    <w:rsid w:val="00413D4A"/>
    <w:rsid w:val="0041446F"/>
    <w:rsid w:val="0041506B"/>
    <w:rsid w:val="00415149"/>
    <w:rsid w:val="00415326"/>
    <w:rsid w:val="00415754"/>
    <w:rsid w:val="00415D04"/>
    <w:rsid w:val="00417643"/>
    <w:rsid w:val="004178CF"/>
    <w:rsid w:val="00417AB6"/>
    <w:rsid w:val="00417C18"/>
    <w:rsid w:val="004200EB"/>
    <w:rsid w:val="004204A0"/>
    <w:rsid w:val="00420580"/>
    <w:rsid w:val="00420754"/>
    <w:rsid w:val="00420C33"/>
    <w:rsid w:val="00420FFF"/>
    <w:rsid w:val="00421001"/>
    <w:rsid w:val="004212E7"/>
    <w:rsid w:val="00421B18"/>
    <w:rsid w:val="00421F7A"/>
    <w:rsid w:val="0042297F"/>
    <w:rsid w:val="00422A9A"/>
    <w:rsid w:val="00422B35"/>
    <w:rsid w:val="00423873"/>
    <w:rsid w:val="00424264"/>
    <w:rsid w:val="0042496B"/>
    <w:rsid w:val="00424E16"/>
    <w:rsid w:val="004256EF"/>
    <w:rsid w:val="00425F7A"/>
    <w:rsid w:val="00426179"/>
    <w:rsid w:val="00426199"/>
    <w:rsid w:val="0042626D"/>
    <w:rsid w:val="004262B5"/>
    <w:rsid w:val="00426DED"/>
    <w:rsid w:val="00426E25"/>
    <w:rsid w:val="004277A1"/>
    <w:rsid w:val="00430139"/>
    <w:rsid w:val="00430395"/>
    <w:rsid w:val="00430B73"/>
    <w:rsid w:val="00430F1B"/>
    <w:rsid w:val="00431F3B"/>
    <w:rsid w:val="004323B3"/>
    <w:rsid w:val="0043250A"/>
    <w:rsid w:val="00432655"/>
    <w:rsid w:val="00432F49"/>
    <w:rsid w:val="00433328"/>
    <w:rsid w:val="00433756"/>
    <w:rsid w:val="00433865"/>
    <w:rsid w:val="00433B6F"/>
    <w:rsid w:val="00433C0C"/>
    <w:rsid w:val="0043456A"/>
    <w:rsid w:val="00434D07"/>
    <w:rsid w:val="00435EB0"/>
    <w:rsid w:val="004375A4"/>
    <w:rsid w:val="00437A3D"/>
    <w:rsid w:val="00437B8D"/>
    <w:rsid w:val="00440211"/>
    <w:rsid w:val="00440443"/>
    <w:rsid w:val="004409BD"/>
    <w:rsid w:val="00440BC1"/>
    <w:rsid w:val="00440E00"/>
    <w:rsid w:val="004413CE"/>
    <w:rsid w:val="004419BC"/>
    <w:rsid w:val="00441A47"/>
    <w:rsid w:val="004424AF"/>
    <w:rsid w:val="00442F01"/>
    <w:rsid w:val="00442F47"/>
    <w:rsid w:val="0044348F"/>
    <w:rsid w:val="00443D6E"/>
    <w:rsid w:val="0044429D"/>
    <w:rsid w:val="004443E3"/>
    <w:rsid w:val="00444C03"/>
    <w:rsid w:val="00444E8D"/>
    <w:rsid w:val="00446075"/>
    <w:rsid w:val="00446107"/>
    <w:rsid w:val="004464ED"/>
    <w:rsid w:val="0044689F"/>
    <w:rsid w:val="00447025"/>
    <w:rsid w:val="004474DB"/>
    <w:rsid w:val="00447C8C"/>
    <w:rsid w:val="00450A3C"/>
    <w:rsid w:val="00450EBD"/>
    <w:rsid w:val="0045123D"/>
    <w:rsid w:val="00451678"/>
    <w:rsid w:val="0045238C"/>
    <w:rsid w:val="00452BE9"/>
    <w:rsid w:val="00452D5D"/>
    <w:rsid w:val="004533FD"/>
    <w:rsid w:val="0045442B"/>
    <w:rsid w:val="00454431"/>
    <w:rsid w:val="0045477F"/>
    <w:rsid w:val="00454BB3"/>
    <w:rsid w:val="00454D3D"/>
    <w:rsid w:val="004550D8"/>
    <w:rsid w:val="0045514D"/>
    <w:rsid w:val="004551FC"/>
    <w:rsid w:val="00455DEF"/>
    <w:rsid w:val="0045620C"/>
    <w:rsid w:val="0045685C"/>
    <w:rsid w:val="00456ABA"/>
    <w:rsid w:val="00457639"/>
    <w:rsid w:val="00457F7E"/>
    <w:rsid w:val="004600D1"/>
    <w:rsid w:val="004604A9"/>
    <w:rsid w:val="00460AFF"/>
    <w:rsid w:val="00460EB9"/>
    <w:rsid w:val="004617F3"/>
    <w:rsid w:val="00461A84"/>
    <w:rsid w:val="00461AAF"/>
    <w:rsid w:val="00462AD8"/>
    <w:rsid w:val="00463258"/>
    <w:rsid w:val="00463C92"/>
    <w:rsid w:val="00463DE4"/>
    <w:rsid w:val="004644D0"/>
    <w:rsid w:val="004645C8"/>
    <w:rsid w:val="0046489F"/>
    <w:rsid w:val="00464F74"/>
    <w:rsid w:val="0046518A"/>
    <w:rsid w:val="004655C9"/>
    <w:rsid w:val="0046638A"/>
    <w:rsid w:val="00466661"/>
    <w:rsid w:val="00466CF0"/>
    <w:rsid w:val="004671C4"/>
    <w:rsid w:val="004675D9"/>
    <w:rsid w:val="004679AC"/>
    <w:rsid w:val="00467A06"/>
    <w:rsid w:val="00470D45"/>
    <w:rsid w:val="00471420"/>
    <w:rsid w:val="00471B16"/>
    <w:rsid w:val="00471F4E"/>
    <w:rsid w:val="004728A0"/>
    <w:rsid w:val="00472F75"/>
    <w:rsid w:val="004735A4"/>
    <w:rsid w:val="00474007"/>
    <w:rsid w:val="004740C1"/>
    <w:rsid w:val="0047504E"/>
    <w:rsid w:val="004754A2"/>
    <w:rsid w:val="00475898"/>
    <w:rsid w:val="00475AEE"/>
    <w:rsid w:val="00475CF5"/>
    <w:rsid w:val="00475F4E"/>
    <w:rsid w:val="0047713A"/>
    <w:rsid w:val="00480510"/>
    <w:rsid w:val="00480A73"/>
    <w:rsid w:val="00480B4A"/>
    <w:rsid w:val="004819B1"/>
    <w:rsid w:val="00481BD4"/>
    <w:rsid w:val="0048283D"/>
    <w:rsid w:val="00482A09"/>
    <w:rsid w:val="00482ABB"/>
    <w:rsid w:val="00482B82"/>
    <w:rsid w:val="00483C8F"/>
    <w:rsid w:val="00483EC1"/>
    <w:rsid w:val="00484355"/>
    <w:rsid w:val="00484E78"/>
    <w:rsid w:val="00485575"/>
    <w:rsid w:val="00485BDE"/>
    <w:rsid w:val="00486107"/>
    <w:rsid w:val="00486413"/>
    <w:rsid w:val="00487A38"/>
    <w:rsid w:val="00490E50"/>
    <w:rsid w:val="004912DF"/>
    <w:rsid w:val="004919A0"/>
    <w:rsid w:val="00491CDE"/>
    <w:rsid w:val="00492942"/>
    <w:rsid w:val="004931AE"/>
    <w:rsid w:val="004934A7"/>
    <w:rsid w:val="004950AB"/>
    <w:rsid w:val="00496757"/>
    <w:rsid w:val="00496BEB"/>
    <w:rsid w:val="00496C98"/>
    <w:rsid w:val="004975FE"/>
    <w:rsid w:val="00497936"/>
    <w:rsid w:val="0049794A"/>
    <w:rsid w:val="00497A90"/>
    <w:rsid w:val="00497AD2"/>
    <w:rsid w:val="004A09DD"/>
    <w:rsid w:val="004A0DA0"/>
    <w:rsid w:val="004A0EF3"/>
    <w:rsid w:val="004A1040"/>
    <w:rsid w:val="004A18B6"/>
    <w:rsid w:val="004A18C0"/>
    <w:rsid w:val="004A2A75"/>
    <w:rsid w:val="004A2CB6"/>
    <w:rsid w:val="004A4462"/>
    <w:rsid w:val="004A4479"/>
    <w:rsid w:val="004A44D0"/>
    <w:rsid w:val="004A5042"/>
    <w:rsid w:val="004A5560"/>
    <w:rsid w:val="004A55EF"/>
    <w:rsid w:val="004A60C9"/>
    <w:rsid w:val="004A6309"/>
    <w:rsid w:val="004A7678"/>
    <w:rsid w:val="004A7CD1"/>
    <w:rsid w:val="004A7D39"/>
    <w:rsid w:val="004A7FC7"/>
    <w:rsid w:val="004A7FDF"/>
    <w:rsid w:val="004B0379"/>
    <w:rsid w:val="004B0E62"/>
    <w:rsid w:val="004B17FF"/>
    <w:rsid w:val="004B1DA6"/>
    <w:rsid w:val="004B241F"/>
    <w:rsid w:val="004B2BCA"/>
    <w:rsid w:val="004B3230"/>
    <w:rsid w:val="004B3A24"/>
    <w:rsid w:val="004B4943"/>
    <w:rsid w:val="004B4FB1"/>
    <w:rsid w:val="004B5168"/>
    <w:rsid w:val="004B5A6D"/>
    <w:rsid w:val="004B5F30"/>
    <w:rsid w:val="004B62B8"/>
    <w:rsid w:val="004B666C"/>
    <w:rsid w:val="004B66F4"/>
    <w:rsid w:val="004B690F"/>
    <w:rsid w:val="004B6C2B"/>
    <w:rsid w:val="004B76B0"/>
    <w:rsid w:val="004B7DAB"/>
    <w:rsid w:val="004C01AC"/>
    <w:rsid w:val="004C0D7C"/>
    <w:rsid w:val="004C0E2E"/>
    <w:rsid w:val="004C10D0"/>
    <w:rsid w:val="004C1154"/>
    <w:rsid w:val="004C16F3"/>
    <w:rsid w:val="004C19EA"/>
    <w:rsid w:val="004C2898"/>
    <w:rsid w:val="004C2B28"/>
    <w:rsid w:val="004C3F51"/>
    <w:rsid w:val="004C496B"/>
    <w:rsid w:val="004C4CB9"/>
    <w:rsid w:val="004C4F84"/>
    <w:rsid w:val="004C5675"/>
    <w:rsid w:val="004C56F2"/>
    <w:rsid w:val="004C573B"/>
    <w:rsid w:val="004C58B7"/>
    <w:rsid w:val="004C5901"/>
    <w:rsid w:val="004C5EA8"/>
    <w:rsid w:val="004C69B6"/>
    <w:rsid w:val="004C6E1F"/>
    <w:rsid w:val="004C7568"/>
    <w:rsid w:val="004C75DB"/>
    <w:rsid w:val="004C7612"/>
    <w:rsid w:val="004C7EAE"/>
    <w:rsid w:val="004D04E6"/>
    <w:rsid w:val="004D0F35"/>
    <w:rsid w:val="004D1673"/>
    <w:rsid w:val="004D207A"/>
    <w:rsid w:val="004D225F"/>
    <w:rsid w:val="004D2287"/>
    <w:rsid w:val="004D22AD"/>
    <w:rsid w:val="004D3755"/>
    <w:rsid w:val="004D395B"/>
    <w:rsid w:val="004D3E28"/>
    <w:rsid w:val="004D443B"/>
    <w:rsid w:val="004D4A74"/>
    <w:rsid w:val="004D4AEE"/>
    <w:rsid w:val="004D4C86"/>
    <w:rsid w:val="004D4E59"/>
    <w:rsid w:val="004D5375"/>
    <w:rsid w:val="004D54C9"/>
    <w:rsid w:val="004D592B"/>
    <w:rsid w:val="004D6474"/>
    <w:rsid w:val="004D65B6"/>
    <w:rsid w:val="004D7EC2"/>
    <w:rsid w:val="004E04A4"/>
    <w:rsid w:val="004E07CF"/>
    <w:rsid w:val="004E07EA"/>
    <w:rsid w:val="004E0A64"/>
    <w:rsid w:val="004E11B4"/>
    <w:rsid w:val="004E214B"/>
    <w:rsid w:val="004E241C"/>
    <w:rsid w:val="004E28C0"/>
    <w:rsid w:val="004E29FB"/>
    <w:rsid w:val="004E2D73"/>
    <w:rsid w:val="004E2ED0"/>
    <w:rsid w:val="004E3B87"/>
    <w:rsid w:val="004E43F7"/>
    <w:rsid w:val="004E44EC"/>
    <w:rsid w:val="004E4E65"/>
    <w:rsid w:val="004E577D"/>
    <w:rsid w:val="004E5D8C"/>
    <w:rsid w:val="004E5EC0"/>
    <w:rsid w:val="004E6067"/>
    <w:rsid w:val="004E7173"/>
    <w:rsid w:val="004E756A"/>
    <w:rsid w:val="004E76C1"/>
    <w:rsid w:val="004E772F"/>
    <w:rsid w:val="004E795C"/>
    <w:rsid w:val="004F089F"/>
    <w:rsid w:val="004F0A36"/>
    <w:rsid w:val="004F0EB8"/>
    <w:rsid w:val="004F14DD"/>
    <w:rsid w:val="004F15B5"/>
    <w:rsid w:val="004F1AC2"/>
    <w:rsid w:val="004F23B4"/>
    <w:rsid w:val="004F2903"/>
    <w:rsid w:val="004F2A73"/>
    <w:rsid w:val="004F2A77"/>
    <w:rsid w:val="004F2CF8"/>
    <w:rsid w:val="004F3A92"/>
    <w:rsid w:val="004F3B1A"/>
    <w:rsid w:val="004F4207"/>
    <w:rsid w:val="004F4741"/>
    <w:rsid w:val="004F5292"/>
    <w:rsid w:val="004F5AEA"/>
    <w:rsid w:val="004F5FED"/>
    <w:rsid w:val="004F616F"/>
    <w:rsid w:val="004F692B"/>
    <w:rsid w:val="004F692C"/>
    <w:rsid w:val="004F76D9"/>
    <w:rsid w:val="004F7C6F"/>
    <w:rsid w:val="004F7F43"/>
    <w:rsid w:val="005005D1"/>
    <w:rsid w:val="00500618"/>
    <w:rsid w:val="0050091A"/>
    <w:rsid w:val="00500AA7"/>
    <w:rsid w:val="00500EA8"/>
    <w:rsid w:val="005012FF"/>
    <w:rsid w:val="005019F5"/>
    <w:rsid w:val="00501DAA"/>
    <w:rsid w:val="0050247B"/>
    <w:rsid w:val="00502B36"/>
    <w:rsid w:val="00502CC2"/>
    <w:rsid w:val="00503073"/>
    <w:rsid w:val="0050315B"/>
    <w:rsid w:val="005031A0"/>
    <w:rsid w:val="00503420"/>
    <w:rsid w:val="005035D8"/>
    <w:rsid w:val="0050366D"/>
    <w:rsid w:val="00504A09"/>
    <w:rsid w:val="00504E6E"/>
    <w:rsid w:val="00505BEB"/>
    <w:rsid w:val="00505F49"/>
    <w:rsid w:val="005068FE"/>
    <w:rsid w:val="00506B9D"/>
    <w:rsid w:val="005101DD"/>
    <w:rsid w:val="00511798"/>
    <w:rsid w:val="00511C03"/>
    <w:rsid w:val="00512802"/>
    <w:rsid w:val="005128BA"/>
    <w:rsid w:val="00512D43"/>
    <w:rsid w:val="005131B5"/>
    <w:rsid w:val="00513461"/>
    <w:rsid w:val="00513A4F"/>
    <w:rsid w:val="00514198"/>
    <w:rsid w:val="00514985"/>
    <w:rsid w:val="005159D6"/>
    <w:rsid w:val="00515F7F"/>
    <w:rsid w:val="005161D2"/>
    <w:rsid w:val="005166C8"/>
    <w:rsid w:val="005172FC"/>
    <w:rsid w:val="00517CAB"/>
    <w:rsid w:val="00517F37"/>
    <w:rsid w:val="005201EE"/>
    <w:rsid w:val="00520492"/>
    <w:rsid w:val="005206E3"/>
    <w:rsid w:val="0052075E"/>
    <w:rsid w:val="00520C5C"/>
    <w:rsid w:val="00520E10"/>
    <w:rsid w:val="00520E17"/>
    <w:rsid w:val="00520F46"/>
    <w:rsid w:val="0052163D"/>
    <w:rsid w:val="00521BAF"/>
    <w:rsid w:val="0052272E"/>
    <w:rsid w:val="0052277F"/>
    <w:rsid w:val="00522812"/>
    <w:rsid w:val="00522A6F"/>
    <w:rsid w:val="00523267"/>
    <w:rsid w:val="005232DA"/>
    <w:rsid w:val="0052341A"/>
    <w:rsid w:val="005234AF"/>
    <w:rsid w:val="00523CA3"/>
    <w:rsid w:val="0052412D"/>
    <w:rsid w:val="00524371"/>
    <w:rsid w:val="0052460B"/>
    <w:rsid w:val="00524A28"/>
    <w:rsid w:val="005253E9"/>
    <w:rsid w:val="00525EE3"/>
    <w:rsid w:val="0052624B"/>
    <w:rsid w:val="00527621"/>
    <w:rsid w:val="00527833"/>
    <w:rsid w:val="005278BF"/>
    <w:rsid w:val="00527C4E"/>
    <w:rsid w:val="00527DCD"/>
    <w:rsid w:val="00527DD7"/>
    <w:rsid w:val="0053051B"/>
    <w:rsid w:val="0053052D"/>
    <w:rsid w:val="005305ED"/>
    <w:rsid w:val="00530664"/>
    <w:rsid w:val="00530AEE"/>
    <w:rsid w:val="00530C20"/>
    <w:rsid w:val="00531153"/>
    <w:rsid w:val="005314B2"/>
    <w:rsid w:val="00532379"/>
    <w:rsid w:val="00532D75"/>
    <w:rsid w:val="00533A02"/>
    <w:rsid w:val="0053544F"/>
    <w:rsid w:val="005357F4"/>
    <w:rsid w:val="00535885"/>
    <w:rsid w:val="00535D5A"/>
    <w:rsid w:val="00536207"/>
    <w:rsid w:val="00536554"/>
    <w:rsid w:val="00536CB2"/>
    <w:rsid w:val="0053791B"/>
    <w:rsid w:val="00537FE6"/>
    <w:rsid w:val="005406E8"/>
    <w:rsid w:val="00540792"/>
    <w:rsid w:val="005409CA"/>
    <w:rsid w:val="00540B82"/>
    <w:rsid w:val="00540F3B"/>
    <w:rsid w:val="00540F8A"/>
    <w:rsid w:val="00541AD3"/>
    <w:rsid w:val="00541E59"/>
    <w:rsid w:val="00541EF8"/>
    <w:rsid w:val="00542543"/>
    <w:rsid w:val="0054351D"/>
    <w:rsid w:val="0054384E"/>
    <w:rsid w:val="00543A6E"/>
    <w:rsid w:val="00543FF2"/>
    <w:rsid w:val="00544354"/>
    <w:rsid w:val="00544982"/>
    <w:rsid w:val="005450D7"/>
    <w:rsid w:val="005461DF"/>
    <w:rsid w:val="00546382"/>
    <w:rsid w:val="005465D2"/>
    <w:rsid w:val="005465FC"/>
    <w:rsid w:val="005470CA"/>
    <w:rsid w:val="00547319"/>
    <w:rsid w:val="00547A85"/>
    <w:rsid w:val="00547C8C"/>
    <w:rsid w:val="00550245"/>
    <w:rsid w:val="00550747"/>
    <w:rsid w:val="00551EC1"/>
    <w:rsid w:val="00552052"/>
    <w:rsid w:val="00552BDB"/>
    <w:rsid w:val="005536D2"/>
    <w:rsid w:val="00553726"/>
    <w:rsid w:val="00555545"/>
    <w:rsid w:val="00556B48"/>
    <w:rsid w:val="00556CF1"/>
    <w:rsid w:val="00557290"/>
    <w:rsid w:val="005576C3"/>
    <w:rsid w:val="00557775"/>
    <w:rsid w:val="00557A35"/>
    <w:rsid w:val="00560367"/>
    <w:rsid w:val="005603D1"/>
    <w:rsid w:val="005609AB"/>
    <w:rsid w:val="00560EA0"/>
    <w:rsid w:val="00561F9B"/>
    <w:rsid w:val="005626AE"/>
    <w:rsid w:val="005628D9"/>
    <w:rsid w:val="005631B8"/>
    <w:rsid w:val="005631CA"/>
    <w:rsid w:val="0056328E"/>
    <w:rsid w:val="00563882"/>
    <w:rsid w:val="00563A6F"/>
    <w:rsid w:val="00563C0C"/>
    <w:rsid w:val="00563DFC"/>
    <w:rsid w:val="00564688"/>
    <w:rsid w:val="00564FC0"/>
    <w:rsid w:val="00565717"/>
    <w:rsid w:val="00566BA3"/>
    <w:rsid w:val="005671AD"/>
    <w:rsid w:val="0056727C"/>
    <w:rsid w:val="00567736"/>
    <w:rsid w:val="00571318"/>
    <w:rsid w:val="005722DF"/>
    <w:rsid w:val="00572BC2"/>
    <w:rsid w:val="00572C3C"/>
    <w:rsid w:val="005738A7"/>
    <w:rsid w:val="00574178"/>
    <w:rsid w:val="005745B3"/>
    <w:rsid w:val="00574D27"/>
    <w:rsid w:val="00574D3B"/>
    <w:rsid w:val="00574DB8"/>
    <w:rsid w:val="0057579F"/>
    <w:rsid w:val="00575A78"/>
    <w:rsid w:val="005760C8"/>
    <w:rsid w:val="005763C7"/>
    <w:rsid w:val="00576FE5"/>
    <w:rsid w:val="005773C2"/>
    <w:rsid w:val="00577A6C"/>
    <w:rsid w:val="00577B44"/>
    <w:rsid w:val="00577CA5"/>
    <w:rsid w:val="00580720"/>
    <w:rsid w:val="00580E6E"/>
    <w:rsid w:val="005811AD"/>
    <w:rsid w:val="005813C1"/>
    <w:rsid w:val="00581A50"/>
    <w:rsid w:val="005824E9"/>
    <w:rsid w:val="0058253D"/>
    <w:rsid w:val="00582713"/>
    <w:rsid w:val="00583D03"/>
    <w:rsid w:val="00583F83"/>
    <w:rsid w:val="00583FDE"/>
    <w:rsid w:val="005844AE"/>
    <w:rsid w:val="00584D42"/>
    <w:rsid w:val="00585393"/>
    <w:rsid w:val="00585429"/>
    <w:rsid w:val="005858D3"/>
    <w:rsid w:val="00585D94"/>
    <w:rsid w:val="00585FF6"/>
    <w:rsid w:val="005861EF"/>
    <w:rsid w:val="00586479"/>
    <w:rsid w:val="0058676B"/>
    <w:rsid w:val="00586972"/>
    <w:rsid w:val="00586AEA"/>
    <w:rsid w:val="00586E09"/>
    <w:rsid w:val="0058769E"/>
    <w:rsid w:val="00587CED"/>
    <w:rsid w:val="0059094C"/>
    <w:rsid w:val="00590ED4"/>
    <w:rsid w:val="00591046"/>
    <w:rsid w:val="00591790"/>
    <w:rsid w:val="00591999"/>
    <w:rsid w:val="00591AC9"/>
    <w:rsid w:val="005924F4"/>
    <w:rsid w:val="0059256D"/>
    <w:rsid w:val="00593719"/>
    <w:rsid w:val="0059474D"/>
    <w:rsid w:val="00595284"/>
    <w:rsid w:val="00595731"/>
    <w:rsid w:val="00595757"/>
    <w:rsid w:val="00595C7C"/>
    <w:rsid w:val="005962CC"/>
    <w:rsid w:val="00596A37"/>
    <w:rsid w:val="00596CB5"/>
    <w:rsid w:val="00596DD2"/>
    <w:rsid w:val="00596DD4"/>
    <w:rsid w:val="005973DF"/>
    <w:rsid w:val="0059746F"/>
    <w:rsid w:val="005A03E2"/>
    <w:rsid w:val="005A046D"/>
    <w:rsid w:val="005A0A95"/>
    <w:rsid w:val="005A0E73"/>
    <w:rsid w:val="005A1AE8"/>
    <w:rsid w:val="005A1C92"/>
    <w:rsid w:val="005A1F0F"/>
    <w:rsid w:val="005A1FE9"/>
    <w:rsid w:val="005A247A"/>
    <w:rsid w:val="005A29FE"/>
    <w:rsid w:val="005A4175"/>
    <w:rsid w:val="005A439E"/>
    <w:rsid w:val="005A48A0"/>
    <w:rsid w:val="005A4FB5"/>
    <w:rsid w:val="005A5002"/>
    <w:rsid w:val="005A5B33"/>
    <w:rsid w:val="005A6231"/>
    <w:rsid w:val="005A66D6"/>
    <w:rsid w:val="005A6A3B"/>
    <w:rsid w:val="005A74BF"/>
    <w:rsid w:val="005A7730"/>
    <w:rsid w:val="005A788D"/>
    <w:rsid w:val="005B028C"/>
    <w:rsid w:val="005B02AF"/>
    <w:rsid w:val="005B02C6"/>
    <w:rsid w:val="005B09D0"/>
    <w:rsid w:val="005B124D"/>
    <w:rsid w:val="005B1C4A"/>
    <w:rsid w:val="005B200D"/>
    <w:rsid w:val="005B212F"/>
    <w:rsid w:val="005B2360"/>
    <w:rsid w:val="005B2744"/>
    <w:rsid w:val="005B28CD"/>
    <w:rsid w:val="005B3153"/>
    <w:rsid w:val="005B3C11"/>
    <w:rsid w:val="005B431C"/>
    <w:rsid w:val="005B45F5"/>
    <w:rsid w:val="005B58FB"/>
    <w:rsid w:val="005B594F"/>
    <w:rsid w:val="005B5F2C"/>
    <w:rsid w:val="005B5FB3"/>
    <w:rsid w:val="005B63BE"/>
    <w:rsid w:val="005B6EFC"/>
    <w:rsid w:val="005B74BF"/>
    <w:rsid w:val="005B7A4E"/>
    <w:rsid w:val="005C0207"/>
    <w:rsid w:val="005C0345"/>
    <w:rsid w:val="005C042E"/>
    <w:rsid w:val="005C0A78"/>
    <w:rsid w:val="005C1344"/>
    <w:rsid w:val="005C1A4D"/>
    <w:rsid w:val="005C2507"/>
    <w:rsid w:val="005C2E0D"/>
    <w:rsid w:val="005C363F"/>
    <w:rsid w:val="005C385A"/>
    <w:rsid w:val="005C3B84"/>
    <w:rsid w:val="005C3D8B"/>
    <w:rsid w:val="005C3E11"/>
    <w:rsid w:val="005C585D"/>
    <w:rsid w:val="005C59E0"/>
    <w:rsid w:val="005C69DF"/>
    <w:rsid w:val="005C7361"/>
    <w:rsid w:val="005C736E"/>
    <w:rsid w:val="005C7FD7"/>
    <w:rsid w:val="005D0704"/>
    <w:rsid w:val="005D08ED"/>
    <w:rsid w:val="005D09E9"/>
    <w:rsid w:val="005D0AEA"/>
    <w:rsid w:val="005D14B1"/>
    <w:rsid w:val="005D14D3"/>
    <w:rsid w:val="005D216F"/>
    <w:rsid w:val="005D27B0"/>
    <w:rsid w:val="005D27C2"/>
    <w:rsid w:val="005D2C08"/>
    <w:rsid w:val="005D2F25"/>
    <w:rsid w:val="005D3A46"/>
    <w:rsid w:val="005D3AF8"/>
    <w:rsid w:val="005D5269"/>
    <w:rsid w:val="005D54A6"/>
    <w:rsid w:val="005D5BFA"/>
    <w:rsid w:val="005D5D99"/>
    <w:rsid w:val="005D5E99"/>
    <w:rsid w:val="005D677E"/>
    <w:rsid w:val="005D6AAE"/>
    <w:rsid w:val="005D724B"/>
    <w:rsid w:val="005D7D33"/>
    <w:rsid w:val="005E0685"/>
    <w:rsid w:val="005E07DD"/>
    <w:rsid w:val="005E0A07"/>
    <w:rsid w:val="005E0C80"/>
    <w:rsid w:val="005E0E08"/>
    <w:rsid w:val="005E1312"/>
    <w:rsid w:val="005E165F"/>
    <w:rsid w:val="005E1957"/>
    <w:rsid w:val="005E1A08"/>
    <w:rsid w:val="005E22B8"/>
    <w:rsid w:val="005E2393"/>
    <w:rsid w:val="005E2D9F"/>
    <w:rsid w:val="005E3CB9"/>
    <w:rsid w:val="005E43F8"/>
    <w:rsid w:val="005E4C32"/>
    <w:rsid w:val="005E50E4"/>
    <w:rsid w:val="005E51BB"/>
    <w:rsid w:val="005E5605"/>
    <w:rsid w:val="005E6480"/>
    <w:rsid w:val="005E6CD4"/>
    <w:rsid w:val="005E75F5"/>
    <w:rsid w:val="005E7858"/>
    <w:rsid w:val="005F00CC"/>
    <w:rsid w:val="005F064D"/>
    <w:rsid w:val="005F07E7"/>
    <w:rsid w:val="005F0B28"/>
    <w:rsid w:val="005F1AD9"/>
    <w:rsid w:val="005F1B74"/>
    <w:rsid w:val="005F1BF1"/>
    <w:rsid w:val="005F2254"/>
    <w:rsid w:val="005F2995"/>
    <w:rsid w:val="005F2AC5"/>
    <w:rsid w:val="005F310E"/>
    <w:rsid w:val="005F373F"/>
    <w:rsid w:val="005F3996"/>
    <w:rsid w:val="005F3D96"/>
    <w:rsid w:val="005F46E8"/>
    <w:rsid w:val="005F4BA3"/>
    <w:rsid w:val="005F4E5A"/>
    <w:rsid w:val="005F4F06"/>
    <w:rsid w:val="005F5214"/>
    <w:rsid w:val="005F5D74"/>
    <w:rsid w:val="005F68EC"/>
    <w:rsid w:val="005F6EC3"/>
    <w:rsid w:val="005F7E6D"/>
    <w:rsid w:val="005F7F13"/>
    <w:rsid w:val="006000BC"/>
    <w:rsid w:val="00600931"/>
    <w:rsid w:val="00600AAC"/>
    <w:rsid w:val="00600B2C"/>
    <w:rsid w:val="00600E55"/>
    <w:rsid w:val="00601A33"/>
    <w:rsid w:val="00601DF0"/>
    <w:rsid w:val="00602D83"/>
    <w:rsid w:val="0060357D"/>
    <w:rsid w:val="00603CAB"/>
    <w:rsid w:val="00603EBB"/>
    <w:rsid w:val="006047C8"/>
    <w:rsid w:val="006049CC"/>
    <w:rsid w:val="00605EA7"/>
    <w:rsid w:val="0060675E"/>
    <w:rsid w:val="00606D4D"/>
    <w:rsid w:val="00607149"/>
    <w:rsid w:val="00607D85"/>
    <w:rsid w:val="0061016C"/>
    <w:rsid w:val="006102AD"/>
    <w:rsid w:val="00610D7A"/>
    <w:rsid w:val="00610E30"/>
    <w:rsid w:val="00610EEB"/>
    <w:rsid w:val="006110F5"/>
    <w:rsid w:val="00611652"/>
    <w:rsid w:val="00611B02"/>
    <w:rsid w:val="00612A37"/>
    <w:rsid w:val="0061491F"/>
    <w:rsid w:val="00615154"/>
    <w:rsid w:val="00615216"/>
    <w:rsid w:val="00615254"/>
    <w:rsid w:val="00615344"/>
    <w:rsid w:val="0061565B"/>
    <w:rsid w:val="006159E1"/>
    <w:rsid w:val="00615C7F"/>
    <w:rsid w:val="0061643B"/>
    <w:rsid w:val="00616A51"/>
    <w:rsid w:val="00616B34"/>
    <w:rsid w:val="00620239"/>
    <w:rsid w:val="00620814"/>
    <w:rsid w:val="00620D9E"/>
    <w:rsid w:val="0062183D"/>
    <w:rsid w:val="00622005"/>
    <w:rsid w:val="00622B03"/>
    <w:rsid w:val="00622B61"/>
    <w:rsid w:val="00622FBF"/>
    <w:rsid w:val="006230AE"/>
    <w:rsid w:val="00623C7A"/>
    <w:rsid w:val="006247FE"/>
    <w:rsid w:val="0062482C"/>
    <w:rsid w:val="0062543F"/>
    <w:rsid w:val="00625D88"/>
    <w:rsid w:val="00626500"/>
    <w:rsid w:val="006268CC"/>
    <w:rsid w:val="00626AB2"/>
    <w:rsid w:val="00626CF0"/>
    <w:rsid w:val="00627A95"/>
    <w:rsid w:val="00627ED7"/>
    <w:rsid w:val="00630538"/>
    <w:rsid w:val="00630646"/>
    <w:rsid w:val="00630E30"/>
    <w:rsid w:val="00631901"/>
    <w:rsid w:val="00631DD2"/>
    <w:rsid w:val="00631F1E"/>
    <w:rsid w:val="00632697"/>
    <w:rsid w:val="00632C32"/>
    <w:rsid w:val="006330D9"/>
    <w:rsid w:val="006337BB"/>
    <w:rsid w:val="006339C5"/>
    <w:rsid w:val="0063415D"/>
    <w:rsid w:val="0063464E"/>
    <w:rsid w:val="0063508D"/>
    <w:rsid w:val="006351ED"/>
    <w:rsid w:val="006352D1"/>
    <w:rsid w:val="0063552A"/>
    <w:rsid w:val="00635F62"/>
    <w:rsid w:val="00636331"/>
    <w:rsid w:val="006368AC"/>
    <w:rsid w:val="00637301"/>
    <w:rsid w:val="006374E2"/>
    <w:rsid w:val="00637846"/>
    <w:rsid w:val="00637A0A"/>
    <w:rsid w:val="0064077A"/>
    <w:rsid w:val="00640803"/>
    <w:rsid w:val="0064091E"/>
    <w:rsid w:val="0064097E"/>
    <w:rsid w:val="00640A51"/>
    <w:rsid w:val="00640D1C"/>
    <w:rsid w:val="006410C8"/>
    <w:rsid w:val="0064122B"/>
    <w:rsid w:val="00641285"/>
    <w:rsid w:val="006417F8"/>
    <w:rsid w:val="006427E8"/>
    <w:rsid w:val="00642902"/>
    <w:rsid w:val="00642986"/>
    <w:rsid w:val="00642B6A"/>
    <w:rsid w:val="00643BB5"/>
    <w:rsid w:val="006441E3"/>
    <w:rsid w:val="006444A9"/>
    <w:rsid w:val="00644961"/>
    <w:rsid w:val="0064553B"/>
    <w:rsid w:val="006455CF"/>
    <w:rsid w:val="00645B3F"/>
    <w:rsid w:val="00645E1C"/>
    <w:rsid w:val="006473AE"/>
    <w:rsid w:val="006476BC"/>
    <w:rsid w:val="00647872"/>
    <w:rsid w:val="006479E0"/>
    <w:rsid w:val="00650AB4"/>
    <w:rsid w:val="00650D75"/>
    <w:rsid w:val="00650E0E"/>
    <w:rsid w:val="00651B13"/>
    <w:rsid w:val="00651C25"/>
    <w:rsid w:val="00651E55"/>
    <w:rsid w:val="00652237"/>
    <w:rsid w:val="00652A16"/>
    <w:rsid w:val="00652D7D"/>
    <w:rsid w:val="00652D85"/>
    <w:rsid w:val="0065376B"/>
    <w:rsid w:val="0065403D"/>
    <w:rsid w:val="00654423"/>
    <w:rsid w:val="00654DEE"/>
    <w:rsid w:val="0065505C"/>
    <w:rsid w:val="006554A4"/>
    <w:rsid w:val="00655E4B"/>
    <w:rsid w:val="00656624"/>
    <w:rsid w:val="00656790"/>
    <w:rsid w:val="00656863"/>
    <w:rsid w:val="00656EA1"/>
    <w:rsid w:val="0065707A"/>
    <w:rsid w:val="0065725F"/>
    <w:rsid w:val="006577BB"/>
    <w:rsid w:val="00657A41"/>
    <w:rsid w:val="00657B70"/>
    <w:rsid w:val="00657CF2"/>
    <w:rsid w:val="00660BBD"/>
    <w:rsid w:val="00660C69"/>
    <w:rsid w:val="006610CF"/>
    <w:rsid w:val="00661B2D"/>
    <w:rsid w:val="00661DB6"/>
    <w:rsid w:val="006623FD"/>
    <w:rsid w:val="006626EA"/>
    <w:rsid w:val="006638AE"/>
    <w:rsid w:val="006638BB"/>
    <w:rsid w:val="00663A7C"/>
    <w:rsid w:val="00663B03"/>
    <w:rsid w:val="0066507B"/>
    <w:rsid w:val="00665596"/>
    <w:rsid w:val="0066584C"/>
    <w:rsid w:val="0066598F"/>
    <w:rsid w:val="00665AB8"/>
    <w:rsid w:val="00665C3F"/>
    <w:rsid w:val="00665CA4"/>
    <w:rsid w:val="00665EA2"/>
    <w:rsid w:val="00666B5F"/>
    <w:rsid w:val="006672CC"/>
    <w:rsid w:val="00667A65"/>
    <w:rsid w:val="006704AE"/>
    <w:rsid w:val="00670584"/>
    <w:rsid w:val="00670DDA"/>
    <w:rsid w:val="00671827"/>
    <w:rsid w:val="00671AB7"/>
    <w:rsid w:val="00672945"/>
    <w:rsid w:val="00672DF2"/>
    <w:rsid w:val="0067302A"/>
    <w:rsid w:val="00673396"/>
    <w:rsid w:val="00673510"/>
    <w:rsid w:val="0067382C"/>
    <w:rsid w:val="00673EC9"/>
    <w:rsid w:val="00674013"/>
    <w:rsid w:val="00674607"/>
    <w:rsid w:val="00674983"/>
    <w:rsid w:val="00675E00"/>
    <w:rsid w:val="00675EA4"/>
    <w:rsid w:val="00677300"/>
    <w:rsid w:val="006774EE"/>
    <w:rsid w:val="00677D5B"/>
    <w:rsid w:val="006801AB"/>
    <w:rsid w:val="00680970"/>
    <w:rsid w:val="00680BB5"/>
    <w:rsid w:val="00680BFB"/>
    <w:rsid w:val="0068183E"/>
    <w:rsid w:val="00681A10"/>
    <w:rsid w:val="00682008"/>
    <w:rsid w:val="00682BC0"/>
    <w:rsid w:val="00682E01"/>
    <w:rsid w:val="006833B4"/>
    <w:rsid w:val="00683EC6"/>
    <w:rsid w:val="006847E3"/>
    <w:rsid w:val="006848DA"/>
    <w:rsid w:val="00684B8E"/>
    <w:rsid w:val="00684BC8"/>
    <w:rsid w:val="00684E9D"/>
    <w:rsid w:val="00685317"/>
    <w:rsid w:val="00685F12"/>
    <w:rsid w:val="006862C8"/>
    <w:rsid w:val="006863F7"/>
    <w:rsid w:val="006868FF"/>
    <w:rsid w:val="0068779F"/>
    <w:rsid w:val="00687A73"/>
    <w:rsid w:val="00687D93"/>
    <w:rsid w:val="006902C0"/>
    <w:rsid w:val="006904AE"/>
    <w:rsid w:val="00690B44"/>
    <w:rsid w:val="00690E3A"/>
    <w:rsid w:val="00691256"/>
    <w:rsid w:val="0069133C"/>
    <w:rsid w:val="00691A3E"/>
    <w:rsid w:val="00691A85"/>
    <w:rsid w:val="00691C7C"/>
    <w:rsid w:val="0069215A"/>
    <w:rsid w:val="00692B4B"/>
    <w:rsid w:val="00692E7A"/>
    <w:rsid w:val="00692FA7"/>
    <w:rsid w:val="006938F4"/>
    <w:rsid w:val="00694696"/>
    <w:rsid w:val="00694C48"/>
    <w:rsid w:val="00694C5D"/>
    <w:rsid w:val="00695E47"/>
    <w:rsid w:val="00697564"/>
    <w:rsid w:val="00697985"/>
    <w:rsid w:val="00697A13"/>
    <w:rsid w:val="00697DF8"/>
    <w:rsid w:val="006A005C"/>
    <w:rsid w:val="006A1307"/>
    <w:rsid w:val="006A18AD"/>
    <w:rsid w:val="006A19FC"/>
    <w:rsid w:val="006A21F2"/>
    <w:rsid w:val="006A253B"/>
    <w:rsid w:val="006A2C80"/>
    <w:rsid w:val="006A4D4B"/>
    <w:rsid w:val="006A4E97"/>
    <w:rsid w:val="006A4EFA"/>
    <w:rsid w:val="006A57B6"/>
    <w:rsid w:val="006A6328"/>
    <w:rsid w:val="006A6637"/>
    <w:rsid w:val="006A6975"/>
    <w:rsid w:val="006A701D"/>
    <w:rsid w:val="006A761D"/>
    <w:rsid w:val="006A7BDC"/>
    <w:rsid w:val="006A7E07"/>
    <w:rsid w:val="006B0634"/>
    <w:rsid w:val="006B0A3C"/>
    <w:rsid w:val="006B0F34"/>
    <w:rsid w:val="006B0FA0"/>
    <w:rsid w:val="006B19DB"/>
    <w:rsid w:val="006B1C4C"/>
    <w:rsid w:val="006B2A95"/>
    <w:rsid w:val="006B2EB2"/>
    <w:rsid w:val="006B2F6E"/>
    <w:rsid w:val="006B31A3"/>
    <w:rsid w:val="006B3C64"/>
    <w:rsid w:val="006B3D28"/>
    <w:rsid w:val="006B41DC"/>
    <w:rsid w:val="006B4B10"/>
    <w:rsid w:val="006B505E"/>
    <w:rsid w:val="006B50BF"/>
    <w:rsid w:val="006B5593"/>
    <w:rsid w:val="006B57C6"/>
    <w:rsid w:val="006B5F6C"/>
    <w:rsid w:val="006B6A97"/>
    <w:rsid w:val="006B6B20"/>
    <w:rsid w:val="006B6C20"/>
    <w:rsid w:val="006B6D4B"/>
    <w:rsid w:val="006B6DB6"/>
    <w:rsid w:val="006B7062"/>
    <w:rsid w:val="006B756B"/>
    <w:rsid w:val="006C0656"/>
    <w:rsid w:val="006C094C"/>
    <w:rsid w:val="006C15B8"/>
    <w:rsid w:val="006C2A93"/>
    <w:rsid w:val="006C34D5"/>
    <w:rsid w:val="006C365F"/>
    <w:rsid w:val="006C44FF"/>
    <w:rsid w:val="006C4C95"/>
    <w:rsid w:val="006C5268"/>
    <w:rsid w:val="006C5589"/>
    <w:rsid w:val="006C57E1"/>
    <w:rsid w:val="006C593B"/>
    <w:rsid w:val="006C5B4E"/>
    <w:rsid w:val="006C5CD8"/>
    <w:rsid w:val="006C5F0B"/>
    <w:rsid w:val="006C6826"/>
    <w:rsid w:val="006C75F6"/>
    <w:rsid w:val="006C7F1D"/>
    <w:rsid w:val="006D0245"/>
    <w:rsid w:val="006D0656"/>
    <w:rsid w:val="006D10D7"/>
    <w:rsid w:val="006D14D5"/>
    <w:rsid w:val="006D1D4E"/>
    <w:rsid w:val="006D259B"/>
    <w:rsid w:val="006D2A70"/>
    <w:rsid w:val="006D30E0"/>
    <w:rsid w:val="006D3134"/>
    <w:rsid w:val="006D4300"/>
    <w:rsid w:val="006D56B4"/>
    <w:rsid w:val="006D5D4B"/>
    <w:rsid w:val="006D5D78"/>
    <w:rsid w:val="006D5E18"/>
    <w:rsid w:val="006D63A1"/>
    <w:rsid w:val="006D691E"/>
    <w:rsid w:val="006D7454"/>
    <w:rsid w:val="006D7652"/>
    <w:rsid w:val="006E0302"/>
    <w:rsid w:val="006E0896"/>
    <w:rsid w:val="006E1233"/>
    <w:rsid w:val="006E1C5F"/>
    <w:rsid w:val="006E1E36"/>
    <w:rsid w:val="006E2040"/>
    <w:rsid w:val="006E26E7"/>
    <w:rsid w:val="006E2A33"/>
    <w:rsid w:val="006E2B2B"/>
    <w:rsid w:val="006E2FCF"/>
    <w:rsid w:val="006E339D"/>
    <w:rsid w:val="006E37BC"/>
    <w:rsid w:val="006E3B0A"/>
    <w:rsid w:val="006E417F"/>
    <w:rsid w:val="006E44C9"/>
    <w:rsid w:val="006E4C66"/>
    <w:rsid w:val="006E5201"/>
    <w:rsid w:val="006E55ED"/>
    <w:rsid w:val="006E60AA"/>
    <w:rsid w:val="006E68ED"/>
    <w:rsid w:val="006F0267"/>
    <w:rsid w:val="006F02A4"/>
    <w:rsid w:val="006F0987"/>
    <w:rsid w:val="006F0D92"/>
    <w:rsid w:val="006F1775"/>
    <w:rsid w:val="006F261A"/>
    <w:rsid w:val="006F3925"/>
    <w:rsid w:val="006F3A45"/>
    <w:rsid w:val="006F3A74"/>
    <w:rsid w:val="006F3E41"/>
    <w:rsid w:val="006F3EA4"/>
    <w:rsid w:val="006F4087"/>
    <w:rsid w:val="006F418E"/>
    <w:rsid w:val="006F4425"/>
    <w:rsid w:val="006F4AF6"/>
    <w:rsid w:val="006F4CA6"/>
    <w:rsid w:val="006F56A9"/>
    <w:rsid w:val="006F5708"/>
    <w:rsid w:val="006F60EC"/>
    <w:rsid w:val="006F6188"/>
    <w:rsid w:val="006F649D"/>
    <w:rsid w:val="006F66FD"/>
    <w:rsid w:val="006F6732"/>
    <w:rsid w:val="006F67B5"/>
    <w:rsid w:val="006F6954"/>
    <w:rsid w:val="006F72CE"/>
    <w:rsid w:val="006F7375"/>
    <w:rsid w:val="00700084"/>
    <w:rsid w:val="00700614"/>
    <w:rsid w:val="007010C1"/>
    <w:rsid w:val="00701192"/>
    <w:rsid w:val="007012FA"/>
    <w:rsid w:val="007017AB"/>
    <w:rsid w:val="00701805"/>
    <w:rsid w:val="00701A5F"/>
    <w:rsid w:val="00701B71"/>
    <w:rsid w:val="00702310"/>
    <w:rsid w:val="007028C5"/>
    <w:rsid w:val="00702B68"/>
    <w:rsid w:val="0070391F"/>
    <w:rsid w:val="00703AA1"/>
    <w:rsid w:val="00704369"/>
    <w:rsid w:val="00704A11"/>
    <w:rsid w:val="00704FD0"/>
    <w:rsid w:val="00705902"/>
    <w:rsid w:val="00705BAA"/>
    <w:rsid w:val="00705E93"/>
    <w:rsid w:val="0070637B"/>
    <w:rsid w:val="00707225"/>
    <w:rsid w:val="00707432"/>
    <w:rsid w:val="0070748F"/>
    <w:rsid w:val="00707555"/>
    <w:rsid w:val="00710122"/>
    <w:rsid w:val="00710756"/>
    <w:rsid w:val="007108E2"/>
    <w:rsid w:val="00710BB2"/>
    <w:rsid w:val="00710DC0"/>
    <w:rsid w:val="00710EC6"/>
    <w:rsid w:val="00711B80"/>
    <w:rsid w:val="00711D9C"/>
    <w:rsid w:val="00712EF4"/>
    <w:rsid w:val="007131AD"/>
    <w:rsid w:val="00713D43"/>
    <w:rsid w:val="00713DF4"/>
    <w:rsid w:val="00715AD1"/>
    <w:rsid w:val="00715F99"/>
    <w:rsid w:val="00716531"/>
    <w:rsid w:val="00717303"/>
    <w:rsid w:val="00717D87"/>
    <w:rsid w:val="00717EFE"/>
    <w:rsid w:val="00720B8C"/>
    <w:rsid w:val="007216EA"/>
    <w:rsid w:val="00721F84"/>
    <w:rsid w:val="00722130"/>
    <w:rsid w:val="0072235E"/>
    <w:rsid w:val="00722426"/>
    <w:rsid w:val="007224F2"/>
    <w:rsid w:val="007225F7"/>
    <w:rsid w:val="0072278B"/>
    <w:rsid w:val="00722C66"/>
    <w:rsid w:val="007236A4"/>
    <w:rsid w:val="00723840"/>
    <w:rsid w:val="007238CA"/>
    <w:rsid w:val="00723921"/>
    <w:rsid w:val="00723EFC"/>
    <w:rsid w:val="0072426D"/>
    <w:rsid w:val="00724307"/>
    <w:rsid w:val="00724C9D"/>
    <w:rsid w:val="00724F39"/>
    <w:rsid w:val="00725508"/>
    <w:rsid w:val="00725E46"/>
    <w:rsid w:val="00725EFD"/>
    <w:rsid w:val="007260DA"/>
    <w:rsid w:val="007261C9"/>
    <w:rsid w:val="00726A84"/>
    <w:rsid w:val="00727660"/>
    <w:rsid w:val="00727FEF"/>
    <w:rsid w:val="0073000B"/>
    <w:rsid w:val="0073032C"/>
    <w:rsid w:val="0073287F"/>
    <w:rsid w:val="0073298D"/>
    <w:rsid w:val="0073335E"/>
    <w:rsid w:val="007335FF"/>
    <w:rsid w:val="00733E08"/>
    <w:rsid w:val="00733E2D"/>
    <w:rsid w:val="00735048"/>
    <w:rsid w:val="007357B4"/>
    <w:rsid w:val="00735CCD"/>
    <w:rsid w:val="0073606E"/>
    <w:rsid w:val="0073624B"/>
    <w:rsid w:val="007362ED"/>
    <w:rsid w:val="00736537"/>
    <w:rsid w:val="007365E4"/>
    <w:rsid w:val="007369F0"/>
    <w:rsid w:val="00737494"/>
    <w:rsid w:val="00737547"/>
    <w:rsid w:val="00737C83"/>
    <w:rsid w:val="00737DFB"/>
    <w:rsid w:val="00740B83"/>
    <w:rsid w:val="00740C9E"/>
    <w:rsid w:val="00741650"/>
    <w:rsid w:val="007419DF"/>
    <w:rsid w:val="00742811"/>
    <w:rsid w:val="007428B5"/>
    <w:rsid w:val="00742A84"/>
    <w:rsid w:val="00743170"/>
    <w:rsid w:val="0074382C"/>
    <w:rsid w:val="00744220"/>
    <w:rsid w:val="00744909"/>
    <w:rsid w:val="00745B61"/>
    <w:rsid w:val="00745F94"/>
    <w:rsid w:val="007461F2"/>
    <w:rsid w:val="007463AF"/>
    <w:rsid w:val="00746F49"/>
    <w:rsid w:val="00746FDB"/>
    <w:rsid w:val="007471AE"/>
    <w:rsid w:val="007471BF"/>
    <w:rsid w:val="00747258"/>
    <w:rsid w:val="007476E4"/>
    <w:rsid w:val="0074784D"/>
    <w:rsid w:val="00747D2E"/>
    <w:rsid w:val="007501EE"/>
    <w:rsid w:val="00750485"/>
    <w:rsid w:val="00751328"/>
    <w:rsid w:val="007513FD"/>
    <w:rsid w:val="007514E7"/>
    <w:rsid w:val="007518E7"/>
    <w:rsid w:val="00751B47"/>
    <w:rsid w:val="00752323"/>
    <w:rsid w:val="00752869"/>
    <w:rsid w:val="00753745"/>
    <w:rsid w:val="0075387A"/>
    <w:rsid w:val="00753B0B"/>
    <w:rsid w:val="00754781"/>
    <w:rsid w:val="00754A8F"/>
    <w:rsid w:val="00756727"/>
    <w:rsid w:val="0075672B"/>
    <w:rsid w:val="007569B6"/>
    <w:rsid w:val="00756A44"/>
    <w:rsid w:val="007609EC"/>
    <w:rsid w:val="00760B54"/>
    <w:rsid w:val="00760DC8"/>
    <w:rsid w:val="007610A9"/>
    <w:rsid w:val="0076197E"/>
    <w:rsid w:val="00761AA5"/>
    <w:rsid w:val="00761DDB"/>
    <w:rsid w:val="0076215E"/>
    <w:rsid w:val="007626BF"/>
    <w:rsid w:val="00762CA7"/>
    <w:rsid w:val="00763374"/>
    <w:rsid w:val="0076348C"/>
    <w:rsid w:val="007639B3"/>
    <w:rsid w:val="00763ACC"/>
    <w:rsid w:val="00763F6C"/>
    <w:rsid w:val="00764A9E"/>
    <w:rsid w:val="00765425"/>
    <w:rsid w:val="00765DE4"/>
    <w:rsid w:val="007660C0"/>
    <w:rsid w:val="007661FB"/>
    <w:rsid w:val="00766253"/>
    <w:rsid w:val="007666B9"/>
    <w:rsid w:val="0076675F"/>
    <w:rsid w:val="00766A07"/>
    <w:rsid w:val="00767B55"/>
    <w:rsid w:val="00767D59"/>
    <w:rsid w:val="007703CF"/>
    <w:rsid w:val="00771FF2"/>
    <w:rsid w:val="00772469"/>
    <w:rsid w:val="007729E0"/>
    <w:rsid w:val="00773185"/>
    <w:rsid w:val="00773831"/>
    <w:rsid w:val="00773928"/>
    <w:rsid w:val="0077453F"/>
    <w:rsid w:val="0077463A"/>
    <w:rsid w:val="00774AD0"/>
    <w:rsid w:val="00775A32"/>
    <w:rsid w:val="00775BA8"/>
    <w:rsid w:val="00775EC2"/>
    <w:rsid w:val="00776474"/>
    <w:rsid w:val="00776C6D"/>
    <w:rsid w:val="00776F7B"/>
    <w:rsid w:val="0077728A"/>
    <w:rsid w:val="00777340"/>
    <w:rsid w:val="00777A10"/>
    <w:rsid w:val="00777CAB"/>
    <w:rsid w:val="00780060"/>
    <w:rsid w:val="0078012D"/>
    <w:rsid w:val="00780E99"/>
    <w:rsid w:val="00780FB4"/>
    <w:rsid w:val="00781C5F"/>
    <w:rsid w:val="00782199"/>
    <w:rsid w:val="0078316B"/>
    <w:rsid w:val="007834F7"/>
    <w:rsid w:val="007835CF"/>
    <w:rsid w:val="00783D65"/>
    <w:rsid w:val="00784002"/>
    <w:rsid w:val="00785200"/>
    <w:rsid w:val="0078568A"/>
    <w:rsid w:val="00785AF6"/>
    <w:rsid w:val="00785D72"/>
    <w:rsid w:val="00787051"/>
    <w:rsid w:val="0079032A"/>
    <w:rsid w:val="0079064A"/>
    <w:rsid w:val="0079111A"/>
    <w:rsid w:val="0079267D"/>
    <w:rsid w:val="00792B52"/>
    <w:rsid w:val="00792C45"/>
    <w:rsid w:val="00793314"/>
    <w:rsid w:val="00793432"/>
    <w:rsid w:val="00793539"/>
    <w:rsid w:val="00794623"/>
    <w:rsid w:val="007948C3"/>
    <w:rsid w:val="00794B21"/>
    <w:rsid w:val="00794F88"/>
    <w:rsid w:val="00795463"/>
    <w:rsid w:val="007958DC"/>
    <w:rsid w:val="007959BD"/>
    <w:rsid w:val="00796107"/>
    <w:rsid w:val="0079621C"/>
    <w:rsid w:val="007963A5"/>
    <w:rsid w:val="00796677"/>
    <w:rsid w:val="00796770"/>
    <w:rsid w:val="00796D58"/>
    <w:rsid w:val="0079707C"/>
    <w:rsid w:val="007970CA"/>
    <w:rsid w:val="00797A4A"/>
    <w:rsid w:val="007A04BA"/>
    <w:rsid w:val="007A05E1"/>
    <w:rsid w:val="007A0784"/>
    <w:rsid w:val="007A0DCD"/>
    <w:rsid w:val="007A1018"/>
    <w:rsid w:val="007A1039"/>
    <w:rsid w:val="007A168A"/>
    <w:rsid w:val="007A17A7"/>
    <w:rsid w:val="007A1909"/>
    <w:rsid w:val="007A1A24"/>
    <w:rsid w:val="007A1B96"/>
    <w:rsid w:val="007A2D6E"/>
    <w:rsid w:val="007A2E64"/>
    <w:rsid w:val="007A2FFE"/>
    <w:rsid w:val="007A3362"/>
    <w:rsid w:val="007A37FC"/>
    <w:rsid w:val="007A3D9D"/>
    <w:rsid w:val="007A4193"/>
    <w:rsid w:val="007A4699"/>
    <w:rsid w:val="007A4F9F"/>
    <w:rsid w:val="007A566C"/>
    <w:rsid w:val="007A587E"/>
    <w:rsid w:val="007A62B0"/>
    <w:rsid w:val="007A6424"/>
    <w:rsid w:val="007A6D37"/>
    <w:rsid w:val="007A6F2C"/>
    <w:rsid w:val="007A7C0B"/>
    <w:rsid w:val="007B03DE"/>
    <w:rsid w:val="007B05D9"/>
    <w:rsid w:val="007B0929"/>
    <w:rsid w:val="007B0F0E"/>
    <w:rsid w:val="007B133C"/>
    <w:rsid w:val="007B1738"/>
    <w:rsid w:val="007B3BDF"/>
    <w:rsid w:val="007B3F94"/>
    <w:rsid w:val="007B43B7"/>
    <w:rsid w:val="007B601D"/>
    <w:rsid w:val="007B6305"/>
    <w:rsid w:val="007B6764"/>
    <w:rsid w:val="007B6D49"/>
    <w:rsid w:val="007B6DBA"/>
    <w:rsid w:val="007B722A"/>
    <w:rsid w:val="007B7399"/>
    <w:rsid w:val="007B76B3"/>
    <w:rsid w:val="007B76E5"/>
    <w:rsid w:val="007B7B80"/>
    <w:rsid w:val="007B7BCB"/>
    <w:rsid w:val="007B7C30"/>
    <w:rsid w:val="007C06FF"/>
    <w:rsid w:val="007C07CB"/>
    <w:rsid w:val="007C0A10"/>
    <w:rsid w:val="007C1049"/>
    <w:rsid w:val="007C113E"/>
    <w:rsid w:val="007C2017"/>
    <w:rsid w:val="007C20E4"/>
    <w:rsid w:val="007C2540"/>
    <w:rsid w:val="007C25F7"/>
    <w:rsid w:val="007C28B4"/>
    <w:rsid w:val="007C297E"/>
    <w:rsid w:val="007C3216"/>
    <w:rsid w:val="007C36C5"/>
    <w:rsid w:val="007C3CB2"/>
    <w:rsid w:val="007C3FA0"/>
    <w:rsid w:val="007C4388"/>
    <w:rsid w:val="007C4ADA"/>
    <w:rsid w:val="007C4B73"/>
    <w:rsid w:val="007C5090"/>
    <w:rsid w:val="007C539E"/>
    <w:rsid w:val="007C5409"/>
    <w:rsid w:val="007C65CA"/>
    <w:rsid w:val="007C72A0"/>
    <w:rsid w:val="007C7CA8"/>
    <w:rsid w:val="007C7EA6"/>
    <w:rsid w:val="007D0EFA"/>
    <w:rsid w:val="007D13B3"/>
    <w:rsid w:val="007D1990"/>
    <w:rsid w:val="007D1F68"/>
    <w:rsid w:val="007D22CB"/>
    <w:rsid w:val="007D2547"/>
    <w:rsid w:val="007D28CC"/>
    <w:rsid w:val="007D30E3"/>
    <w:rsid w:val="007D365F"/>
    <w:rsid w:val="007D3917"/>
    <w:rsid w:val="007D3C44"/>
    <w:rsid w:val="007D4179"/>
    <w:rsid w:val="007D468A"/>
    <w:rsid w:val="007D58A7"/>
    <w:rsid w:val="007D69A4"/>
    <w:rsid w:val="007D6DE3"/>
    <w:rsid w:val="007D744F"/>
    <w:rsid w:val="007D768D"/>
    <w:rsid w:val="007D7753"/>
    <w:rsid w:val="007E02AD"/>
    <w:rsid w:val="007E03BF"/>
    <w:rsid w:val="007E05FB"/>
    <w:rsid w:val="007E0615"/>
    <w:rsid w:val="007E0D54"/>
    <w:rsid w:val="007E16F6"/>
    <w:rsid w:val="007E2EC5"/>
    <w:rsid w:val="007E31B7"/>
    <w:rsid w:val="007E3AA8"/>
    <w:rsid w:val="007E3C45"/>
    <w:rsid w:val="007E3D5D"/>
    <w:rsid w:val="007E4002"/>
    <w:rsid w:val="007E4373"/>
    <w:rsid w:val="007E45F2"/>
    <w:rsid w:val="007E4614"/>
    <w:rsid w:val="007E471A"/>
    <w:rsid w:val="007E4986"/>
    <w:rsid w:val="007E53CC"/>
    <w:rsid w:val="007E5619"/>
    <w:rsid w:val="007E56E9"/>
    <w:rsid w:val="007E620A"/>
    <w:rsid w:val="007E6430"/>
    <w:rsid w:val="007E6441"/>
    <w:rsid w:val="007E6D50"/>
    <w:rsid w:val="007E7718"/>
    <w:rsid w:val="007E79D0"/>
    <w:rsid w:val="007F0958"/>
    <w:rsid w:val="007F0F9F"/>
    <w:rsid w:val="007F12EA"/>
    <w:rsid w:val="007F1310"/>
    <w:rsid w:val="007F16E0"/>
    <w:rsid w:val="007F18C9"/>
    <w:rsid w:val="007F2422"/>
    <w:rsid w:val="007F25E7"/>
    <w:rsid w:val="007F30B2"/>
    <w:rsid w:val="007F358A"/>
    <w:rsid w:val="007F3AAD"/>
    <w:rsid w:val="007F459A"/>
    <w:rsid w:val="007F5057"/>
    <w:rsid w:val="007F516F"/>
    <w:rsid w:val="007F5AA1"/>
    <w:rsid w:val="007F5CDE"/>
    <w:rsid w:val="007F5F87"/>
    <w:rsid w:val="007F622C"/>
    <w:rsid w:val="007F6467"/>
    <w:rsid w:val="007F6575"/>
    <w:rsid w:val="007F7336"/>
    <w:rsid w:val="007F785F"/>
    <w:rsid w:val="008005E7"/>
    <w:rsid w:val="00800880"/>
    <w:rsid w:val="008014EE"/>
    <w:rsid w:val="0080197F"/>
    <w:rsid w:val="00801C34"/>
    <w:rsid w:val="0080207A"/>
    <w:rsid w:val="0080209E"/>
    <w:rsid w:val="00802908"/>
    <w:rsid w:val="008039BC"/>
    <w:rsid w:val="00803CB8"/>
    <w:rsid w:val="00803F3B"/>
    <w:rsid w:val="008043F1"/>
    <w:rsid w:val="00804858"/>
    <w:rsid w:val="008049E9"/>
    <w:rsid w:val="00804A23"/>
    <w:rsid w:val="008054BA"/>
    <w:rsid w:val="008058E2"/>
    <w:rsid w:val="00806041"/>
    <w:rsid w:val="00806BE0"/>
    <w:rsid w:val="00806E17"/>
    <w:rsid w:val="00807005"/>
    <w:rsid w:val="008070CA"/>
    <w:rsid w:val="008074CD"/>
    <w:rsid w:val="00807E35"/>
    <w:rsid w:val="00810371"/>
    <w:rsid w:val="0081092B"/>
    <w:rsid w:val="00810FD9"/>
    <w:rsid w:val="00811077"/>
    <w:rsid w:val="00811B2B"/>
    <w:rsid w:val="00811C7D"/>
    <w:rsid w:val="00811DA5"/>
    <w:rsid w:val="00812421"/>
    <w:rsid w:val="008124B4"/>
    <w:rsid w:val="008129BB"/>
    <w:rsid w:val="008130DC"/>
    <w:rsid w:val="0081475D"/>
    <w:rsid w:val="008151A7"/>
    <w:rsid w:val="008159C5"/>
    <w:rsid w:val="00815AB2"/>
    <w:rsid w:val="008160F7"/>
    <w:rsid w:val="008168E6"/>
    <w:rsid w:val="00816C3A"/>
    <w:rsid w:val="008204A5"/>
    <w:rsid w:val="00820895"/>
    <w:rsid w:val="00820AFA"/>
    <w:rsid w:val="00820EF7"/>
    <w:rsid w:val="0082185B"/>
    <w:rsid w:val="008221F2"/>
    <w:rsid w:val="00822C11"/>
    <w:rsid w:val="008238B6"/>
    <w:rsid w:val="008247C2"/>
    <w:rsid w:val="00824E44"/>
    <w:rsid w:val="00824EF3"/>
    <w:rsid w:val="008253E8"/>
    <w:rsid w:val="0082634B"/>
    <w:rsid w:val="0082688E"/>
    <w:rsid w:val="00826A3B"/>
    <w:rsid w:val="00827592"/>
    <w:rsid w:val="008278FA"/>
    <w:rsid w:val="0083022F"/>
    <w:rsid w:val="0083028E"/>
    <w:rsid w:val="00830938"/>
    <w:rsid w:val="00830A06"/>
    <w:rsid w:val="00830A4B"/>
    <w:rsid w:val="00830AE5"/>
    <w:rsid w:val="00830BAF"/>
    <w:rsid w:val="00830E3B"/>
    <w:rsid w:val="008310E1"/>
    <w:rsid w:val="00831A43"/>
    <w:rsid w:val="00832C7E"/>
    <w:rsid w:val="00833072"/>
    <w:rsid w:val="00833077"/>
    <w:rsid w:val="0083365E"/>
    <w:rsid w:val="00833A57"/>
    <w:rsid w:val="00833AC2"/>
    <w:rsid w:val="00834BC5"/>
    <w:rsid w:val="00834D62"/>
    <w:rsid w:val="00834D96"/>
    <w:rsid w:val="00834ECE"/>
    <w:rsid w:val="00835092"/>
    <w:rsid w:val="008352E0"/>
    <w:rsid w:val="008353F2"/>
    <w:rsid w:val="0083560F"/>
    <w:rsid w:val="008357E0"/>
    <w:rsid w:val="00835C3F"/>
    <w:rsid w:val="00835EB1"/>
    <w:rsid w:val="00835F4A"/>
    <w:rsid w:val="008360E6"/>
    <w:rsid w:val="008364D8"/>
    <w:rsid w:val="00836F99"/>
    <w:rsid w:val="008373F3"/>
    <w:rsid w:val="008377C4"/>
    <w:rsid w:val="00837B53"/>
    <w:rsid w:val="00837D4D"/>
    <w:rsid w:val="008404E8"/>
    <w:rsid w:val="00840661"/>
    <w:rsid w:val="00840A1D"/>
    <w:rsid w:val="00840D82"/>
    <w:rsid w:val="00840E62"/>
    <w:rsid w:val="00841763"/>
    <w:rsid w:val="00841E6F"/>
    <w:rsid w:val="00841F48"/>
    <w:rsid w:val="00842A29"/>
    <w:rsid w:val="00842C50"/>
    <w:rsid w:val="00842D9C"/>
    <w:rsid w:val="008436AA"/>
    <w:rsid w:val="0084372D"/>
    <w:rsid w:val="00843C05"/>
    <w:rsid w:val="00843E64"/>
    <w:rsid w:val="00843EE1"/>
    <w:rsid w:val="00844AD8"/>
    <w:rsid w:val="0084547D"/>
    <w:rsid w:val="008458BF"/>
    <w:rsid w:val="008462F4"/>
    <w:rsid w:val="00846570"/>
    <w:rsid w:val="008466BC"/>
    <w:rsid w:val="008470FD"/>
    <w:rsid w:val="00847203"/>
    <w:rsid w:val="0084732C"/>
    <w:rsid w:val="00847A32"/>
    <w:rsid w:val="00847B5A"/>
    <w:rsid w:val="00850144"/>
    <w:rsid w:val="008508A8"/>
    <w:rsid w:val="00850A13"/>
    <w:rsid w:val="00851272"/>
    <w:rsid w:val="0085158D"/>
    <w:rsid w:val="00851CD4"/>
    <w:rsid w:val="008526EE"/>
    <w:rsid w:val="00852EBE"/>
    <w:rsid w:val="00853CF0"/>
    <w:rsid w:val="00853DD4"/>
    <w:rsid w:val="008544DE"/>
    <w:rsid w:val="00854D32"/>
    <w:rsid w:val="00855252"/>
    <w:rsid w:val="008554B2"/>
    <w:rsid w:val="00855AAE"/>
    <w:rsid w:val="00855C34"/>
    <w:rsid w:val="00856199"/>
    <w:rsid w:val="0085691B"/>
    <w:rsid w:val="00856CEF"/>
    <w:rsid w:val="00857185"/>
    <w:rsid w:val="00860044"/>
    <w:rsid w:val="00860118"/>
    <w:rsid w:val="008601E7"/>
    <w:rsid w:val="0086028E"/>
    <w:rsid w:val="00860BD9"/>
    <w:rsid w:val="008617BA"/>
    <w:rsid w:val="00861910"/>
    <w:rsid w:val="0086191F"/>
    <w:rsid w:val="00862215"/>
    <w:rsid w:val="008653C2"/>
    <w:rsid w:val="00865D93"/>
    <w:rsid w:val="008662FF"/>
    <w:rsid w:val="0086665F"/>
    <w:rsid w:val="0086696F"/>
    <w:rsid w:val="0086720B"/>
    <w:rsid w:val="00867394"/>
    <w:rsid w:val="00867612"/>
    <w:rsid w:val="00867FA4"/>
    <w:rsid w:val="00870444"/>
    <w:rsid w:val="008713D3"/>
    <w:rsid w:val="00871D66"/>
    <w:rsid w:val="00871DF0"/>
    <w:rsid w:val="008725D6"/>
    <w:rsid w:val="00872D84"/>
    <w:rsid w:val="00872E2F"/>
    <w:rsid w:val="00872E82"/>
    <w:rsid w:val="00873FA7"/>
    <w:rsid w:val="00874068"/>
    <w:rsid w:val="0087435E"/>
    <w:rsid w:val="008743C4"/>
    <w:rsid w:val="00874498"/>
    <w:rsid w:val="008745AC"/>
    <w:rsid w:val="00874D07"/>
    <w:rsid w:val="00874EE2"/>
    <w:rsid w:val="0087555B"/>
    <w:rsid w:val="008759A0"/>
    <w:rsid w:val="00876410"/>
    <w:rsid w:val="008767CF"/>
    <w:rsid w:val="00876DBB"/>
    <w:rsid w:val="00876EA4"/>
    <w:rsid w:val="00877044"/>
    <w:rsid w:val="008771F6"/>
    <w:rsid w:val="0087778C"/>
    <w:rsid w:val="0088015D"/>
    <w:rsid w:val="00880532"/>
    <w:rsid w:val="00880CC7"/>
    <w:rsid w:val="00880FBF"/>
    <w:rsid w:val="00881847"/>
    <w:rsid w:val="00881B16"/>
    <w:rsid w:val="00881ED7"/>
    <w:rsid w:val="00881F5A"/>
    <w:rsid w:val="00882612"/>
    <w:rsid w:val="00882BB1"/>
    <w:rsid w:val="00882E95"/>
    <w:rsid w:val="00883B48"/>
    <w:rsid w:val="00883D8E"/>
    <w:rsid w:val="00883FD0"/>
    <w:rsid w:val="00884017"/>
    <w:rsid w:val="00884292"/>
    <w:rsid w:val="008852FB"/>
    <w:rsid w:val="008856E2"/>
    <w:rsid w:val="00885C0A"/>
    <w:rsid w:val="00885D35"/>
    <w:rsid w:val="00886212"/>
    <w:rsid w:val="00886527"/>
    <w:rsid w:val="00886709"/>
    <w:rsid w:val="008902CC"/>
    <w:rsid w:val="0089056C"/>
    <w:rsid w:val="00890D3A"/>
    <w:rsid w:val="00891533"/>
    <w:rsid w:val="00892114"/>
    <w:rsid w:val="00892EE2"/>
    <w:rsid w:val="008931AA"/>
    <w:rsid w:val="00893C51"/>
    <w:rsid w:val="00893F01"/>
    <w:rsid w:val="00893FB2"/>
    <w:rsid w:val="00894947"/>
    <w:rsid w:val="0089529A"/>
    <w:rsid w:val="008963E2"/>
    <w:rsid w:val="008965CE"/>
    <w:rsid w:val="00896B1B"/>
    <w:rsid w:val="00896C6A"/>
    <w:rsid w:val="00896F45"/>
    <w:rsid w:val="008970A9"/>
    <w:rsid w:val="0089710C"/>
    <w:rsid w:val="0089739F"/>
    <w:rsid w:val="00897415"/>
    <w:rsid w:val="008974BF"/>
    <w:rsid w:val="0089794D"/>
    <w:rsid w:val="00897C4F"/>
    <w:rsid w:val="00897E81"/>
    <w:rsid w:val="008A006F"/>
    <w:rsid w:val="008A0411"/>
    <w:rsid w:val="008A0C6D"/>
    <w:rsid w:val="008A120A"/>
    <w:rsid w:val="008A1E87"/>
    <w:rsid w:val="008A1F73"/>
    <w:rsid w:val="008A2C54"/>
    <w:rsid w:val="008A316E"/>
    <w:rsid w:val="008A31C1"/>
    <w:rsid w:val="008A348B"/>
    <w:rsid w:val="008A42D0"/>
    <w:rsid w:val="008A448F"/>
    <w:rsid w:val="008A4838"/>
    <w:rsid w:val="008A4D20"/>
    <w:rsid w:val="008A50E6"/>
    <w:rsid w:val="008A5296"/>
    <w:rsid w:val="008A558E"/>
    <w:rsid w:val="008A5763"/>
    <w:rsid w:val="008A5C58"/>
    <w:rsid w:val="008A5E30"/>
    <w:rsid w:val="008A609B"/>
    <w:rsid w:val="008A6101"/>
    <w:rsid w:val="008A62C2"/>
    <w:rsid w:val="008A6377"/>
    <w:rsid w:val="008A641E"/>
    <w:rsid w:val="008A708E"/>
    <w:rsid w:val="008A72A8"/>
    <w:rsid w:val="008B02B0"/>
    <w:rsid w:val="008B04F9"/>
    <w:rsid w:val="008B079F"/>
    <w:rsid w:val="008B0A35"/>
    <w:rsid w:val="008B1360"/>
    <w:rsid w:val="008B1674"/>
    <w:rsid w:val="008B1A5B"/>
    <w:rsid w:val="008B1EEC"/>
    <w:rsid w:val="008B1F9F"/>
    <w:rsid w:val="008B2434"/>
    <w:rsid w:val="008B250D"/>
    <w:rsid w:val="008B27B8"/>
    <w:rsid w:val="008B3240"/>
    <w:rsid w:val="008B3933"/>
    <w:rsid w:val="008B39CB"/>
    <w:rsid w:val="008B47B6"/>
    <w:rsid w:val="008B4817"/>
    <w:rsid w:val="008B50A6"/>
    <w:rsid w:val="008B50AD"/>
    <w:rsid w:val="008B5359"/>
    <w:rsid w:val="008B57DD"/>
    <w:rsid w:val="008B5B9D"/>
    <w:rsid w:val="008B5C16"/>
    <w:rsid w:val="008B5D9E"/>
    <w:rsid w:val="008B62F3"/>
    <w:rsid w:val="008B65F4"/>
    <w:rsid w:val="008B6B54"/>
    <w:rsid w:val="008B6D22"/>
    <w:rsid w:val="008B6FEF"/>
    <w:rsid w:val="008B75B3"/>
    <w:rsid w:val="008B7807"/>
    <w:rsid w:val="008B78C6"/>
    <w:rsid w:val="008C014C"/>
    <w:rsid w:val="008C05CC"/>
    <w:rsid w:val="008C0807"/>
    <w:rsid w:val="008C0D60"/>
    <w:rsid w:val="008C10CC"/>
    <w:rsid w:val="008C132D"/>
    <w:rsid w:val="008C18C4"/>
    <w:rsid w:val="008C1B1E"/>
    <w:rsid w:val="008C2260"/>
    <w:rsid w:val="008C2361"/>
    <w:rsid w:val="008C2364"/>
    <w:rsid w:val="008C2CEA"/>
    <w:rsid w:val="008C3E4A"/>
    <w:rsid w:val="008C4453"/>
    <w:rsid w:val="008C4504"/>
    <w:rsid w:val="008C4EB7"/>
    <w:rsid w:val="008C50B3"/>
    <w:rsid w:val="008C6156"/>
    <w:rsid w:val="008C62E7"/>
    <w:rsid w:val="008C65D2"/>
    <w:rsid w:val="008C6639"/>
    <w:rsid w:val="008C7CD4"/>
    <w:rsid w:val="008C7CFC"/>
    <w:rsid w:val="008D01B1"/>
    <w:rsid w:val="008D0389"/>
    <w:rsid w:val="008D04FD"/>
    <w:rsid w:val="008D11EF"/>
    <w:rsid w:val="008D13AE"/>
    <w:rsid w:val="008D16DD"/>
    <w:rsid w:val="008D17C1"/>
    <w:rsid w:val="008D1F9E"/>
    <w:rsid w:val="008D28B8"/>
    <w:rsid w:val="008D2D6E"/>
    <w:rsid w:val="008D2F47"/>
    <w:rsid w:val="008D3201"/>
    <w:rsid w:val="008D3252"/>
    <w:rsid w:val="008D3F3E"/>
    <w:rsid w:val="008D41BB"/>
    <w:rsid w:val="008D4375"/>
    <w:rsid w:val="008D4A7C"/>
    <w:rsid w:val="008D5074"/>
    <w:rsid w:val="008D51EE"/>
    <w:rsid w:val="008D525E"/>
    <w:rsid w:val="008D5570"/>
    <w:rsid w:val="008D5F8C"/>
    <w:rsid w:val="008D69BF"/>
    <w:rsid w:val="008D6F0A"/>
    <w:rsid w:val="008D7534"/>
    <w:rsid w:val="008D79C8"/>
    <w:rsid w:val="008D79E1"/>
    <w:rsid w:val="008D7A35"/>
    <w:rsid w:val="008E01A2"/>
    <w:rsid w:val="008E0E18"/>
    <w:rsid w:val="008E0FD5"/>
    <w:rsid w:val="008E1415"/>
    <w:rsid w:val="008E1820"/>
    <w:rsid w:val="008E21AF"/>
    <w:rsid w:val="008E235C"/>
    <w:rsid w:val="008E2EC1"/>
    <w:rsid w:val="008E2F69"/>
    <w:rsid w:val="008E30A5"/>
    <w:rsid w:val="008E378F"/>
    <w:rsid w:val="008E3AB1"/>
    <w:rsid w:val="008E41FA"/>
    <w:rsid w:val="008E4CD3"/>
    <w:rsid w:val="008E4CE1"/>
    <w:rsid w:val="008E50AE"/>
    <w:rsid w:val="008E52A1"/>
    <w:rsid w:val="008E5591"/>
    <w:rsid w:val="008E5A9A"/>
    <w:rsid w:val="008E5C9B"/>
    <w:rsid w:val="008E6784"/>
    <w:rsid w:val="008E6EAD"/>
    <w:rsid w:val="008E725F"/>
    <w:rsid w:val="008E7AFE"/>
    <w:rsid w:val="008E7BB9"/>
    <w:rsid w:val="008F0008"/>
    <w:rsid w:val="008F080D"/>
    <w:rsid w:val="008F0827"/>
    <w:rsid w:val="008F1DE9"/>
    <w:rsid w:val="008F1EAB"/>
    <w:rsid w:val="008F2036"/>
    <w:rsid w:val="008F2381"/>
    <w:rsid w:val="008F2496"/>
    <w:rsid w:val="008F28B9"/>
    <w:rsid w:val="008F29AD"/>
    <w:rsid w:val="008F2AD2"/>
    <w:rsid w:val="008F2D93"/>
    <w:rsid w:val="008F4044"/>
    <w:rsid w:val="008F542C"/>
    <w:rsid w:val="008F5B10"/>
    <w:rsid w:val="008F6299"/>
    <w:rsid w:val="008F6EA0"/>
    <w:rsid w:val="008F708A"/>
    <w:rsid w:val="008F7157"/>
    <w:rsid w:val="008F7383"/>
    <w:rsid w:val="008F7AEF"/>
    <w:rsid w:val="008F7D09"/>
    <w:rsid w:val="008F7DB2"/>
    <w:rsid w:val="008F7F91"/>
    <w:rsid w:val="009009C9"/>
    <w:rsid w:val="00900B95"/>
    <w:rsid w:val="00900F77"/>
    <w:rsid w:val="0090118D"/>
    <w:rsid w:val="00901257"/>
    <w:rsid w:val="009021B1"/>
    <w:rsid w:val="009025CA"/>
    <w:rsid w:val="009026BC"/>
    <w:rsid w:val="009027DE"/>
    <w:rsid w:val="00902F6F"/>
    <w:rsid w:val="009036F0"/>
    <w:rsid w:val="009037B1"/>
    <w:rsid w:val="00903AE0"/>
    <w:rsid w:val="00903BF0"/>
    <w:rsid w:val="00904275"/>
    <w:rsid w:val="00904871"/>
    <w:rsid w:val="00905703"/>
    <w:rsid w:val="00905790"/>
    <w:rsid w:val="00905DFC"/>
    <w:rsid w:val="00905F3F"/>
    <w:rsid w:val="00907398"/>
    <w:rsid w:val="009076F6"/>
    <w:rsid w:val="0090797B"/>
    <w:rsid w:val="00907D1F"/>
    <w:rsid w:val="00907EFA"/>
    <w:rsid w:val="0091035F"/>
    <w:rsid w:val="00910CDD"/>
    <w:rsid w:val="00910F3B"/>
    <w:rsid w:val="009121B5"/>
    <w:rsid w:val="0091248D"/>
    <w:rsid w:val="0091297A"/>
    <w:rsid w:val="00912DDE"/>
    <w:rsid w:val="009139AB"/>
    <w:rsid w:val="009149BE"/>
    <w:rsid w:val="00914A3A"/>
    <w:rsid w:val="00914B24"/>
    <w:rsid w:val="00915168"/>
    <w:rsid w:val="009159BA"/>
    <w:rsid w:val="00915ACF"/>
    <w:rsid w:val="00915C73"/>
    <w:rsid w:val="00916360"/>
    <w:rsid w:val="00916528"/>
    <w:rsid w:val="009165BB"/>
    <w:rsid w:val="00916CC4"/>
    <w:rsid w:val="009171E9"/>
    <w:rsid w:val="00917371"/>
    <w:rsid w:val="0092043B"/>
    <w:rsid w:val="009206D6"/>
    <w:rsid w:val="00920CD0"/>
    <w:rsid w:val="009216FC"/>
    <w:rsid w:val="009217B7"/>
    <w:rsid w:val="00922418"/>
    <w:rsid w:val="009225CE"/>
    <w:rsid w:val="0092286C"/>
    <w:rsid w:val="00922946"/>
    <w:rsid w:val="00922DAD"/>
    <w:rsid w:val="0092301F"/>
    <w:rsid w:val="0092342A"/>
    <w:rsid w:val="0092357F"/>
    <w:rsid w:val="00923AD7"/>
    <w:rsid w:val="00923FC2"/>
    <w:rsid w:val="009240BD"/>
    <w:rsid w:val="009240EC"/>
    <w:rsid w:val="009243A6"/>
    <w:rsid w:val="009245E2"/>
    <w:rsid w:val="00924BCB"/>
    <w:rsid w:val="00924E30"/>
    <w:rsid w:val="00925F0F"/>
    <w:rsid w:val="009272FC"/>
    <w:rsid w:val="00927761"/>
    <w:rsid w:val="009279FB"/>
    <w:rsid w:val="00927CE0"/>
    <w:rsid w:val="0093001F"/>
    <w:rsid w:val="009302EB"/>
    <w:rsid w:val="00930B68"/>
    <w:rsid w:val="009314F9"/>
    <w:rsid w:val="00932453"/>
    <w:rsid w:val="00933037"/>
    <w:rsid w:val="0093305E"/>
    <w:rsid w:val="0093383A"/>
    <w:rsid w:val="00934118"/>
    <w:rsid w:val="0093451D"/>
    <w:rsid w:val="0093453F"/>
    <w:rsid w:val="00934BC7"/>
    <w:rsid w:val="009350CE"/>
    <w:rsid w:val="009358AC"/>
    <w:rsid w:val="0093696F"/>
    <w:rsid w:val="00937140"/>
    <w:rsid w:val="009377CE"/>
    <w:rsid w:val="00937A12"/>
    <w:rsid w:val="00937A68"/>
    <w:rsid w:val="00940027"/>
    <w:rsid w:val="009407AA"/>
    <w:rsid w:val="0094093B"/>
    <w:rsid w:val="009410D0"/>
    <w:rsid w:val="00941760"/>
    <w:rsid w:val="00941840"/>
    <w:rsid w:val="00941A58"/>
    <w:rsid w:val="00941D08"/>
    <w:rsid w:val="00941F00"/>
    <w:rsid w:val="00941F85"/>
    <w:rsid w:val="00942517"/>
    <w:rsid w:val="00942562"/>
    <w:rsid w:val="00942AF1"/>
    <w:rsid w:val="009431F2"/>
    <w:rsid w:val="0094342B"/>
    <w:rsid w:val="0094349E"/>
    <w:rsid w:val="00943EF3"/>
    <w:rsid w:val="00944B13"/>
    <w:rsid w:val="00945946"/>
    <w:rsid w:val="00945B3C"/>
    <w:rsid w:val="00945BE2"/>
    <w:rsid w:val="009461D4"/>
    <w:rsid w:val="0094645C"/>
    <w:rsid w:val="00946E11"/>
    <w:rsid w:val="009473F1"/>
    <w:rsid w:val="00947BC2"/>
    <w:rsid w:val="00947C48"/>
    <w:rsid w:val="00950EA9"/>
    <w:rsid w:val="00951CD3"/>
    <w:rsid w:val="00951E80"/>
    <w:rsid w:val="00951EFD"/>
    <w:rsid w:val="00951F3C"/>
    <w:rsid w:val="0095327A"/>
    <w:rsid w:val="009532AF"/>
    <w:rsid w:val="00953B76"/>
    <w:rsid w:val="00954067"/>
    <w:rsid w:val="009547B6"/>
    <w:rsid w:val="009548DC"/>
    <w:rsid w:val="00955B71"/>
    <w:rsid w:val="00955D35"/>
    <w:rsid w:val="009561FC"/>
    <w:rsid w:val="0095638F"/>
    <w:rsid w:val="00956769"/>
    <w:rsid w:val="00956A20"/>
    <w:rsid w:val="00956BEE"/>
    <w:rsid w:val="00956CF7"/>
    <w:rsid w:val="009575E1"/>
    <w:rsid w:val="00957894"/>
    <w:rsid w:val="00957915"/>
    <w:rsid w:val="00957CC2"/>
    <w:rsid w:val="00957D07"/>
    <w:rsid w:val="009600F8"/>
    <w:rsid w:val="00960433"/>
    <w:rsid w:val="00961C19"/>
    <w:rsid w:val="0096281A"/>
    <w:rsid w:val="009629DE"/>
    <w:rsid w:val="009637AD"/>
    <w:rsid w:val="0096392B"/>
    <w:rsid w:val="00963D20"/>
    <w:rsid w:val="00964070"/>
    <w:rsid w:val="009640B7"/>
    <w:rsid w:val="00964CA3"/>
    <w:rsid w:val="0096541B"/>
    <w:rsid w:val="00965C54"/>
    <w:rsid w:val="009664F0"/>
    <w:rsid w:val="0096656E"/>
    <w:rsid w:val="0096720C"/>
    <w:rsid w:val="009675F4"/>
    <w:rsid w:val="00967CCA"/>
    <w:rsid w:val="00967ECF"/>
    <w:rsid w:val="00970178"/>
    <w:rsid w:val="009701C2"/>
    <w:rsid w:val="0097035D"/>
    <w:rsid w:val="00970C5B"/>
    <w:rsid w:val="00970FC1"/>
    <w:rsid w:val="009711C1"/>
    <w:rsid w:val="00971716"/>
    <w:rsid w:val="00971E84"/>
    <w:rsid w:val="00972113"/>
    <w:rsid w:val="00972717"/>
    <w:rsid w:val="00972AD5"/>
    <w:rsid w:val="00972CD5"/>
    <w:rsid w:val="00972CE9"/>
    <w:rsid w:val="00972FBB"/>
    <w:rsid w:val="00973438"/>
    <w:rsid w:val="00973617"/>
    <w:rsid w:val="00973838"/>
    <w:rsid w:val="00973B34"/>
    <w:rsid w:val="00973FA4"/>
    <w:rsid w:val="009745C0"/>
    <w:rsid w:val="009745E5"/>
    <w:rsid w:val="0097539A"/>
    <w:rsid w:val="00975696"/>
    <w:rsid w:val="009757DE"/>
    <w:rsid w:val="00975D30"/>
    <w:rsid w:val="00975FF0"/>
    <w:rsid w:val="00976070"/>
    <w:rsid w:val="00976EBE"/>
    <w:rsid w:val="00977043"/>
    <w:rsid w:val="00977597"/>
    <w:rsid w:val="00977AE7"/>
    <w:rsid w:val="00977E66"/>
    <w:rsid w:val="009802EA"/>
    <w:rsid w:val="00980453"/>
    <w:rsid w:val="0098058A"/>
    <w:rsid w:val="009808E1"/>
    <w:rsid w:val="00980A05"/>
    <w:rsid w:val="00980CAB"/>
    <w:rsid w:val="0098145D"/>
    <w:rsid w:val="00981792"/>
    <w:rsid w:val="00981C4B"/>
    <w:rsid w:val="00981E36"/>
    <w:rsid w:val="00981F55"/>
    <w:rsid w:val="00982216"/>
    <w:rsid w:val="009823FA"/>
    <w:rsid w:val="0098282C"/>
    <w:rsid w:val="009835C0"/>
    <w:rsid w:val="00983732"/>
    <w:rsid w:val="00983DFD"/>
    <w:rsid w:val="00983E08"/>
    <w:rsid w:val="00984E99"/>
    <w:rsid w:val="009854F8"/>
    <w:rsid w:val="00986356"/>
    <w:rsid w:val="00986463"/>
    <w:rsid w:val="00986791"/>
    <w:rsid w:val="009867BB"/>
    <w:rsid w:val="00986B3D"/>
    <w:rsid w:val="00986D7C"/>
    <w:rsid w:val="00986F92"/>
    <w:rsid w:val="00987258"/>
    <w:rsid w:val="00987FE3"/>
    <w:rsid w:val="00990328"/>
    <w:rsid w:val="009904CF"/>
    <w:rsid w:val="00990830"/>
    <w:rsid w:val="00990DB5"/>
    <w:rsid w:val="009917DF"/>
    <w:rsid w:val="009918EE"/>
    <w:rsid w:val="009920D7"/>
    <w:rsid w:val="00992404"/>
    <w:rsid w:val="00992DEF"/>
    <w:rsid w:val="00992F43"/>
    <w:rsid w:val="0099310D"/>
    <w:rsid w:val="009932D5"/>
    <w:rsid w:val="009933A9"/>
    <w:rsid w:val="009935AC"/>
    <w:rsid w:val="00993BA0"/>
    <w:rsid w:val="00993C12"/>
    <w:rsid w:val="00993E38"/>
    <w:rsid w:val="00994103"/>
    <w:rsid w:val="00995303"/>
    <w:rsid w:val="00995798"/>
    <w:rsid w:val="00995CE9"/>
    <w:rsid w:val="00995FE1"/>
    <w:rsid w:val="009962A8"/>
    <w:rsid w:val="00996B2C"/>
    <w:rsid w:val="009975CC"/>
    <w:rsid w:val="00997A11"/>
    <w:rsid w:val="009A00A5"/>
    <w:rsid w:val="009A0AA3"/>
    <w:rsid w:val="009A0D35"/>
    <w:rsid w:val="009A11DE"/>
    <w:rsid w:val="009A120F"/>
    <w:rsid w:val="009A1567"/>
    <w:rsid w:val="009A1642"/>
    <w:rsid w:val="009A1858"/>
    <w:rsid w:val="009A18E5"/>
    <w:rsid w:val="009A1FA2"/>
    <w:rsid w:val="009A2CB7"/>
    <w:rsid w:val="009A2FCD"/>
    <w:rsid w:val="009A3604"/>
    <w:rsid w:val="009A36DC"/>
    <w:rsid w:val="009A3812"/>
    <w:rsid w:val="009A3967"/>
    <w:rsid w:val="009A397F"/>
    <w:rsid w:val="009A3A1F"/>
    <w:rsid w:val="009A3CD2"/>
    <w:rsid w:val="009A3EB4"/>
    <w:rsid w:val="009A4040"/>
    <w:rsid w:val="009A48C6"/>
    <w:rsid w:val="009A4F73"/>
    <w:rsid w:val="009A50B1"/>
    <w:rsid w:val="009A5340"/>
    <w:rsid w:val="009A580C"/>
    <w:rsid w:val="009A5B94"/>
    <w:rsid w:val="009A5D80"/>
    <w:rsid w:val="009A6103"/>
    <w:rsid w:val="009A6FE1"/>
    <w:rsid w:val="009A77DA"/>
    <w:rsid w:val="009A7EC1"/>
    <w:rsid w:val="009B041A"/>
    <w:rsid w:val="009B05AF"/>
    <w:rsid w:val="009B0BE3"/>
    <w:rsid w:val="009B0CC0"/>
    <w:rsid w:val="009B0E15"/>
    <w:rsid w:val="009B1336"/>
    <w:rsid w:val="009B1A40"/>
    <w:rsid w:val="009B1E59"/>
    <w:rsid w:val="009B26F6"/>
    <w:rsid w:val="009B2713"/>
    <w:rsid w:val="009B2ADC"/>
    <w:rsid w:val="009B3190"/>
    <w:rsid w:val="009B319F"/>
    <w:rsid w:val="009B34BD"/>
    <w:rsid w:val="009B35CF"/>
    <w:rsid w:val="009B3C68"/>
    <w:rsid w:val="009B3DDE"/>
    <w:rsid w:val="009B42F4"/>
    <w:rsid w:val="009B4474"/>
    <w:rsid w:val="009B45AC"/>
    <w:rsid w:val="009B4C5A"/>
    <w:rsid w:val="009B4CDE"/>
    <w:rsid w:val="009B6616"/>
    <w:rsid w:val="009B69FE"/>
    <w:rsid w:val="009B70A9"/>
    <w:rsid w:val="009B71F1"/>
    <w:rsid w:val="009B743A"/>
    <w:rsid w:val="009C03A3"/>
    <w:rsid w:val="009C0E14"/>
    <w:rsid w:val="009C1D3E"/>
    <w:rsid w:val="009C1EB2"/>
    <w:rsid w:val="009C1EDA"/>
    <w:rsid w:val="009C3777"/>
    <w:rsid w:val="009C3AD3"/>
    <w:rsid w:val="009C3F4A"/>
    <w:rsid w:val="009C41BF"/>
    <w:rsid w:val="009C428A"/>
    <w:rsid w:val="009C4DED"/>
    <w:rsid w:val="009C4EE8"/>
    <w:rsid w:val="009C5221"/>
    <w:rsid w:val="009C564D"/>
    <w:rsid w:val="009C5C5C"/>
    <w:rsid w:val="009C5F8D"/>
    <w:rsid w:val="009C618F"/>
    <w:rsid w:val="009C6241"/>
    <w:rsid w:val="009C661E"/>
    <w:rsid w:val="009C6F63"/>
    <w:rsid w:val="009C7399"/>
    <w:rsid w:val="009C7478"/>
    <w:rsid w:val="009C7524"/>
    <w:rsid w:val="009C75DB"/>
    <w:rsid w:val="009C7715"/>
    <w:rsid w:val="009C7903"/>
    <w:rsid w:val="009C79F0"/>
    <w:rsid w:val="009C7B75"/>
    <w:rsid w:val="009C7CC7"/>
    <w:rsid w:val="009D0527"/>
    <w:rsid w:val="009D0B44"/>
    <w:rsid w:val="009D0BAF"/>
    <w:rsid w:val="009D0DF5"/>
    <w:rsid w:val="009D195F"/>
    <w:rsid w:val="009D1A89"/>
    <w:rsid w:val="009D1BC4"/>
    <w:rsid w:val="009D261A"/>
    <w:rsid w:val="009D2986"/>
    <w:rsid w:val="009D2E70"/>
    <w:rsid w:val="009D30E9"/>
    <w:rsid w:val="009D3CB5"/>
    <w:rsid w:val="009D45EA"/>
    <w:rsid w:val="009D49F8"/>
    <w:rsid w:val="009D5667"/>
    <w:rsid w:val="009D586B"/>
    <w:rsid w:val="009D5ECF"/>
    <w:rsid w:val="009D631E"/>
    <w:rsid w:val="009D6B0B"/>
    <w:rsid w:val="009D6E4C"/>
    <w:rsid w:val="009D753F"/>
    <w:rsid w:val="009D779A"/>
    <w:rsid w:val="009D7BBC"/>
    <w:rsid w:val="009D7E0D"/>
    <w:rsid w:val="009E0390"/>
    <w:rsid w:val="009E0463"/>
    <w:rsid w:val="009E068A"/>
    <w:rsid w:val="009E1BE8"/>
    <w:rsid w:val="009E1E60"/>
    <w:rsid w:val="009E2820"/>
    <w:rsid w:val="009E2CA3"/>
    <w:rsid w:val="009E2E1A"/>
    <w:rsid w:val="009E31F3"/>
    <w:rsid w:val="009E33D6"/>
    <w:rsid w:val="009E3651"/>
    <w:rsid w:val="009E39C8"/>
    <w:rsid w:val="009E3D33"/>
    <w:rsid w:val="009E4617"/>
    <w:rsid w:val="009E4897"/>
    <w:rsid w:val="009E48C3"/>
    <w:rsid w:val="009E5732"/>
    <w:rsid w:val="009E57E6"/>
    <w:rsid w:val="009E65AB"/>
    <w:rsid w:val="009E6F44"/>
    <w:rsid w:val="009E70A3"/>
    <w:rsid w:val="009E732C"/>
    <w:rsid w:val="009E7AC3"/>
    <w:rsid w:val="009E7D14"/>
    <w:rsid w:val="009F164F"/>
    <w:rsid w:val="009F1A4D"/>
    <w:rsid w:val="009F2260"/>
    <w:rsid w:val="009F273C"/>
    <w:rsid w:val="009F2D4A"/>
    <w:rsid w:val="009F2E42"/>
    <w:rsid w:val="009F3572"/>
    <w:rsid w:val="009F3613"/>
    <w:rsid w:val="009F3EF3"/>
    <w:rsid w:val="009F4200"/>
    <w:rsid w:val="009F4BD5"/>
    <w:rsid w:val="009F561D"/>
    <w:rsid w:val="009F5BC4"/>
    <w:rsid w:val="009F5EB8"/>
    <w:rsid w:val="009F6480"/>
    <w:rsid w:val="009F64F6"/>
    <w:rsid w:val="009F6891"/>
    <w:rsid w:val="009F68FB"/>
    <w:rsid w:val="009F6C98"/>
    <w:rsid w:val="009F710B"/>
    <w:rsid w:val="009F72DF"/>
    <w:rsid w:val="009F79FA"/>
    <w:rsid w:val="009F7BC9"/>
    <w:rsid w:val="009F7CFF"/>
    <w:rsid w:val="00A00299"/>
    <w:rsid w:val="00A002FE"/>
    <w:rsid w:val="00A00823"/>
    <w:rsid w:val="00A00A84"/>
    <w:rsid w:val="00A01D6B"/>
    <w:rsid w:val="00A01E6D"/>
    <w:rsid w:val="00A0229F"/>
    <w:rsid w:val="00A02786"/>
    <w:rsid w:val="00A03C8D"/>
    <w:rsid w:val="00A03E02"/>
    <w:rsid w:val="00A04A64"/>
    <w:rsid w:val="00A04BBD"/>
    <w:rsid w:val="00A04F6F"/>
    <w:rsid w:val="00A052DD"/>
    <w:rsid w:val="00A0594B"/>
    <w:rsid w:val="00A05D16"/>
    <w:rsid w:val="00A05DC3"/>
    <w:rsid w:val="00A064F3"/>
    <w:rsid w:val="00A0654F"/>
    <w:rsid w:val="00A0691C"/>
    <w:rsid w:val="00A06B3C"/>
    <w:rsid w:val="00A06DFB"/>
    <w:rsid w:val="00A06F6D"/>
    <w:rsid w:val="00A06FD1"/>
    <w:rsid w:val="00A074DD"/>
    <w:rsid w:val="00A10B5E"/>
    <w:rsid w:val="00A10FE8"/>
    <w:rsid w:val="00A111B1"/>
    <w:rsid w:val="00A118BF"/>
    <w:rsid w:val="00A1211B"/>
    <w:rsid w:val="00A12D56"/>
    <w:rsid w:val="00A12DC0"/>
    <w:rsid w:val="00A13555"/>
    <w:rsid w:val="00A1357C"/>
    <w:rsid w:val="00A13922"/>
    <w:rsid w:val="00A13F29"/>
    <w:rsid w:val="00A1417C"/>
    <w:rsid w:val="00A14749"/>
    <w:rsid w:val="00A150C1"/>
    <w:rsid w:val="00A153BF"/>
    <w:rsid w:val="00A15C13"/>
    <w:rsid w:val="00A15D5F"/>
    <w:rsid w:val="00A16C55"/>
    <w:rsid w:val="00A16EAF"/>
    <w:rsid w:val="00A1778C"/>
    <w:rsid w:val="00A17C7A"/>
    <w:rsid w:val="00A20519"/>
    <w:rsid w:val="00A20ABA"/>
    <w:rsid w:val="00A20D4E"/>
    <w:rsid w:val="00A21006"/>
    <w:rsid w:val="00A21513"/>
    <w:rsid w:val="00A21551"/>
    <w:rsid w:val="00A21606"/>
    <w:rsid w:val="00A21E56"/>
    <w:rsid w:val="00A22295"/>
    <w:rsid w:val="00A2275E"/>
    <w:rsid w:val="00A239A2"/>
    <w:rsid w:val="00A23CB7"/>
    <w:rsid w:val="00A251FB"/>
    <w:rsid w:val="00A25D63"/>
    <w:rsid w:val="00A261F5"/>
    <w:rsid w:val="00A26296"/>
    <w:rsid w:val="00A26C8C"/>
    <w:rsid w:val="00A26DB1"/>
    <w:rsid w:val="00A271BD"/>
    <w:rsid w:val="00A272AA"/>
    <w:rsid w:val="00A27C6A"/>
    <w:rsid w:val="00A301E5"/>
    <w:rsid w:val="00A30243"/>
    <w:rsid w:val="00A30B8C"/>
    <w:rsid w:val="00A30BAD"/>
    <w:rsid w:val="00A30E95"/>
    <w:rsid w:val="00A31308"/>
    <w:rsid w:val="00A314AA"/>
    <w:rsid w:val="00A31503"/>
    <w:rsid w:val="00A317EC"/>
    <w:rsid w:val="00A31E2F"/>
    <w:rsid w:val="00A3314E"/>
    <w:rsid w:val="00A33443"/>
    <w:rsid w:val="00A335E6"/>
    <w:rsid w:val="00A34CB7"/>
    <w:rsid w:val="00A35E57"/>
    <w:rsid w:val="00A3608B"/>
    <w:rsid w:val="00A372F2"/>
    <w:rsid w:val="00A3770D"/>
    <w:rsid w:val="00A3797F"/>
    <w:rsid w:val="00A37C77"/>
    <w:rsid w:val="00A40027"/>
    <w:rsid w:val="00A400CA"/>
    <w:rsid w:val="00A40AE1"/>
    <w:rsid w:val="00A4106A"/>
    <w:rsid w:val="00A416DF"/>
    <w:rsid w:val="00A41DEF"/>
    <w:rsid w:val="00A420EB"/>
    <w:rsid w:val="00A4242F"/>
    <w:rsid w:val="00A42560"/>
    <w:rsid w:val="00A431B6"/>
    <w:rsid w:val="00A43D50"/>
    <w:rsid w:val="00A448B1"/>
    <w:rsid w:val="00A448CC"/>
    <w:rsid w:val="00A448E6"/>
    <w:rsid w:val="00A44E95"/>
    <w:rsid w:val="00A452BF"/>
    <w:rsid w:val="00A46338"/>
    <w:rsid w:val="00A463AE"/>
    <w:rsid w:val="00A4699D"/>
    <w:rsid w:val="00A46D1C"/>
    <w:rsid w:val="00A472FA"/>
    <w:rsid w:val="00A4765F"/>
    <w:rsid w:val="00A47686"/>
    <w:rsid w:val="00A478A3"/>
    <w:rsid w:val="00A50150"/>
    <w:rsid w:val="00A502AB"/>
    <w:rsid w:val="00A50444"/>
    <w:rsid w:val="00A50506"/>
    <w:rsid w:val="00A50AEB"/>
    <w:rsid w:val="00A51E3E"/>
    <w:rsid w:val="00A51FDD"/>
    <w:rsid w:val="00A521AA"/>
    <w:rsid w:val="00A522AA"/>
    <w:rsid w:val="00A5248A"/>
    <w:rsid w:val="00A526BF"/>
    <w:rsid w:val="00A52763"/>
    <w:rsid w:val="00A52873"/>
    <w:rsid w:val="00A529A1"/>
    <w:rsid w:val="00A52B8A"/>
    <w:rsid w:val="00A53214"/>
    <w:rsid w:val="00A53882"/>
    <w:rsid w:val="00A54347"/>
    <w:rsid w:val="00A54C4F"/>
    <w:rsid w:val="00A54F22"/>
    <w:rsid w:val="00A5520C"/>
    <w:rsid w:val="00A55F5C"/>
    <w:rsid w:val="00A55FA2"/>
    <w:rsid w:val="00A57590"/>
    <w:rsid w:val="00A57E0D"/>
    <w:rsid w:val="00A605F2"/>
    <w:rsid w:val="00A60DD7"/>
    <w:rsid w:val="00A6100B"/>
    <w:rsid w:val="00A61CBA"/>
    <w:rsid w:val="00A62359"/>
    <w:rsid w:val="00A633F4"/>
    <w:rsid w:val="00A6342B"/>
    <w:rsid w:val="00A63563"/>
    <w:rsid w:val="00A6360D"/>
    <w:rsid w:val="00A63729"/>
    <w:rsid w:val="00A63C94"/>
    <w:rsid w:val="00A63ECE"/>
    <w:rsid w:val="00A63F2B"/>
    <w:rsid w:val="00A645ED"/>
    <w:rsid w:val="00A64935"/>
    <w:rsid w:val="00A64EFB"/>
    <w:rsid w:val="00A651BB"/>
    <w:rsid w:val="00A651DF"/>
    <w:rsid w:val="00A65372"/>
    <w:rsid w:val="00A65A16"/>
    <w:rsid w:val="00A65B6A"/>
    <w:rsid w:val="00A65FB4"/>
    <w:rsid w:val="00A661CA"/>
    <w:rsid w:val="00A666CE"/>
    <w:rsid w:val="00A6688A"/>
    <w:rsid w:val="00A6693E"/>
    <w:rsid w:val="00A66A0F"/>
    <w:rsid w:val="00A66B68"/>
    <w:rsid w:val="00A6717A"/>
    <w:rsid w:val="00A671E8"/>
    <w:rsid w:val="00A67DEC"/>
    <w:rsid w:val="00A70025"/>
    <w:rsid w:val="00A70366"/>
    <w:rsid w:val="00A7189F"/>
    <w:rsid w:val="00A71A17"/>
    <w:rsid w:val="00A71ECB"/>
    <w:rsid w:val="00A7282A"/>
    <w:rsid w:val="00A7297C"/>
    <w:rsid w:val="00A7429C"/>
    <w:rsid w:val="00A745BF"/>
    <w:rsid w:val="00A7465E"/>
    <w:rsid w:val="00A746A9"/>
    <w:rsid w:val="00A746F7"/>
    <w:rsid w:val="00A74801"/>
    <w:rsid w:val="00A7487E"/>
    <w:rsid w:val="00A74B0D"/>
    <w:rsid w:val="00A74BAC"/>
    <w:rsid w:val="00A74E53"/>
    <w:rsid w:val="00A75108"/>
    <w:rsid w:val="00A75E1F"/>
    <w:rsid w:val="00A768EC"/>
    <w:rsid w:val="00A76E43"/>
    <w:rsid w:val="00A77257"/>
    <w:rsid w:val="00A776EE"/>
    <w:rsid w:val="00A77AA3"/>
    <w:rsid w:val="00A77C2E"/>
    <w:rsid w:val="00A80584"/>
    <w:rsid w:val="00A810AD"/>
    <w:rsid w:val="00A81134"/>
    <w:rsid w:val="00A81B83"/>
    <w:rsid w:val="00A81CC8"/>
    <w:rsid w:val="00A81FB2"/>
    <w:rsid w:val="00A8261C"/>
    <w:rsid w:val="00A83A00"/>
    <w:rsid w:val="00A84044"/>
    <w:rsid w:val="00A84338"/>
    <w:rsid w:val="00A846CD"/>
    <w:rsid w:val="00A847DF"/>
    <w:rsid w:val="00A84D96"/>
    <w:rsid w:val="00A84FCE"/>
    <w:rsid w:val="00A85043"/>
    <w:rsid w:val="00A851B7"/>
    <w:rsid w:val="00A860B9"/>
    <w:rsid w:val="00A86259"/>
    <w:rsid w:val="00A86CA1"/>
    <w:rsid w:val="00A8737F"/>
    <w:rsid w:val="00A87743"/>
    <w:rsid w:val="00A87EE4"/>
    <w:rsid w:val="00A910C4"/>
    <w:rsid w:val="00A91730"/>
    <w:rsid w:val="00A918D0"/>
    <w:rsid w:val="00A920F2"/>
    <w:rsid w:val="00A92433"/>
    <w:rsid w:val="00A9433F"/>
    <w:rsid w:val="00A947A2"/>
    <w:rsid w:val="00A94B1F"/>
    <w:rsid w:val="00A95C36"/>
    <w:rsid w:val="00A95CE8"/>
    <w:rsid w:val="00A95DE5"/>
    <w:rsid w:val="00A95FE6"/>
    <w:rsid w:val="00A96366"/>
    <w:rsid w:val="00A978BA"/>
    <w:rsid w:val="00A979EB"/>
    <w:rsid w:val="00A97D43"/>
    <w:rsid w:val="00AA0154"/>
    <w:rsid w:val="00AA0198"/>
    <w:rsid w:val="00AA0307"/>
    <w:rsid w:val="00AA032A"/>
    <w:rsid w:val="00AA0B87"/>
    <w:rsid w:val="00AA1465"/>
    <w:rsid w:val="00AA1DB2"/>
    <w:rsid w:val="00AA1F89"/>
    <w:rsid w:val="00AA24E4"/>
    <w:rsid w:val="00AA29F1"/>
    <w:rsid w:val="00AA3105"/>
    <w:rsid w:val="00AA373A"/>
    <w:rsid w:val="00AA3E7F"/>
    <w:rsid w:val="00AA44B6"/>
    <w:rsid w:val="00AA44FD"/>
    <w:rsid w:val="00AA46D0"/>
    <w:rsid w:val="00AA4816"/>
    <w:rsid w:val="00AA58B7"/>
    <w:rsid w:val="00AA58F1"/>
    <w:rsid w:val="00AA69A9"/>
    <w:rsid w:val="00AA74A4"/>
    <w:rsid w:val="00AA76D1"/>
    <w:rsid w:val="00AA7858"/>
    <w:rsid w:val="00AB0781"/>
    <w:rsid w:val="00AB0A85"/>
    <w:rsid w:val="00AB0DC7"/>
    <w:rsid w:val="00AB0E6F"/>
    <w:rsid w:val="00AB1C69"/>
    <w:rsid w:val="00AB2CBB"/>
    <w:rsid w:val="00AB2EF5"/>
    <w:rsid w:val="00AB3C6C"/>
    <w:rsid w:val="00AB3CA3"/>
    <w:rsid w:val="00AB422B"/>
    <w:rsid w:val="00AB4302"/>
    <w:rsid w:val="00AB4AFE"/>
    <w:rsid w:val="00AB4EF2"/>
    <w:rsid w:val="00AB5F64"/>
    <w:rsid w:val="00AB6138"/>
    <w:rsid w:val="00AB65CD"/>
    <w:rsid w:val="00AB6666"/>
    <w:rsid w:val="00AB6BDD"/>
    <w:rsid w:val="00AB70CE"/>
    <w:rsid w:val="00AB7114"/>
    <w:rsid w:val="00AB75E9"/>
    <w:rsid w:val="00AB766E"/>
    <w:rsid w:val="00AB768F"/>
    <w:rsid w:val="00AB7E26"/>
    <w:rsid w:val="00AB7E7B"/>
    <w:rsid w:val="00AC0080"/>
    <w:rsid w:val="00AC06D8"/>
    <w:rsid w:val="00AC0B01"/>
    <w:rsid w:val="00AC151B"/>
    <w:rsid w:val="00AC1836"/>
    <w:rsid w:val="00AC19D8"/>
    <w:rsid w:val="00AC2017"/>
    <w:rsid w:val="00AC22C9"/>
    <w:rsid w:val="00AC232D"/>
    <w:rsid w:val="00AC2688"/>
    <w:rsid w:val="00AC3716"/>
    <w:rsid w:val="00AC3779"/>
    <w:rsid w:val="00AC37B6"/>
    <w:rsid w:val="00AC450B"/>
    <w:rsid w:val="00AC489F"/>
    <w:rsid w:val="00AC5CF1"/>
    <w:rsid w:val="00AC6167"/>
    <w:rsid w:val="00AC6647"/>
    <w:rsid w:val="00AC66A2"/>
    <w:rsid w:val="00AC687A"/>
    <w:rsid w:val="00AC7022"/>
    <w:rsid w:val="00AC7639"/>
    <w:rsid w:val="00AD068C"/>
    <w:rsid w:val="00AD0E7D"/>
    <w:rsid w:val="00AD11ED"/>
    <w:rsid w:val="00AD11F6"/>
    <w:rsid w:val="00AD1AC5"/>
    <w:rsid w:val="00AD211F"/>
    <w:rsid w:val="00AD2209"/>
    <w:rsid w:val="00AD27BC"/>
    <w:rsid w:val="00AD2DB9"/>
    <w:rsid w:val="00AD30A8"/>
    <w:rsid w:val="00AD3423"/>
    <w:rsid w:val="00AD3812"/>
    <w:rsid w:val="00AD46AA"/>
    <w:rsid w:val="00AD46F5"/>
    <w:rsid w:val="00AD4A14"/>
    <w:rsid w:val="00AD4A85"/>
    <w:rsid w:val="00AD4B92"/>
    <w:rsid w:val="00AD4CE9"/>
    <w:rsid w:val="00AD586B"/>
    <w:rsid w:val="00AD5E20"/>
    <w:rsid w:val="00AD6395"/>
    <w:rsid w:val="00AD639E"/>
    <w:rsid w:val="00AD64D7"/>
    <w:rsid w:val="00AD6923"/>
    <w:rsid w:val="00AD6FDE"/>
    <w:rsid w:val="00AD7FAA"/>
    <w:rsid w:val="00AE0262"/>
    <w:rsid w:val="00AE02C4"/>
    <w:rsid w:val="00AE090C"/>
    <w:rsid w:val="00AE205B"/>
    <w:rsid w:val="00AE2324"/>
    <w:rsid w:val="00AE25F5"/>
    <w:rsid w:val="00AE2637"/>
    <w:rsid w:val="00AE2891"/>
    <w:rsid w:val="00AE2CAD"/>
    <w:rsid w:val="00AE3028"/>
    <w:rsid w:val="00AE31EA"/>
    <w:rsid w:val="00AE3604"/>
    <w:rsid w:val="00AE3BE1"/>
    <w:rsid w:val="00AE3CE0"/>
    <w:rsid w:val="00AE41E8"/>
    <w:rsid w:val="00AE4494"/>
    <w:rsid w:val="00AE4B60"/>
    <w:rsid w:val="00AE4EF7"/>
    <w:rsid w:val="00AE50CC"/>
    <w:rsid w:val="00AE5C2B"/>
    <w:rsid w:val="00AE6898"/>
    <w:rsid w:val="00AE6BCA"/>
    <w:rsid w:val="00AE6D6A"/>
    <w:rsid w:val="00AE6DB3"/>
    <w:rsid w:val="00AE742E"/>
    <w:rsid w:val="00AE7E85"/>
    <w:rsid w:val="00AF0273"/>
    <w:rsid w:val="00AF0314"/>
    <w:rsid w:val="00AF0575"/>
    <w:rsid w:val="00AF09E9"/>
    <w:rsid w:val="00AF0F71"/>
    <w:rsid w:val="00AF10B2"/>
    <w:rsid w:val="00AF1240"/>
    <w:rsid w:val="00AF13F2"/>
    <w:rsid w:val="00AF1600"/>
    <w:rsid w:val="00AF1666"/>
    <w:rsid w:val="00AF185A"/>
    <w:rsid w:val="00AF1DC8"/>
    <w:rsid w:val="00AF30C7"/>
    <w:rsid w:val="00AF3A25"/>
    <w:rsid w:val="00AF3B0E"/>
    <w:rsid w:val="00AF3F05"/>
    <w:rsid w:val="00AF3FC1"/>
    <w:rsid w:val="00AF44F1"/>
    <w:rsid w:val="00AF4644"/>
    <w:rsid w:val="00AF5148"/>
    <w:rsid w:val="00AF5B7A"/>
    <w:rsid w:val="00AF6193"/>
    <w:rsid w:val="00AF61A3"/>
    <w:rsid w:val="00AF6701"/>
    <w:rsid w:val="00AF67E5"/>
    <w:rsid w:val="00AF70D9"/>
    <w:rsid w:val="00AF764F"/>
    <w:rsid w:val="00B01472"/>
    <w:rsid w:val="00B02877"/>
    <w:rsid w:val="00B02D35"/>
    <w:rsid w:val="00B03B51"/>
    <w:rsid w:val="00B03DA1"/>
    <w:rsid w:val="00B03DB9"/>
    <w:rsid w:val="00B0501F"/>
    <w:rsid w:val="00B05105"/>
    <w:rsid w:val="00B052B2"/>
    <w:rsid w:val="00B05595"/>
    <w:rsid w:val="00B0669B"/>
    <w:rsid w:val="00B0690D"/>
    <w:rsid w:val="00B06CCE"/>
    <w:rsid w:val="00B06D2C"/>
    <w:rsid w:val="00B07821"/>
    <w:rsid w:val="00B07A13"/>
    <w:rsid w:val="00B07BF5"/>
    <w:rsid w:val="00B115D3"/>
    <w:rsid w:val="00B117B1"/>
    <w:rsid w:val="00B11912"/>
    <w:rsid w:val="00B1192C"/>
    <w:rsid w:val="00B11C2B"/>
    <w:rsid w:val="00B1225F"/>
    <w:rsid w:val="00B12288"/>
    <w:rsid w:val="00B12856"/>
    <w:rsid w:val="00B12BE4"/>
    <w:rsid w:val="00B12C26"/>
    <w:rsid w:val="00B144E2"/>
    <w:rsid w:val="00B15126"/>
    <w:rsid w:val="00B15328"/>
    <w:rsid w:val="00B157D5"/>
    <w:rsid w:val="00B15E9F"/>
    <w:rsid w:val="00B17190"/>
    <w:rsid w:val="00B17964"/>
    <w:rsid w:val="00B2068D"/>
    <w:rsid w:val="00B20F47"/>
    <w:rsid w:val="00B213E0"/>
    <w:rsid w:val="00B21594"/>
    <w:rsid w:val="00B21773"/>
    <w:rsid w:val="00B218E4"/>
    <w:rsid w:val="00B21940"/>
    <w:rsid w:val="00B221F5"/>
    <w:rsid w:val="00B2283B"/>
    <w:rsid w:val="00B228AC"/>
    <w:rsid w:val="00B229A4"/>
    <w:rsid w:val="00B22C6D"/>
    <w:rsid w:val="00B23072"/>
    <w:rsid w:val="00B23116"/>
    <w:rsid w:val="00B2363A"/>
    <w:rsid w:val="00B24371"/>
    <w:rsid w:val="00B2474A"/>
    <w:rsid w:val="00B247ED"/>
    <w:rsid w:val="00B24933"/>
    <w:rsid w:val="00B249FA"/>
    <w:rsid w:val="00B250C3"/>
    <w:rsid w:val="00B2524B"/>
    <w:rsid w:val="00B2559F"/>
    <w:rsid w:val="00B257E7"/>
    <w:rsid w:val="00B25912"/>
    <w:rsid w:val="00B26207"/>
    <w:rsid w:val="00B26885"/>
    <w:rsid w:val="00B26D98"/>
    <w:rsid w:val="00B26E5C"/>
    <w:rsid w:val="00B270AC"/>
    <w:rsid w:val="00B27ADF"/>
    <w:rsid w:val="00B304E7"/>
    <w:rsid w:val="00B3099B"/>
    <w:rsid w:val="00B30D8E"/>
    <w:rsid w:val="00B3116D"/>
    <w:rsid w:val="00B3121B"/>
    <w:rsid w:val="00B3121C"/>
    <w:rsid w:val="00B31435"/>
    <w:rsid w:val="00B31988"/>
    <w:rsid w:val="00B31E01"/>
    <w:rsid w:val="00B32000"/>
    <w:rsid w:val="00B3260D"/>
    <w:rsid w:val="00B33014"/>
    <w:rsid w:val="00B33440"/>
    <w:rsid w:val="00B33645"/>
    <w:rsid w:val="00B336C0"/>
    <w:rsid w:val="00B33880"/>
    <w:rsid w:val="00B33AF5"/>
    <w:rsid w:val="00B34636"/>
    <w:rsid w:val="00B34699"/>
    <w:rsid w:val="00B34787"/>
    <w:rsid w:val="00B34FE2"/>
    <w:rsid w:val="00B35580"/>
    <w:rsid w:val="00B35733"/>
    <w:rsid w:val="00B358C9"/>
    <w:rsid w:val="00B35A9B"/>
    <w:rsid w:val="00B36456"/>
    <w:rsid w:val="00B36942"/>
    <w:rsid w:val="00B371B2"/>
    <w:rsid w:val="00B3746D"/>
    <w:rsid w:val="00B37E9D"/>
    <w:rsid w:val="00B37F48"/>
    <w:rsid w:val="00B409FC"/>
    <w:rsid w:val="00B41E40"/>
    <w:rsid w:val="00B42575"/>
    <w:rsid w:val="00B42B89"/>
    <w:rsid w:val="00B42BA6"/>
    <w:rsid w:val="00B4310F"/>
    <w:rsid w:val="00B435E1"/>
    <w:rsid w:val="00B4363F"/>
    <w:rsid w:val="00B4478F"/>
    <w:rsid w:val="00B447FC"/>
    <w:rsid w:val="00B457D6"/>
    <w:rsid w:val="00B458C9"/>
    <w:rsid w:val="00B45B0E"/>
    <w:rsid w:val="00B465E9"/>
    <w:rsid w:val="00B468F3"/>
    <w:rsid w:val="00B46AD1"/>
    <w:rsid w:val="00B4710F"/>
    <w:rsid w:val="00B47421"/>
    <w:rsid w:val="00B50FDD"/>
    <w:rsid w:val="00B51285"/>
    <w:rsid w:val="00B51AB7"/>
    <w:rsid w:val="00B52010"/>
    <w:rsid w:val="00B52197"/>
    <w:rsid w:val="00B533EA"/>
    <w:rsid w:val="00B53A35"/>
    <w:rsid w:val="00B53AE3"/>
    <w:rsid w:val="00B53B1C"/>
    <w:rsid w:val="00B54338"/>
    <w:rsid w:val="00B543B8"/>
    <w:rsid w:val="00B552FA"/>
    <w:rsid w:val="00B55424"/>
    <w:rsid w:val="00B5576C"/>
    <w:rsid w:val="00B55F2D"/>
    <w:rsid w:val="00B56387"/>
    <w:rsid w:val="00B56660"/>
    <w:rsid w:val="00B56AC1"/>
    <w:rsid w:val="00B57000"/>
    <w:rsid w:val="00B57190"/>
    <w:rsid w:val="00B57802"/>
    <w:rsid w:val="00B60980"/>
    <w:rsid w:val="00B60A0C"/>
    <w:rsid w:val="00B60D64"/>
    <w:rsid w:val="00B60ED6"/>
    <w:rsid w:val="00B610A9"/>
    <w:rsid w:val="00B610DD"/>
    <w:rsid w:val="00B612E2"/>
    <w:rsid w:val="00B618A6"/>
    <w:rsid w:val="00B62DE5"/>
    <w:rsid w:val="00B62FC4"/>
    <w:rsid w:val="00B631D7"/>
    <w:rsid w:val="00B635DB"/>
    <w:rsid w:val="00B63AEE"/>
    <w:rsid w:val="00B649B1"/>
    <w:rsid w:val="00B64B55"/>
    <w:rsid w:val="00B64EB4"/>
    <w:rsid w:val="00B650CE"/>
    <w:rsid w:val="00B66335"/>
    <w:rsid w:val="00B6652D"/>
    <w:rsid w:val="00B66C76"/>
    <w:rsid w:val="00B66D83"/>
    <w:rsid w:val="00B66F18"/>
    <w:rsid w:val="00B6732D"/>
    <w:rsid w:val="00B67BE5"/>
    <w:rsid w:val="00B7068A"/>
    <w:rsid w:val="00B71031"/>
    <w:rsid w:val="00B71D5F"/>
    <w:rsid w:val="00B71DA8"/>
    <w:rsid w:val="00B71E05"/>
    <w:rsid w:val="00B71EC0"/>
    <w:rsid w:val="00B72027"/>
    <w:rsid w:val="00B7258B"/>
    <w:rsid w:val="00B72C2D"/>
    <w:rsid w:val="00B7330C"/>
    <w:rsid w:val="00B73F1B"/>
    <w:rsid w:val="00B741CE"/>
    <w:rsid w:val="00B7425A"/>
    <w:rsid w:val="00B75083"/>
    <w:rsid w:val="00B75285"/>
    <w:rsid w:val="00B75AF2"/>
    <w:rsid w:val="00B762BB"/>
    <w:rsid w:val="00B764DF"/>
    <w:rsid w:val="00B770FA"/>
    <w:rsid w:val="00B77931"/>
    <w:rsid w:val="00B8052F"/>
    <w:rsid w:val="00B8070F"/>
    <w:rsid w:val="00B808AA"/>
    <w:rsid w:val="00B80CE2"/>
    <w:rsid w:val="00B80F03"/>
    <w:rsid w:val="00B80F08"/>
    <w:rsid w:val="00B81A72"/>
    <w:rsid w:val="00B81CDA"/>
    <w:rsid w:val="00B820F0"/>
    <w:rsid w:val="00B8245A"/>
    <w:rsid w:val="00B8278C"/>
    <w:rsid w:val="00B828F3"/>
    <w:rsid w:val="00B82D08"/>
    <w:rsid w:val="00B83C29"/>
    <w:rsid w:val="00B84814"/>
    <w:rsid w:val="00B84B10"/>
    <w:rsid w:val="00B84EB2"/>
    <w:rsid w:val="00B84F5D"/>
    <w:rsid w:val="00B8544D"/>
    <w:rsid w:val="00B85548"/>
    <w:rsid w:val="00B8645A"/>
    <w:rsid w:val="00B8687D"/>
    <w:rsid w:val="00B86904"/>
    <w:rsid w:val="00B86E5D"/>
    <w:rsid w:val="00B870FA"/>
    <w:rsid w:val="00B87A16"/>
    <w:rsid w:val="00B87A95"/>
    <w:rsid w:val="00B87FE1"/>
    <w:rsid w:val="00B90427"/>
    <w:rsid w:val="00B90DEA"/>
    <w:rsid w:val="00B90F98"/>
    <w:rsid w:val="00B916B7"/>
    <w:rsid w:val="00B9212D"/>
    <w:rsid w:val="00B92486"/>
    <w:rsid w:val="00B926B1"/>
    <w:rsid w:val="00B927E6"/>
    <w:rsid w:val="00B930D6"/>
    <w:rsid w:val="00B951C8"/>
    <w:rsid w:val="00B95375"/>
    <w:rsid w:val="00B954B4"/>
    <w:rsid w:val="00B95789"/>
    <w:rsid w:val="00B9599B"/>
    <w:rsid w:val="00B95C46"/>
    <w:rsid w:val="00B95ECD"/>
    <w:rsid w:val="00B966E9"/>
    <w:rsid w:val="00B96FB6"/>
    <w:rsid w:val="00BA00A0"/>
    <w:rsid w:val="00BA02E7"/>
    <w:rsid w:val="00BA054F"/>
    <w:rsid w:val="00BA0A4E"/>
    <w:rsid w:val="00BA133C"/>
    <w:rsid w:val="00BA199B"/>
    <w:rsid w:val="00BA2534"/>
    <w:rsid w:val="00BA2777"/>
    <w:rsid w:val="00BA2A56"/>
    <w:rsid w:val="00BA3275"/>
    <w:rsid w:val="00BA35F4"/>
    <w:rsid w:val="00BA36B2"/>
    <w:rsid w:val="00BA3DBC"/>
    <w:rsid w:val="00BA3EDD"/>
    <w:rsid w:val="00BA49E0"/>
    <w:rsid w:val="00BA4F01"/>
    <w:rsid w:val="00BA4F48"/>
    <w:rsid w:val="00BA4FA6"/>
    <w:rsid w:val="00BA52FA"/>
    <w:rsid w:val="00BA5371"/>
    <w:rsid w:val="00BA5703"/>
    <w:rsid w:val="00BA5BB1"/>
    <w:rsid w:val="00BA717B"/>
    <w:rsid w:val="00BA759D"/>
    <w:rsid w:val="00BA7B35"/>
    <w:rsid w:val="00BB0473"/>
    <w:rsid w:val="00BB05B1"/>
    <w:rsid w:val="00BB0DD9"/>
    <w:rsid w:val="00BB0F67"/>
    <w:rsid w:val="00BB113C"/>
    <w:rsid w:val="00BB1303"/>
    <w:rsid w:val="00BB150D"/>
    <w:rsid w:val="00BB1595"/>
    <w:rsid w:val="00BB195E"/>
    <w:rsid w:val="00BB2088"/>
    <w:rsid w:val="00BB2F02"/>
    <w:rsid w:val="00BB2FCB"/>
    <w:rsid w:val="00BB3111"/>
    <w:rsid w:val="00BB38FA"/>
    <w:rsid w:val="00BB3E7C"/>
    <w:rsid w:val="00BB452B"/>
    <w:rsid w:val="00BB4673"/>
    <w:rsid w:val="00BB48AC"/>
    <w:rsid w:val="00BB4A56"/>
    <w:rsid w:val="00BB5D26"/>
    <w:rsid w:val="00BB6488"/>
    <w:rsid w:val="00BB6B18"/>
    <w:rsid w:val="00BB6EC1"/>
    <w:rsid w:val="00BB72CE"/>
    <w:rsid w:val="00BB7AB8"/>
    <w:rsid w:val="00BC00D8"/>
    <w:rsid w:val="00BC077C"/>
    <w:rsid w:val="00BC0EAD"/>
    <w:rsid w:val="00BC0F8E"/>
    <w:rsid w:val="00BC108A"/>
    <w:rsid w:val="00BC1DE3"/>
    <w:rsid w:val="00BC1E27"/>
    <w:rsid w:val="00BC2441"/>
    <w:rsid w:val="00BC2D81"/>
    <w:rsid w:val="00BC4178"/>
    <w:rsid w:val="00BC428A"/>
    <w:rsid w:val="00BC56F0"/>
    <w:rsid w:val="00BC5BC4"/>
    <w:rsid w:val="00BC5D5D"/>
    <w:rsid w:val="00BC5E68"/>
    <w:rsid w:val="00BC6135"/>
    <w:rsid w:val="00BC61BD"/>
    <w:rsid w:val="00BC6377"/>
    <w:rsid w:val="00BC657F"/>
    <w:rsid w:val="00BC6926"/>
    <w:rsid w:val="00BC6A38"/>
    <w:rsid w:val="00BC730E"/>
    <w:rsid w:val="00BC78A1"/>
    <w:rsid w:val="00BC7B7A"/>
    <w:rsid w:val="00BD0406"/>
    <w:rsid w:val="00BD093C"/>
    <w:rsid w:val="00BD1C86"/>
    <w:rsid w:val="00BD1D96"/>
    <w:rsid w:val="00BD1FB1"/>
    <w:rsid w:val="00BD2A94"/>
    <w:rsid w:val="00BD2F29"/>
    <w:rsid w:val="00BD2F3C"/>
    <w:rsid w:val="00BD33AD"/>
    <w:rsid w:val="00BD3A88"/>
    <w:rsid w:val="00BD3B9E"/>
    <w:rsid w:val="00BD3C93"/>
    <w:rsid w:val="00BD4252"/>
    <w:rsid w:val="00BD4557"/>
    <w:rsid w:val="00BD4577"/>
    <w:rsid w:val="00BD4590"/>
    <w:rsid w:val="00BD4C40"/>
    <w:rsid w:val="00BD4FD0"/>
    <w:rsid w:val="00BD52C5"/>
    <w:rsid w:val="00BD5642"/>
    <w:rsid w:val="00BD5BAB"/>
    <w:rsid w:val="00BD5D34"/>
    <w:rsid w:val="00BD5F44"/>
    <w:rsid w:val="00BD68C7"/>
    <w:rsid w:val="00BD6AB2"/>
    <w:rsid w:val="00BD6D8E"/>
    <w:rsid w:val="00BD72B6"/>
    <w:rsid w:val="00BD792B"/>
    <w:rsid w:val="00BE03D9"/>
    <w:rsid w:val="00BE1045"/>
    <w:rsid w:val="00BE1078"/>
    <w:rsid w:val="00BE1674"/>
    <w:rsid w:val="00BE197A"/>
    <w:rsid w:val="00BE1B23"/>
    <w:rsid w:val="00BE1F7B"/>
    <w:rsid w:val="00BE2263"/>
    <w:rsid w:val="00BE297D"/>
    <w:rsid w:val="00BE2AA5"/>
    <w:rsid w:val="00BE2DA3"/>
    <w:rsid w:val="00BE401B"/>
    <w:rsid w:val="00BE48C9"/>
    <w:rsid w:val="00BE48FA"/>
    <w:rsid w:val="00BE639B"/>
    <w:rsid w:val="00BE63F1"/>
    <w:rsid w:val="00BE6442"/>
    <w:rsid w:val="00BE6932"/>
    <w:rsid w:val="00BE773E"/>
    <w:rsid w:val="00BE773F"/>
    <w:rsid w:val="00BE786C"/>
    <w:rsid w:val="00BE79F8"/>
    <w:rsid w:val="00BE7E10"/>
    <w:rsid w:val="00BE7FAC"/>
    <w:rsid w:val="00BF00CE"/>
    <w:rsid w:val="00BF00DE"/>
    <w:rsid w:val="00BF016C"/>
    <w:rsid w:val="00BF087D"/>
    <w:rsid w:val="00BF08C8"/>
    <w:rsid w:val="00BF0FD3"/>
    <w:rsid w:val="00BF14DE"/>
    <w:rsid w:val="00BF1BD4"/>
    <w:rsid w:val="00BF1EFB"/>
    <w:rsid w:val="00BF2BF1"/>
    <w:rsid w:val="00BF2D77"/>
    <w:rsid w:val="00BF2DC2"/>
    <w:rsid w:val="00BF3259"/>
    <w:rsid w:val="00BF3266"/>
    <w:rsid w:val="00BF374E"/>
    <w:rsid w:val="00BF3986"/>
    <w:rsid w:val="00BF39B8"/>
    <w:rsid w:val="00BF3B27"/>
    <w:rsid w:val="00BF408D"/>
    <w:rsid w:val="00BF426D"/>
    <w:rsid w:val="00BF42AF"/>
    <w:rsid w:val="00BF464F"/>
    <w:rsid w:val="00BF47E1"/>
    <w:rsid w:val="00BF49C9"/>
    <w:rsid w:val="00BF513D"/>
    <w:rsid w:val="00BF529C"/>
    <w:rsid w:val="00BF5C7D"/>
    <w:rsid w:val="00BF62F0"/>
    <w:rsid w:val="00BF631F"/>
    <w:rsid w:val="00C00512"/>
    <w:rsid w:val="00C008D6"/>
    <w:rsid w:val="00C00D97"/>
    <w:rsid w:val="00C00F26"/>
    <w:rsid w:val="00C01991"/>
    <w:rsid w:val="00C01B34"/>
    <w:rsid w:val="00C02191"/>
    <w:rsid w:val="00C027A4"/>
    <w:rsid w:val="00C0291C"/>
    <w:rsid w:val="00C02BEF"/>
    <w:rsid w:val="00C0371E"/>
    <w:rsid w:val="00C037A7"/>
    <w:rsid w:val="00C0456E"/>
    <w:rsid w:val="00C04CA9"/>
    <w:rsid w:val="00C0506F"/>
    <w:rsid w:val="00C05418"/>
    <w:rsid w:val="00C05742"/>
    <w:rsid w:val="00C05829"/>
    <w:rsid w:val="00C05BF8"/>
    <w:rsid w:val="00C05DE3"/>
    <w:rsid w:val="00C06F21"/>
    <w:rsid w:val="00C071E8"/>
    <w:rsid w:val="00C078C2"/>
    <w:rsid w:val="00C07E0A"/>
    <w:rsid w:val="00C104C7"/>
    <w:rsid w:val="00C10607"/>
    <w:rsid w:val="00C108A2"/>
    <w:rsid w:val="00C12582"/>
    <w:rsid w:val="00C127F7"/>
    <w:rsid w:val="00C12D57"/>
    <w:rsid w:val="00C12D8F"/>
    <w:rsid w:val="00C13098"/>
    <w:rsid w:val="00C13763"/>
    <w:rsid w:val="00C1452A"/>
    <w:rsid w:val="00C1467C"/>
    <w:rsid w:val="00C146BD"/>
    <w:rsid w:val="00C149D9"/>
    <w:rsid w:val="00C15942"/>
    <w:rsid w:val="00C159F8"/>
    <w:rsid w:val="00C16063"/>
    <w:rsid w:val="00C160F9"/>
    <w:rsid w:val="00C1614F"/>
    <w:rsid w:val="00C16219"/>
    <w:rsid w:val="00C16549"/>
    <w:rsid w:val="00C168F8"/>
    <w:rsid w:val="00C169DB"/>
    <w:rsid w:val="00C16D60"/>
    <w:rsid w:val="00C16FB4"/>
    <w:rsid w:val="00C17340"/>
    <w:rsid w:val="00C174E4"/>
    <w:rsid w:val="00C1784B"/>
    <w:rsid w:val="00C17AD5"/>
    <w:rsid w:val="00C17DBC"/>
    <w:rsid w:val="00C2025E"/>
    <w:rsid w:val="00C2065B"/>
    <w:rsid w:val="00C208D6"/>
    <w:rsid w:val="00C20D2E"/>
    <w:rsid w:val="00C21DCC"/>
    <w:rsid w:val="00C22171"/>
    <w:rsid w:val="00C22735"/>
    <w:rsid w:val="00C228DA"/>
    <w:rsid w:val="00C23CB3"/>
    <w:rsid w:val="00C24216"/>
    <w:rsid w:val="00C246DA"/>
    <w:rsid w:val="00C2500A"/>
    <w:rsid w:val="00C253ED"/>
    <w:rsid w:val="00C25703"/>
    <w:rsid w:val="00C25858"/>
    <w:rsid w:val="00C26E57"/>
    <w:rsid w:val="00C277F6"/>
    <w:rsid w:val="00C30E6A"/>
    <w:rsid w:val="00C311E8"/>
    <w:rsid w:val="00C319CD"/>
    <w:rsid w:val="00C31BD0"/>
    <w:rsid w:val="00C3270E"/>
    <w:rsid w:val="00C32F56"/>
    <w:rsid w:val="00C33076"/>
    <w:rsid w:val="00C33751"/>
    <w:rsid w:val="00C33829"/>
    <w:rsid w:val="00C33838"/>
    <w:rsid w:val="00C3385D"/>
    <w:rsid w:val="00C338E7"/>
    <w:rsid w:val="00C339C8"/>
    <w:rsid w:val="00C3437B"/>
    <w:rsid w:val="00C345FA"/>
    <w:rsid w:val="00C3465F"/>
    <w:rsid w:val="00C3485A"/>
    <w:rsid w:val="00C349AC"/>
    <w:rsid w:val="00C3575A"/>
    <w:rsid w:val="00C35A2D"/>
    <w:rsid w:val="00C35EF2"/>
    <w:rsid w:val="00C3636A"/>
    <w:rsid w:val="00C364BD"/>
    <w:rsid w:val="00C376DE"/>
    <w:rsid w:val="00C37A5A"/>
    <w:rsid w:val="00C37AF2"/>
    <w:rsid w:val="00C40440"/>
    <w:rsid w:val="00C40474"/>
    <w:rsid w:val="00C4047D"/>
    <w:rsid w:val="00C409D9"/>
    <w:rsid w:val="00C40D54"/>
    <w:rsid w:val="00C41014"/>
    <w:rsid w:val="00C418CD"/>
    <w:rsid w:val="00C41AFC"/>
    <w:rsid w:val="00C430BE"/>
    <w:rsid w:val="00C43693"/>
    <w:rsid w:val="00C44213"/>
    <w:rsid w:val="00C4443F"/>
    <w:rsid w:val="00C44647"/>
    <w:rsid w:val="00C4552D"/>
    <w:rsid w:val="00C45580"/>
    <w:rsid w:val="00C45B90"/>
    <w:rsid w:val="00C4646C"/>
    <w:rsid w:val="00C466F2"/>
    <w:rsid w:val="00C46D2F"/>
    <w:rsid w:val="00C46F44"/>
    <w:rsid w:val="00C47845"/>
    <w:rsid w:val="00C47DA4"/>
    <w:rsid w:val="00C47E15"/>
    <w:rsid w:val="00C5086B"/>
    <w:rsid w:val="00C509AF"/>
    <w:rsid w:val="00C50EF4"/>
    <w:rsid w:val="00C51794"/>
    <w:rsid w:val="00C51A59"/>
    <w:rsid w:val="00C51BA2"/>
    <w:rsid w:val="00C52008"/>
    <w:rsid w:val="00C5264D"/>
    <w:rsid w:val="00C52979"/>
    <w:rsid w:val="00C5311E"/>
    <w:rsid w:val="00C54435"/>
    <w:rsid w:val="00C54CA8"/>
    <w:rsid w:val="00C55486"/>
    <w:rsid w:val="00C5591F"/>
    <w:rsid w:val="00C56097"/>
    <w:rsid w:val="00C5657B"/>
    <w:rsid w:val="00C566F9"/>
    <w:rsid w:val="00C56E14"/>
    <w:rsid w:val="00C571E1"/>
    <w:rsid w:val="00C573DC"/>
    <w:rsid w:val="00C57507"/>
    <w:rsid w:val="00C577D6"/>
    <w:rsid w:val="00C6045B"/>
    <w:rsid w:val="00C6050F"/>
    <w:rsid w:val="00C6055F"/>
    <w:rsid w:val="00C60614"/>
    <w:rsid w:val="00C61460"/>
    <w:rsid w:val="00C614A7"/>
    <w:rsid w:val="00C614B0"/>
    <w:rsid w:val="00C618EE"/>
    <w:rsid w:val="00C61933"/>
    <w:rsid w:val="00C619F9"/>
    <w:rsid w:val="00C61C61"/>
    <w:rsid w:val="00C62766"/>
    <w:rsid w:val="00C62C1A"/>
    <w:rsid w:val="00C62D0D"/>
    <w:rsid w:val="00C6309D"/>
    <w:rsid w:val="00C63273"/>
    <w:rsid w:val="00C64297"/>
    <w:rsid w:val="00C647E7"/>
    <w:rsid w:val="00C64A42"/>
    <w:rsid w:val="00C64A89"/>
    <w:rsid w:val="00C64AEB"/>
    <w:rsid w:val="00C64EC6"/>
    <w:rsid w:val="00C65118"/>
    <w:rsid w:val="00C651E8"/>
    <w:rsid w:val="00C653A9"/>
    <w:rsid w:val="00C6542E"/>
    <w:rsid w:val="00C65A03"/>
    <w:rsid w:val="00C65AAD"/>
    <w:rsid w:val="00C65B76"/>
    <w:rsid w:val="00C65CAA"/>
    <w:rsid w:val="00C65F34"/>
    <w:rsid w:val="00C66033"/>
    <w:rsid w:val="00C67559"/>
    <w:rsid w:val="00C67715"/>
    <w:rsid w:val="00C67EE6"/>
    <w:rsid w:val="00C67FC9"/>
    <w:rsid w:val="00C71272"/>
    <w:rsid w:val="00C713E8"/>
    <w:rsid w:val="00C71C94"/>
    <w:rsid w:val="00C7333F"/>
    <w:rsid w:val="00C733B7"/>
    <w:rsid w:val="00C73515"/>
    <w:rsid w:val="00C73A6C"/>
    <w:rsid w:val="00C73DEA"/>
    <w:rsid w:val="00C7434F"/>
    <w:rsid w:val="00C756EB"/>
    <w:rsid w:val="00C75BBA"/>
    <w:rsid w:val="00C7628A"/>
    <w:rsid w:val="00C76CAF"/>
    <w:rsid w:val="00C76CC0"/>
    <w:rsid w:val="00C7717D"/>
    <w:rsid w:val="00C77B76"/>
    <w:rsid w:val="00C807BE"/>
    <w:rsid w:val="00C81250"/>
    <w:rsid w:val="00C812C2"/>
    <w:rsid w:val="00C81801"/>
    <w:rsid w:val="00C81974"/>
    <w:rsid w:val="00C821DC"/>
    <w:rsid w:val="00C822E0"/>
    <w:rsid w:val="00C82B8C"/>
    <w:rsid w:val="00C83218"/>
    <w:rsid w:val="00C83315"/>
    <w:rsid w:val="00C8340F"/>
    <w:rsid w:val="00C8383D"/>
    <w:rsid w:val="00C8391C"/>
    <w:rsid w:val="00C840E5"/>
    <w:rsid w:val="00C841C7"/>
    <w:rsid w:val="00C85190"/>
    <w:rsid w:val="00C85CE7"/>
    <w:rsid w:val="00C87C21"/>
    <w:rsid w:val="00C87EBE"/>
    <w:rsid w:val="00C901E3"/>
    <w:rsid w:val="00C90219"/>
    <w:rsid w:val="00C9076F"/>
    <w:rsid w:val="00C908B0"/>
    <w:rsid w:val="00C910E0"/>
    <w:rsid w:val="00C91382"/>
    <w:rsid w:val="00C91414"/>
    <w:rsid w:val="00C91E73"/>
    <w:rsid w:val="00C91E98"/>
    <w:rsid w:val="00C924CD"/>
    <w:rsid w:val="00C928D9"/>
    <w:rsid w:val="00C932FF"/>
    <w:rsid w:val="00C939B3"/>
    <w:rsid w:val="00C93A29"/>
    <w:rsid w:val="00C93BA6"/>
    <w:rsid w:val="00C93E1F"/>
    <w:rsid w:val="00C93FEE"/>
    <w:rsid w:val="00C941C7"/>
    <w:rsid w:val="00C94562"/>
    <w:rsid w:val="00C9487B"/>
    <w:rsid w:val="00C94F17"/>
    <w:rsid w:val="00C9534B"/>
    <w:rsid w:val="00C9557B"/>
    <w:rsid w:val="00C95AE9"/>
    <w:rsid w:val="00C95E87"/>
    <w:rsid w:val="00C96318"/>
    <w:rsid w:val="00C96576"/>
    <w:rsid w:val="00C96FC6"/>
    <w:rsid w:val="00C97221"/>
    <w:rsid w:val="00C97D3B"/>
    <w:rsid w:val="00CA0501"/>
    <w:rsid w:val="00CA0DAD"/>
    <w:rsid w:val="00CA1124"/>
    <w:rsid w:val="00CA117F"/>
    <w:rsid w:val="00CA12AF"/>
    <w:rsid w:val="00CA13CD"/>
    <w:rsid w:val="00CA1704"/>
    <w:rsid w:val="00CA206C"/>
    <w:rsid w:val="00CA37EA"/>
    <w:rsid w:val="00CA39B0"/>
    <w:rsid w:val="00CA435D"/>
    <w:rsid w:val="00CA44C0"/>
    <w:rsid w:val="00CA4522"/>
    <w:rsid w:val="00CA4FAE"/>
    <w:rsid w:val="00CA5390"/>
    <w:rsid w:val="00CA566B"/>
    <w:rsid w:val="00CA5EC3"/>
    <w:rsid w:val="00CA79FB"/>
    <w:rsid w:val="00CA7D66"/>
    <w:rsid w:val="00CB00A9"/>
    <w:rsid w:val="00CB0ED8"/>
    <w:rsid w:val="00CB10EF"/>
    <w:rsid w:val="00CB129B"/>
    <w:rsid w:val="00CB1B6F"/>
    <w:rsid w:val="00CB21C2"/>
    <w:rsid w:val="00CB272E"/>
    <w:rsid w:val="00CB2CD4"/>
    <w:rsid w:val="00CB3739"/>
    <w:rsid w:val="00CB3DED"/>
    <w:rsid w:val="00CB455B"/>
    <w:rsid w:val="00CB493A"/>
    <w:rsid w:val="00CB562F"/>
    <w:rsid w:val="00CB5AC6"/>
    <w:rsid w:val="00CB63B6"/>
    <w:rsid w:val="00CB65BE"/>
    <w:rsid w:val="00CB6D20"/>
    <w:rsid w:val="00CB7030"/>
    <w:rsid w:val="00CC014B"/>
    <w:rsid w:val="00CC0FD0"/>
    <w:rsid w:val="00CC128D"/>
    <w:rsid w:val="00CC1CDF"/>
    <w:rsid w:val="00CC2DB3"/>
    <w:rsid w:val="00CC3C94"/>
    <w:rsid w:val="00CC420D"/>
    <w:rsid w:val="00CC48AE"/>
    <w:rsid w:val="00CC533C"/>
    <w:rsid w:val="00CC575C"/>
    <w:rsid w:val="00CC5A0C"/>
    <w:rsid w:val="00CC5A98"/>
    <w:rsid w:val="00CC5ACD"/>
    <w:rsid w:val="00CC5E35"/>
    <w:rsid w:val="00CC6156"/>
    <w:rsid w:val="00CC6619"/>
    <w:rsid w:val="00CC6D30"/>
    <w:rsid w:val="00CC6D9C"/>
    <w:rsid w:val="00CC7200"/>
    <w:rsid w:val="00CC74BA"/>
    <w:rsid w:val="00CC75F6"/>
    <w:rsid w:val="00CC7A01"/>
    <w:rsid w:val="00CC7CE2"/>
    <w:rsid w:val="00CD05FB"/>
    <w:rsid w:val="00CD0C7F"/>
    <w:rsid w:val="00CD0EE9"/>
    <w:rsid w:val="00CD10E8"/>
    <w:rsid w:val="00CD1230"/>
    <w:rsid w:val="00CD1C59"/>
    <w:rsid w:val="00CD1FBA"/>
    <w:rsid w:val="00CD2D5C"/>
    <w:rsid w:val="00CD2E4F"/>
    <w:rsid w:val="00CD37E1"/>
    <w:rsid w:val="00CD394D"/>
    <w:rsid w:val="00CD3A45"/>
    <w:rsid w:val="00CD43AC"/>
    <w:rsid w:val="00CD4442"/>
    <w:rsid w:val="00CD4668"/>
    <w:rsid w:val="00CD4EC0"/>
    <w:rsid w:val="00CD5166"/>
    <w:rsid w:val="00CD5E45"/>
    <w:rsid w:val="00CD6082"/>
    <w:rsid w:val="00CD64B0"/>
    <w:rsid w:val="00CD69D1"/>
    <w:rsid w:val="00CD69F5"/>
    <w:rsid w:val="00CD6F37"/>
    <w:rsid w:val="00CD73B2"/>
    <w:rsid w:val="00CD766E"/>
    <w:rsid w:val="00CD7918"/>
    <w:rsid w:val="00CD7A22"/>
    <w:rsid w:val="00CD7C32"/>
    <w:rsid w:val="00CD7D3A"/>
    <w:rsid w:val="00CE00AF"/>
    <w:rsid w:val="00CE00BA"/>
    <w:rsid w:val="00CE0238"/>
    <w:rsid w:val="00CE0EB6"/>
    <w:rsid w:val="00CE10EA"/>
    <w:rsid w:val="00CE1160"/>
    <w:rsid w:val="00CE1234"/>
    <w:rsid w:val="00CE12B7"/>
    <w:rsid w:val="00CE2134"/>
    <w:rsid w:val="00CE239E"/>
    <w:rsid w:val="00CE262A"/>
    <w:rsid w:val="00CE26D8"/>
    <w:rsid w:val="00CE371F"/>
    <w:rsid w:val="00CE3F50"/>
    <w:rsid w:val="00CE4A0D"/>
    <w:rsid w:val="00CE4F7F"/>
    <w:rsid w:val="00CE51B7"/>
    <w:rsid w:val="00CE53A3"/>
    <w:rsid w:val="00CE53B3"/>
    <w:rsid w:val="00CE5431"/>
    <w:rsid w:val="00CE59C9"/>
    <w:rsid w:val="00CE5A5E"/>
    <w:rsid w:val="00CE63CB"/>
    <w:rsid w:val="00CE6560"/>
    <w:rsid w:val="00CE6FE3"/>
    <w:rsid w:val="00CE74B9"/>
    <w:rsid w:val="00CE796C"/>
    <w:rsid w:val="00CE796D"/>
    <w:rsid w:val="00CF07E6"/>
    <w:rsid w:val="00CF136E"/>
    <w:rsid w:val="00CF1556"/>
    <w:rsid w:val="00CF1CD5"/>
    <w:rsid w:val="00CF1D10"/>
    <w:rsid w:val="00CF2415"/>
    <w:rsid w:val="00CF3460"/>
    <w:rsid w:val="00CF3783"/>
    <w:rsid w:val="00CF40DE"/>
    <w:rsid w:val="00CF40E8"/>
    <w:rsid w:val="00CF4563"/>
    <w:rsid w:val="00CF46A3"/>
    <w:rsid w:val="00CF691A"/>
    <w:rsid w:val="00CF69B4"/>
    <w:rsid w:val="00CF6F67"/>
    <w:rsid w:val="00CF7904"/>
    <w:rsid w:val="00CF7DB3"/>
    <w:rsid w:val="00CF7F12"/>
    <w:rsid w:val="00D00637"/>
    <w:rsid w:val="00D00D2C"/>
    <w:rsid w:val="00D01238"/>
    <w:rsid w:val="00D01A24"/>
    <w:rsid w:val="00D020C1"/>
    <w:rsid w:val="00D02446"/>
    <w:rsid w:val="00D02B91"/>
    <w:rsid w:val="00D02C38"/>
    <w:rsid w:val="00D03067"/>
    <w:rsid w:val="00D03362"/>
    <w:rsid w:val="00D03B52"/>
    <w:rsid w:val="00D03F33"/>
    <w:rsid w:val="00D04084"/>
    <w:rsid w:val="00D0421B"/>
    <w:rsid w:val="00D04733"/>
    <w:rsid w:val="00D04C61"/>
    <w:rsid w:val="00D04CE7"/>
    <w:rsid w:val="00D04E07"/>
    <w:rsid w:val="00D066AF"/>
    <w:rsid w:val="00D10430"/>
    <w:rsid w:val="00D1136A"/>
    <w:rsid w:val="00D113B3"/>
    <w:rsid w:val="00D11416"/>
    <w:rsid w:val="00D124DC"/>
    <w:rsid w:val="00D12576"/>
    <w:rsid w:val="00D125F9"/>
    <w:rsid w:val="00D12E55"/>
    <w:rsid w:val="00D12F89"/>
    <w:rsid w:val="00D132D5"/>
    <w:rsid w:val="00D13805"/>
    <w:rsid w:val="00D14AED"/>
    <w:rsid w:val="00D14CFB"/>
    <w:rsid w:val="00D14F1E"/>
    <w:rsid w:val="00D153DB"/>
    <w:rsid w:val="00D1598B"/>
    <w:rsid w:val="00D163E4"/>
    <w:rsid w:val="00D16493"/>
    <w:rsid w:val="00D165ED"/>
    <w:rsid w:val="00D16C69"/>
    <w:rsid w:val="00D16CCA"/>
    <w:rsid w:val="00D16F77"/>
    <w:rsid w:val="00D16FB0"/>
    <w:rsid w:val="00D174C1"/>
    <w:rsid w:val="00D17A75"/>
    <w:rsid w:val="00D20287"/>
    <w:rsid w:val="00D2071F"/>
    <w:rsid w:val="00D20A96"/>
    <w:rsid w:val="00D20D38"/>
    <w:rsid w:val="00D214DB"/>
    <w:rsid w:val="00D21AFB"/>
    <w:rsid w:val="00D22815"/>
    <w:rsid w:val="00D228F8"/>
    <w:rsid w:val="00D231AB"/>
    <w:rsid w:val="00D235FB"/>
    <w:rsid w:val="00D23838"/>
    <w:rsid w:val="00D23DD3"/>
    <w:rsid w:val="00D2468E"/>
    <w:rsid w:val="00D24CF0"/>
    <w:rsid w:val="00D254A7"/>
    <w:rsid w:val="00D25581"/>
    <w:rsid w:val="00D25897"/>
    <w:rsid w:val="00D27A97"/>
    <w:rsid w:val="00D27ED7"/>
    <w:rsid w:val="00D3017A"/>
    <w:rsid w:val="00D30C58"/>
    <w:rsid w:val="00D3134D"/>
    <w:rsid w:val="00D313BE"/>
    <w:rsid w:val="00D31A92"/>
    <w:rsid w:val="00D32135"/>
    <w:rsid w:val="00D331B8"/>
    <w:rsid w:val="00D336B2"/>
    <w:rsid w:val="00D33A2C"/>
    <w:rsid w:val="00D33C03"/>
    <w:rsid w:val="00D344D7"/>
    <w:rsid w:val="00D347B0"/>
    <w:rsid w:val="00D35206"/>
    <w:rsid w:val="00D3574A"/>
    <w:rsid w:val="00D360C3"/>
    <w:rsid w:val="00D363BD"/>
    <w:rsid w:val="00D36A57"/>
    <w:rsid w:val="00D379B1"/>
    <w:rsid w:val="00D37C8D"/>
    <w:rsid w:val="00D37EE1"/>
    <w:rsid w:val="00D40306"/>
    <w:rsid w:val="00D4095C"/>
    <w:rsid w:val="00D4139B"/>
    <w:rsid w:val="00D4164D"/>
    <w:rsid w:val="00D41E54"/>
    <w:rsid w:val="00D41F06"/>
    <w:rsid w:val="00D42071"/>
    <w:rsid w:val="00D42413"/>
    <w:rsid w:val="00D4278B"/>
    <w:rsid w:val="00D42AF9"/>
    <w:rsid w:val="00D430B2"/>
    <w:rsid w:val="00D4393B"/>
    <w:rsid w:val="00D43C1B"/>
    <w:rsid w:val="00D43FA0"/>
    <w:rsid w:val="00D440C0"/>
    <w:rsid w:val="00D4449B"/>
    <w:rsid w:val="00D4491B"/>
    <w:rsid w:val="00D45553"/>
    <w:rsid w:val="00D45B23"/>
    <w:rsid w:val="00D45C6A"/>
    <w:rsid w:val="00D45E67"/>
    <w:rsid w:val="00D460AE"/>
    <w:rsid w:val="00D4610B"/>
    <w:rsid w:val="00D46137"/>
    <w:rsid w:val="00D4742C"/>
    <w:rsid w:val="00D474F3"/>
    <w:rsid w:val="00D47717"/>
    <w:rsid w:val="00D47760"/>
    <w:rsid w:val="00D4797F"/>
    <w:rsid w:val="00D47A74"/>
    <w:rsid w:val="00D47AD4"/>
    <w:rsid w:val="00D47C45"/>
    <w:rsid w:val="00D47C7F"/>
    <w:rsid w:val="00D50595"/>
    <w:rsid w:val="00D5069B"/>
    <w:rsid w:val="00D50C92"/>
    <w:rsid w:val="00D50DAF"/>
    <w:rsid w:val="00D50E15"/>
    <w:rsid w:val="00D51A6A"/>
    <w:rsid w:val="00D51AB9"/>
    <w:rsid w:val="00D52CF4"/>
    <w:rsid w:val="00D52F70"/>
    <w:rsid w:val="00D5393B"/>
    <w:rsid w:val="00D53E12"/>
    <w:rsid w:val="00D53EC0"/>
    <w:rsid w:val="00D54048"/>
    <w:rsid w:val="00D541A2"/>
    <w:rsid w:val="00D54708"/>
    <w:rsid w:val="00D54927"/>
    <w:rsid w:val="00D549A9"/>
    <w:rsid w:val="00D549F1"/>
    <w:rsid w:val="00D550A4"/>
    <w:rsid w:val="00D552EC"/>
    <w:rsid w:val="00D55421"/>
    <w:rsid w:val="00D557DE"/>
    <w:rsid w:val="00D56254"/>
    <w:rsid w:val="00D5664B"/>
    <w:rsid w:val="00D566C4"/>
    <w:rsid w:val="00D56C26"/>
    <w:rsid w:val="00D56C86"/>
    <w:rsid w:val="00D56F87"/>
    <w:rsid w:val="00D5734B"/>
    <w:rsid w:val="00D57488"/>
    <w:rsid w:val="00D57971"/>
    <w:rsid w:val="00D57C37"/>
    <w:rsid w:val="00D60007"/>
    <w:rsid w:val="00D60902"/>
    <w:rsid w:val="00D6133F"/>
    <w:rsid w:val="00D614CC"/>
    <w:rsid w:val="00D61D15"/>
    <w:rsid w:val="00D61F0B"/>
    <w:rsid w:val="00D627FA"/>
    <w:rsid w:val="00D62B45"/>
    <w:rsid w:val="00D62FAC"/>
    <w:rsid w:val="00D6347D"/>
    <w:rsid w:val="00D63C28"/>
    <w:rsid w:val="00D63F6D"/>
    <w:rsid w:val="00D64505"/>
    <w:rsid w:val="00D64650"/>
    <w:rsid w:val="00D64B17"/>
    <w:rsid w:val="00D653E4"/>
    <w:rsid w:val="00D657FA"/>
    <w:rsid w:val="00D65A3A"/>
    <w:rsid w:val="00D65A49"/>
    <w:rsid w:val="00D65A53"/>
    <w:rsid w:val="00D65C10"/>
    <w:rsid w:val="00D65D5F"/>
    <w:rsid w:val="00D65D68"/>
    <w:rsid w:val="00D65EA9"/>
    <w:rsid w:val="00D660B9"/>
    <w:rsid w:val="00D6668F"/>
    <w:rsid w:val="00D6776B"/>
    <w:rsid w:val="00D67942"/>
    <w:rsid w:val="00D70330"/>
    <w:rsid w:val="00D703F2"/>
    <w:rsid w:val="00D70585"/>
    <w:rsid w:val="00D70830"/>
    <w:rsid w:val="00D71AAF"/>
    <w:rsid w:val="00D72162"/>
    <w:rsid w:val="00D724B1"/>
    <w:rsid w:val="00D7369F"/>
    <w:rsid w:val="00D73BCE"/>
    <w:rsid w:val="00D745BC"/>
    <w:rsid w:val="00D74AB5"/>
    <w:rsid w:val="00D74CD8"/>
    <w:rsid w:val="00D74E0F"/>
    <w:rsid w:val="00D751E6"/>
    <w:rsid w:val="00D75273"/>
    <w:rsid w:val="00D754DB"/>
    <w:rsid w:val="00D75FB8"/>
    <w:rsid w:val="00D7671D"/>
    <w:rsid w:val="00D76A5F"/>
    <w:rsid w:val="00D7737E"/>
    <w:rsid w:val="00D77B85"/>
    <w:rsid w:val="00D77D74"/>
    <w:rsid w:val="00D80609"/>
    <w:rsid w:val="00D80992"/>
    <w:rsid w:val="00D80E1C"/>
    <w:rsid w:val="00D81524"/>
    <w:rsid w:val="00D818D5"/>
    <w:rsid w:val="00D81B59"/>
    <w:rsid w:val="00D81B87"/>
    <w:rsid w:val="00D81C29"/>
    <w:rsid w:val="00D82327"/>
    <w:rsid w:val="00D83519"/>
    <w:rsid w:val="00D83B9B"/>
    <w:rsid w:val="00D83F03"/>
    <w:rsid w:val="00D84801"/>
    <w:rsid w:val="00D848B4"/>
    <w:rsid w:val="00D84E6E"/>
    <w:rsid w:val="00D84EE7"/>
    <w:rsid w:val="00D85857"/>
    <w:rsid w:val="00D859F9"/>
    <w:rsid w:val="00D86640"/>
    <w:rsid w:val="00D867BA"/>
    <w:rsid w:val="00D874DB"/>
    <w:rsid w:val="00D8762F"/>
    <w:rsid w:val="00D87EE3"/>
    <w:rsid w:val="00D90511"/>
    <w:rsid w:val="00D906B6"/>
    <w:rsid w:val="00D91254"/>
    <w:rsid w:val="00D9129D"/>
    <w:rsid w:val="00D91542"/>
    <w:rsid w:val="00D92F94"/>
    <w:rsid w:val="00D9321D"/>
    <w:rsid w:val="00D93727"/>
    <w:rsid w:val="00D93AD2"/>
    <w:rsid w:val="00D93E7D"/>
    <w:rsid w:val="00D9427C"/>
    <w:rsid w:val="00D943BE"/>
    <w:rsid w:val="00D946F9"/>
    <w:rsid w:val="00D9525B"/>
    <w:rsid w:val="00D952B1"/>
    <w:rsid w:val="00D95EFD"/>
    <w:rsid w:val="00D9600E"/>
    <w:rsid w:val="00D967CD"/>
    <w:rsid w:val="00D969AA"/>
    <w:rsid w:val="00D9745F"/>
    <w:rsid w:val="00D97526"/>
    <w:rsid w:val="00D97824"/>
    <w:rsid w:val="00DA00EE"/>
    <w:rsid w:val="00DA0295"/>
    <w:rsid w:val="00DA0F64"/>
    <w:rsid w:val="00DA10E0"/>
    <w:rsid w:val="00DA1149"/>
    <w:rsid w:val="00DA136F"/>
    <w:rsid w:val="00DA2CDE"/>
    <w:rsid w:val="00DA34D0"/>
    <w:rsid w:val="00DA3D74"/>
    <w:rsid w:val="00DA401C"/>
    <w:rsid w:val="00DA419D"/>
    <w:rsid w:val="00DA4293"/>
    <w:rsid w:val="00DA4409"/>
    <w:rsid w:val="00DA46C3"/>
    <w:rsid w:val="00DA4902"/>
    <w:rsid w:val="00DA49F8"/>
    <w:rsid w:val="00DA4B25"/>
    <w:rsid w:val="00DA4CC0"/>
    <w:rsid w:val="00DA4FDC"/>
    <w:rsid w:val="00DA5C7A"/>
    <w:rsid w:val="00DA631F"/>
    <w:rsid w:val="00DA643A"/>
    <w:rsid w:val="00DA68C8"/>
    <w:rsid w:val="00DA6CB4"/>
    <w:rsid w:val="00DA7375"/>
    <w:rsid w:val="00DA7465"/>
    <w:rsid w:val="00DA7D06"/>
    <w:rsid w:val="00DB0538"/>
    <w:rsid w:val="00DB0E06"/>
    <w:rsid w:val="00DB125A"/>
    <w:rsid w:val="00DB12BA"/>
    <w:rsid w:val="00DB14D0"/>
    <w:rsid w:val="00DB16DB"/>
    <w:rsid w:val="00DB2352"/>
    <w:rsid w:val="00DB251B"/>
    <w:rsid w:val="00DB29B4"/>
    <w:rsid w:val="00DB2AF0"/>
    <w:rsid w:val="00DB2B4F"/>
    <w:rsid w:val="00DB3168"/>
    <w:rsid w:val="00DB3617"/>
    <w:rsid w:val="00DB3997"/>
    <w:rsid w:val="00DB3EF4"/>
    <w:rsid w:val="00DB4091"/>
    <w:rsid w:val="00DB41CF"/>
    <w:rsid w:val="00DB46C5"/>
    <w:rsid w:val="00DB47DF"/>
    <w:rsid w:val="00DB4D03"/>
    <w:rsid w:val="00DB541B"/>
    <w:rsid w:val="00DB586E"/>
    <w:rsid w:val="00DB5BB5"/>
    <w:rsid w:val="00DB6928"/>
    <w:rsid w:val="00DB74E5"/>
    <w:rsid w:val="00DB780E"/>
    <w:rsid w:val="00DB78EB"/>
    <w:rsid w:val="00DB7A2C"/>
    <w:rsid w:val="00DB7D09"/>
    <w:rsid w:val="00DB7F87"/>
    <w:rsid w:val="00DC00A8"/>
    <w:rsid w:val="00DC02D1"/>
    <w:rsid w:val="00DC03CB"/>
    <w:rsid w:val="00DC1478"/>
    <w:rsid w:val="00DC1784"/>
    <w:rsid w:val="00DC1F4A"/>
    <w:rsid w:val="00DC2360"/>
    <w:rsid w:val="00DC23F6"/>
    <w:rsid w:val="00DC29DD"/>
    <w:rsid w:val="00DC2F94"/>
    <w:rsid w:val="00DC3386"/>
    <w:rsid w:val="00DC3C20"/>
    <w:rsid w:val="00DC3C9A"/>
    <w:rsid w:val="00DC400F"/>
    <w:rsid w:val="00DC57F9"/>
    <w:rsid w:val="00DC5EEC"/>
    <w:rsid w:val="00DC609A"/>
    <w:rsid w:val="00DC61E0"/>
    <w:rsid w:val="00DC6305"/>
    <w:rsid w:val="00DC70E1"/>
    <w:rsid w:val="00DC7258"/>
    <w:rsid w:val="00DC7DEC"/>
    <w:rsid w:val="00DC7E58"/>
    <w:rsid w:val="00DC7FC7"/>
    <w:rsid w:val="00DD0009"/>
    <w:rsid w:val="00DD0345"/>
    <w:rsid w:val="00DD0D00"/>
    <w:rsid w:val="00DD25D9"/>
    <w:rsid w:val="00DD2752"/>
    <w:rsid w:val="00DD29E3"/>
    <w:rsid w:val="00DD2D23"/>
    <w:rsid w:val="00DD2F02"/>
    <w:rsid w:val="00DD332E"/>
    <w:rsid w:val="00DD3523"/>
    <w:rsid w:val="00DD3654"/>
    <w:rsid w:val="00DD40C3"/>
    <w:rsid w:val="00DD4462"/>
    <w:rsid w:val="00DD45C4"/>
    <w:rsid w:val="00DD4F6E"/>
    <w:rsid w:val="00DD5BA6"/>
    <w:rsid w:val="00DD5F13"/>
    <w:rsid w:val="00DD6F61"/>
    <w:rsid w:val="00DD7211"/>
    <w:rsid w:val="00DD7296"/>
    <w:rsid w:val="00DD7A30"/>
    <w:rsid w:val="00DE0918"/>
    <w:rsid w:val="00DE192C"/>
    <w:rsid w:val="00DE1EEF"/>
    <w:rsid w:val="00DE257F"/>
    <w:rsid w:val="00DE25F2"/>
    <w:rsid w:val="00DE2BD0"/>
    <w:rsid w:val="00DE2EB3"/>
    <w:rsid w:val="00DE39AC"/>
    <w:rsid w:val="00DE4652"/>
    <w:rsid w:val="00DE49BA"/>
    <w:rsid w:val="00DE4A5F"/>
    <w:rsid w:val="00DE4CBF"/>
    <w:rsid w:val="00DE5041"/>
    <w:rsid w:val="00DE5DD8"/>
    <w:rsid w:val="00DE63B7"/>
    <w:rsid w:val="00DE671B"/>
    <w:rsid w:val="00DE6845"/>
    <w:rsid w:val="00DE6ED9"/>
    <w:rsid w:val="00DE73DE"/>
    <w:rsid w:val="00DE746C"/>
    <w:rsid w:val="00DE7502"/>
    <w:rsid w:val="00DE769E"/>
    <w:rsid w:val="00DE77D1"/>
    <w:rsid w:val="00DE7809"/>
    <w:rsid w:val="00DE7C93"/>
    <w:rsid w:val="00DF0194"/>
    <w:rsid w:val="00DF0D24"/>
    <w:rsid w:val="00DF0DB8"/>
    <w:rsid w:val="00DF127B"/>
    <w:rsid w:val="00DF12A8"/>
    <w:rsid w:val="00DF157B"/>
    <w:rsid w:val="00DF2EBB"/>
    <w:rsid w:val="00DF3049"/>
    <w:rsid w:val="00DF3160"/>
    <w:rsid w:val="00DF3536"/>
    <w:rsid w:val="00DF36EB"/>
    <w:rsid w:val="00DF3CF9"/>
    <w:rsid w:val="00DF3DD4"/>
    <w:rsid w:val="00DF45AB"/>
    <w:rsid w:val="00DF48C7"/>
    <w:rsid w:val="00DF49D6"/>
    <w:rsid w:val="00DF4BE7"/>
    <w:rsid w:val="00DF5094"/>
    <w:rsid w:val="00DF533F"/>
    <w:rsid w:val="00DF53C0"/>
    <w:rsid w:val="00DF55A1"/>
    <w:rsid w:val="00DF5706"/>
    <w:rsid w:val="00DF59F3"/>
    <w:rsid w:val="00DF5AE6"/>
    <w:rsid w:val="00DF5DE4"/>
    <w:rsid w:val="00DF5E44"/>
    <w:rsid w:val="00DF6764"/>
    <w:rsid w:val="00DF6935"/>
    <w:rsid w:val="00DF6938"/>
    <w:rsid w:val="00DF6B31"/>
    <w:rsid w:val="00DF7DA7"/>
    <w:rsid w:val="00DF7F59"/>
    <w:rsid w:val="00DF7F7E"/>
    <w:rsid w:val="00E00213"/>
    <w:rsid w:val="00E00675"/>
    <w:rsid w:val="00E00D39"/>
    <w:rsid w:val="00E00D71"/>
    <w:rsid w:val="00E01151"/>
    <w:rsid w:val="00E0126D"/>
    <w:rsid w:val="00E01E4A"/>
    <w:rsid w:val="00E0277E"/>
    <w:rsid w:val="00E02B9E"/>
    <w:rsid w:val="00E03997"/>
    <w:rsid w:val="00E03CD7"/>
    <w:rsid w:val="00E04370"/>
    <w:rsid w:val="00E04FDF"/>
    <w:rsid w:val="00E0506E"/>
    <w:rsid w:val="00E053C0"/>
    <w:rsid w:val="00E055D0"/>
    <w:rsid w:val="00E05DA4"/>
    <w:rsid w:val="00E06460"/>
    <w:rsid w:val="00E0684A"/>
    <w:rsid w:val="00E071D9"/>
    <w:rsid w:val="00E073CD"/>
    <w:rsid w:val="00E0778C"/>
    <w:rsid w:val="00E079FC"/>
    <w:rsid w:val="00E07A73"/>
    <w:rsid w:val="00E07B59"/>
    <w:rsid w:val="00E1029B"/>
    <w:rsid w:val="00E107F7"/>
    <w:rsid w:val="00E10A50"/>
    <w:rsid w:val="00E10AFE"/>
    <w:rsid w:val="00E10D37"/>
    <w:rsid w:val="00E112EB"/>
    <w:rsid w:val="00E11C7E"/>
    <w:rsid w:val="00E11FDA"/>
    <w:rsid w:val="00E12238"/>
    <w:rsid w:val="00E12325"/>
    <w:rsid w:val="00E126CC"/>
    <w:rsid w:val="00E12C93"/>
    <w:rsid w:val="00E12FDB"/>
    <w:rsid w:val="00E14226"/>
    <w:rsid w:val="00E142B2"/>
    <w:rsid w:val="00E14366"/>
    <w:rsid w:val="00E14850"/>
    <w:rsid w:val="00E14F4C"/>
    <w:rsid w:val="00E15165"/>
    <w:rsid w:val="00E15189"/>
    <w:rsid w:val="00E154D3"/>
    <w:rsid w:val="00E15578"/>
    <w:rsid w:val="00E15A84"/>
    <w:rsid w:val="00E15B0A"/>
    <w:rsid w:val="00E15B78"/>
    <w:rsid w:val="00E1614F"/>
    <w:rsid w:val="00E16430"/>
    <w:rsid w:val="00E174C5"/>
    <w:rsid w:val="00E2090E"/>
    <w:rsid w:val="00E20969"/>
    <w:rsid w:val="00E2156F"/>
    <w:rsid w:val="00E229C7"/>
    <w:rsid w:val="00E2317E"/>
    <w:rsid w:val="00E231DC"/>
    <w:rsid w:val="00E2329D"/>
    <w:rsid w:val="00E23ADB"/>
    <w:rsid w:val="00E23E8B"/>
    <w:rsid w:val="00E240D5"/>
    <w:rsid w:val="00E24B82"/>
    <w:rsid w:val="00E25471"/>
    <w:rsid w:val="00E258CB"/>
    <w:rsid w:val="00E25B7D"/>
    <w:rsid w:val="00E25F0C"/>
    <w:rsid w:val="00E25F73"/>
    <w:rsid w:val="00E26D81"/>
    <w:rsid w:val="00E26EFF"/>
    <w:rsid w:val="00E26F13"/>
    <w:rsid w:val="00E26F3C"/>
    <w:rsid w:val="00E27301"/>
    <w:rsid w:val="00E2786A"/>
    <w:rsid w:val="00E304D8"/>
    <w:rsid w:val="00E30A54"/>
    <w:rsid w:val="00E30D81"/>
    <w:rsid w:val="00E31489"/>
    <w:rsid w:val="00E31C5A"/>
    <w:rsid w:val="00E32A3A"/>
    <w:rsid w:val="00E333B1"/>
    <w:rsid w:val="00E34018"/>
    <w:rsid w:val="00E34914"/>
    <w:rsid w:val="00E352CD"/>
    <w:rsid w:val="00E35746"/>
    <w:rsid w:val="00E36266"/>
    <w:rsid w:val="00E36572"/>
    <w:rsid w:val="00E372BE"/>
    <w:rsid w:val="00E375F7"/>
    <w:rsid w:val="00E37BD4"/>
    <w:rsid w:val="00E37F0E"/>
    <w:rsid w:val="00E40078"/>
    <w:rsid w:val="00E403A9"/>
    <w:rsid w:val="00E403CD"/>
    <w:rsid w:val="00E40520"/>
    <w:rsid w:val="00E40C62"/>
    <w:rsid w:val="00E41564"/>
    <w:rsid w:val="00E419FF"/>
    <w:rsid w:val="00E42063"/>
    <w:rsid w:val="00E425F0"/>
    <w:rsid w:val="00E439CB"/>
    <w:rsid w:val="00E440DE"/>
    <w:rsid w:val="00E44736"/>
    <w:rsid w:val="00E44B78"/>
    <w:rsid w:val="00E44ED7"/>
    <w:rsid w:val="00E453EF"/>
    <w:rsid w:val="00E45709"/>
    <w:rsid w:val="00E45A90"/>
    <w:rsid w:val="00E45BD4"/>
    <w:rsid w:val="00E4632B"/>
    <w:rsid w:val="00E46708"/>
    <w:rsid w:val="00E4679D"/>
    <w:rsid w:val="00E46B83"/>
    <w:rsid w:val="00E47135"/>
    <w:rsid w:val="00E473F8"/>
    <w:rsid w:val="00E47913"/>
    <w:rsid w:val="00E47BE0"/>
    <w:rsid w:val="00E50933"/>
    <w:rsid w:val="00E50F53"/>
    <w:rsid w:val="00E5159B"/>
    <w:rsid w:val="00E516FE"/>
    <w:rsid w:val="00E517BA"/>
    <w:rsid w:val="00E51E72"/>
    <w:rsid w:val="00E52929"/>
    <w:rsid w:val="00E52D78"/>
    <w:rsid w:val="00E5306A"/>
    <w:rsid w:val="00E53F74"/>
    <w:rsid w:val="00E54877"/>
    <w:rsid w:val="00E5493B"/>
    <w:rsid w:val="00E54F34"/>
    <w:rsid w:val="00E55598"/>
    <w:rsid w:val="00E55D45"/>
    <w:rsid w:val="00E56510"/>
    <w:rsid w:val="00E568A3"/>
    <w:rsid w:val="00E5693A"/>
    <w:rsid w:val="00E56E47"/>
    <w:rsid w:val="00E5740A"/>
    <w:rsid w:val="00E576D1"/>
    <w:rsid w:val="00E5794B"/>
    <w:rsid w:val="00E57A11"/>
    <w:rsid w:val="00E57BBF"/>
    <w:rsid w:val="00E60A7C"/>
    <w:rsid w:val="00E6104F"/>
    <w:rsid w:val="00E6107D"/>
    <w:rsid w:val="00E61146"/>
    <w:rsid w:val="00E6114A"/>
    <w:rsid w:val="00E6117E"/>
    <w:rsid w:val="00E6287F"/>
    <w:rsid w:val="00E62F6B"/>
    <w:rsid w:val="00E63061"/>
    <w:rsid w:val="00E641AA"/>
    <w:rsid w:val="00E64751"/>
    <w:rsid w:val="00E64CCE"/>
    <w:rsid w:val="00E64D2C"/>
    <w:rsid w:val="00E64E32"/>
    <w:rsid w:val="00E65028"/>
    <w:rsid w:val="00E65C83"/>
    <w:rsid w:val="00E66CE5"/>
    <w:rsid w:val="00E67092"/>
    <w:rsid w:val="00E67274"/>
    <w:rsid w:val="00E673D6"/>
    <w:rsid w:val="00E677B3"/>
    <w:rsid w:val="00E67AAE"/>
    <w:rsid w:val="00E67BAB"/>
    <w:rsid w:val="00E67C00"/>
    <w:rsid w:val="00E7001B"/>
    <w:rsid w:val="00E7045F"/>
    <w:rsid w:val="00E705BE"/>
    <w:rsid w:val="00E70658"/>
    <w:rsid w:val="00E707A4"/>
    <w:rsid w:val="00E70C0F"/>
    <w:rsid w:val="00E71035"/>
    <w:rsid w:val="00E713CD"/>
    <w:rsid w:val="00E717B7"/>
    <w:rsid w:val="00E71898"/>
    <w:rsid w:val="00E72690"/>
    <w:rsid w:val="00E730D1"/>
    <w:rsid w:val="00E73294"/>
    <w:rsid w:val="00E736E5"/>
    <w:rsid w:val="00E739F1"/>
    <w:rsid w:val="00E73E08"/>
    <w:rsid w:val="00E73EAE"/>
    <w:rsid w:val="00E74C2C"/>
    <w:rsid w:val="00E7545C"/>
    <w:rsid w:val="00E75753"/>
    <w:rsid w:val="00E758DC"/>
    <w:rsid w:val="00E7627A"/>
    <w:rsid w:val="00E763DA"/>
    <w:rsid w:val="00E764E2"/>
    <w:rsid w:val="00E76515"/>
    <w:rsid w:val="00E76615"/>
    <w:rsid w:val="00E76E2A"/>
    <w:rsid w:val="00E77564"/>
    <w:rsid w:val="00E778BF"/>
    <w:rsid w:val="00E806DF"/>
    <w:rsid w:val="00E80C4C"/>
    <w:rsid w:val="00E8125A"/>
    <w:rsid w:val="00E813E4"/>
    <w:rsid w:val="00E816F6"/>
    <w:rsid w:val="00E8191B"/>
    <w:rsid w:val="00E82363"/>
    <w:rsid w:val="00E824D9"/>
    <w:rsid w:val="00E82502"/>
    <w:rsid w:val="00E82C28"/>
    <w:rsid w:val="00E83098"/>
    <w:rsid w:val="00E83261"/>
    <w:rsid w:val="00E83420"/>
    <w:rsid w:val="00E83A09"/>
    <w:rsid w:val="00E83DAE"/>
    <w:rsid w:val="00E84644"/>
    <w:rsid w:val="00E85252"/>
    <w:rsid w:val="00E856DF"/>
    <w:rsid w:val="00E8607A"/>
    <w:rsid w:val="00E86085"/>
    <w:rsid w:val="00E862B6"/>
    <w:rsid w:val="00E87FBE"/>
    <w:rsid w:val="00E910A1"/>
    <w:rsid w:val="00E910CB"/>
    <w:rsid w:val="00E911F7"/>
    <w:rsid w:val="00E92007"/>
    <w:rsid w:val="00E9287B"/>
    <w:rsid w:val="00E92A94"/>
    <w:rsid w:val="00E92F52"/>
    <w:rsid w:val="00E932F4"/>
    <w:rsid w:val="00E93550"/>
    <w:rsid w:val="00E939F4"/>
    <w:rsid w:val="00E94041"/>
    <w:rsid w:val="00E94709"/>
    <w:rsid w:val="00E94760"/>
    <w:rsid w:val="00E94B60"/>
    <w:rsid w:val="00E94C6E"/>
    <w:rsid w:val="00E95324"/>
    <w:rsid w:val="00E953AB"/>
    <w:rsid w:val="00E955A1"/>
    <w:rsid w:val="00E95809"/>
    <w:rsid w:val="00E95A36"/>
    <w:rsid w:val="00E95E7F"/>
    <w:rsid w:val="00E9696C"/>
    <w:rsid w:val="00E96E76"/>
    <w:rsid w:val="00E975C7"/>
    <w:rsid w:val="00E97617"/>
    <w:rsid w:val="00E9798D"/>
    <w:rsid w:val="00EA0365"/>
    <w:rsid w:val="00EA1420"/>
    <w:rsid w:val="00EA1784"/>
    <w:rsid w:val="00EA1972"/>
    <w:rsid w:val="00EA1A48"/>
    <w:rsid w:val="00EA1E91"/>
    <w:rsid w:val="00EA22C4"/>
    <w:rsid w:val="00EA2319"/>
    <w:rsid w:val="00EA23AB"/>
    <w:rsid w:val="00EA2949"/>
    <w:rsid w:val="00EA2D33"/>
    <w:rsid w:val="00EA2D78"/>
    <w:rsid w:val="00EA2F9E"/>
    <w:rsid w:val="00EA33F0"/>
    <w:rsid w:val="00EA39A1"/>
    <w:rsid w:val="00EA5090"/>
    <w:rsid w:val="00EA5095"/>
    <w:rsid w:val="00EA584A"/>
    <w:rsid w:val="00EA5C6C"/>
    <w:rsid w:val="00EA601B"/>
    <w:rsid w:val="00EA6724"/>
    <w:rsid w:val="00EA6B4F"/>
    <w:rsid w:val="00EA6B78"/>
    <w:rsid w:val="00EA728A"/>
    <w:rsid w:val="00EA73A9"/>
    <w:rsid w:val="00EB0A84"/>
    <w:rsid w:val="00EB0B8E"/>
    <w:rsid w:val="00EB1139"/>
    <w:rsid w:val="00EB22B1"/>
    <w:rsid w:val="00EB254C"/>
    <w:rsid w:val="00EB2D19"/>
    <w:rsid w:val="00EB2D47"/>
    <w:rsid w:val="00EB2F6D"/>
    <w:rsid w:val="00EB31BE"/>
    <w:rsid w:val="00EB3494"/>
    <w:rsid w:val="00EB3621"/>
    <w:rsid w:val="00EB4130"/>
    <w:rsid w:val="00EB4B01"/>
    <w:rsid w:val="00EB4E39"/>
    <w:rsid w:val="00EB5412"/>
    <w:rsid w:val="00EB57E9"/>
    <w:rsid w:val="00EB58A4"/>
    <w:rsid w:val="00EB5DAE"/>
    <w:rsid w:val="00EB6286"/>
    <w:rsid w:val="00EB62A9"/>
    <w:rsid w:val="00EB642A"/>
    <w:rsid w:val="00EB6824"/>
    <w:rsid w:val="00EB683F"/>
    <w:rsid w:val="00EB6B0A"/>
    <w:rsid w:val="00EB6CE7"/>
    <w:rsid w:val="00EB6D5A"/>
    <w:rsid w:val="00EB733B"/>
    <w:rsid w:val="00EB757F"/>
    <w:rsid w:val="00EC0298"/>
    <w:rsid w:val="00EC1F66"/>
    <w:rsid w:val="00EC2407"/>
    <w:rsid w:val="00EC26AC"/>
    <w:rsid w:val="00EC3693"/>
    <w:rsid w:val="00EC3BD7"/>
    <w:rsid w:val="00EC53AB"/>
    <w:rsid w:val="00EC560E"/>
    <w:rsid w:val="00EC60AC"/>
    <w:rsid w:val="00EC7155"/>
    <w:rsid w:val="00EC715B"/>
    <w:rsid w:val="00EC7179"/>
    <w:rsid w:val="00EC71F2"/>
    <w:rsid w:val="00EC7CD7"/>
    <w:rsid w:val="00ED09D7"/>
    <w:rsid w:val="00ED0AB4"/>
    <w:rsid w:val="00ED0AC9"/>
    <w:rsid w:val="00ED1CBF"/>
    <w:rsid w:val="00ED2C1D"/>
    <w:rsid w:val="00ED2C94"/>
    <w:rsid w:val="00ED2EB6"/>
    <w:rsid w:val="00ED3946"/>
    <w:rsid w:val="00ED420D"/>
    <w:rsid w:val="00ED4226"/>
    <w:rsid w:val="00ED449E"/>
    <w:rsid w:val="00ED4782"/>
    <w:rsid w:val="00ED49C5"/>
    <w:rsid w:val="00ED4E08"/>
    <w:rsid w:val="00ED5154"/>
    <w:rsid w:val="00ED54BF"/>
    <w:rsid w:val="00ED5537"/>
    <w:rsid w:val="00ED5569"/>
    <w:rsid w:val="00ED5BC6"/>
    <w:rsid w:val="00ED6080"/>
    <w:rsid w:val="00ED61B8"/>
    <w:rsid w:val="00ED6667"/>
    <w:rsid w:val="00ED6AB8"/>
    <w:rsid w:val="00ED6F71"/>
    <w:rsid w:val="00ED7515"/>
    <w:rsid w:val="00ED7B93"/>
    <w:rsid w:val="00ED7E80"/>
    <w:rsid w:val="00EE09C0"/>
    <w:rsid w:val="00EE0B1D"/>
    <w:rsid w:val="00EE0ED3"/>
    <w:rsid w:val="00EE1631"/>
    <w:rsid w:val="00EE17CD"/>
    <w:rsid w:val="00EE17E5"/>
    <w:rsid w:val="00EE1D09"/>
    <w:rsid w:val="00EE2633"/>
    <w:rsid w:val="00EE296F"/>
    <w:rsid w:val="00EE2A6C"/>
    <w:rsid w:val="00EE2DC4"/>
    <w:rsid w:val="00EE2E98"/>
    <w:rsid w:val="00EE33C9"/>
    <w:rsid w:val="00EE35C2"/>
    <w:rsid w:val="00EE37A3"/>
    <w:rsid w:val="00EE3A00"/>
    <w:rsid w:val="00EE3E34"/>
    <w:rsid w:val="00EE441E"/>
    <w:rsid w:val="00EE4C47"/>
    <w:rsid w:val="00EE58AE"/>
    <w:rsid w:val="00EE59E0"/>
    <w:rsid w:val="00EE5FB7"/>
    <w:rsid w:val="00EE600C"/>
    <w:rsid w:val="00EE6894"/>
    <w:rsid w:val="00EE6BAA"/>
    <w:rsid w:val="00EE6FC0"/>
    <w:rsid w:val="00EE74F5"/>
    <w:rsid w:val="00EE75C3"/>
    <w:rsid w:val="00EE7CCF"/>
    <w:rsid w:val="00EE7D05"/>
    <w:rsid w:val="00EF02A9"/>
    <w:rsid w:val="00EF066E"/>
    <w:rsid w:val="00EF1706"/>
    <w:rsid w:val="00EF1757"/>
    <w:rsid w:val="00EF188C"/>
    <w:rsid w:val="00EF1910"/>
    <w:rsid w:val="00EF19E6"/>
    <w:rsid w:val="00EF1A96"/>
    <w:rsid w:val="00EF1E71"/>
    <w:rsid w:val="00EF20C4"/>
    <w:rsid w:val="00EF2704"/>
    <w:rsid w:val="00EF272D"/>
    <w:rsid w:val="00EF2B81"/>
    <w:rsid w:val="00EF3813"/>
    <w:rsid w:val="00EF4103"/>
    <w:rsid w:val="00EF4492"/>
    <w:rsid w:val="00EF5086"/>
    <w:rsid w:val="00EF5A00"/>
    <w:rsid w:val="00EF72EF"/>
    <w:rsid w:val="00EF7634"/>
    <w:rsid w:val="00EF7BBD"/>
    <w:rsid w:val="00EF7D05"/>
    <w:rsid w:val="00F00071"/>
    <w:rsid w:val="00F00767"/>
    <w:rsid w:val="00F01006"/>
    <w:rsid w:val="00F01056"/>
    <w:rsid w:val="00F01146"/>
    <w:rsid w:val="00F0118C"/>
    <w:rsid w:val="00F01438"/>
    <w:rsid w:val="00F01713"/>
    <w:rsid w:val="00F01A2F"/>
    <w:rsid w:val="00F01F9C"/>
    <w:rsid w:val="00F02220"/>
    <w:rsid w:val="00F022CB"/>
    <w:rsid w:val="00F0254D"/>
    <w:rsid w:val="00F029F6"/>
    <w:rsid w:val="00F0331B"/>
    <w:rsid w:val="00F034E8"/>
    <w:rsid w:val="00F05339"/>
    <w:rsid w:val="00F05CC9"/>
    <w:rsid w:val="00F06727"/>
    <w:rsid w:val="00F06910"/>
    <w:rsid w:val="00F075D7"/>
    <w:rsid w:val="00F07CEB"/>
    <w:rsid w:val="00F10326"/>
    <w:rsid w:val="00F107B6"/>
    <w:rsid w:val="00F107E7"/>
    <w:rsid w:val="00F10CBC"/>
    <w:rsid w:val="00F10F0B"/>
    <w:rsid w:val="00F11184"/>
    <w:rsid w:val="00F11352"/>
    <w:rsid w:val="00F1187E"/>
    <w:rsid w:val="00F11986"/>
    <w:rsid w:val="00F12638"/>
    <w:rsid w:val="00F12776"/>
    <w:rsid w:val="00F12887"/>
    <w:rsid w:val="00F12DD5"/>
    <w:rsid w:val="00F12DDA"/>
    <w:rsid w:val="00F131C6"/>
    <w:rsid w:val="00F1320D"/>
    <w:rsid w:val="00F13462"/>
    <w:rsid w:val="00F135C0"/>
    <w:rsid w:val="00F136BE"/>
    <w:rsid w:val="00F146E7"/>
    <w:rsid w:val="00F1476A"/>
    <w:rsid w:val="00F14D88"/>
    <w:rsid w:val="00F14F3B"/>
    <w:rsid w:val="00F150E5"/>
    <w:rsid w:val="00F15FA6"/>
    <w:rsid w:val="00F160D9"/>
    <w:rsid w:val="00F16E4E"/>
    <w:rsid w:val="00F17757"/>
    <w:rsid w:val="00F17891"/>
    <w:rsid w:val="00F17B32"/>
    <w:rsid w:val="00F2070B"/>
    <w:rsid w:val="00F20976"/>
    <w:rsid w:val="00F21019"/>
    <w:rsid w:val="00F2142E"/>
    <w:rsid w:val="00F2180E"/>
    <w:rsid w:val="00F21BC4"/>
    <w:rsid w:val="00F21CEE"/>
    <w:rsid w:val="00F21E9C"/>
    <w:rsid w:val="00F2288E"/>
    <w:rsid w:val="00F232F4"/>
    <w:rsid w:val="00F23321"/>
    <w:rsid w:val="00F23643"/>
    <w:rsid w:val="00F23683"/>
    <w:rsid w:val="00F23704"/>
    <w:rsid w:val="00F242CB"/>
    <w:rsid w:val="00F245D5"/>
    <w:rsid w:val="00F24921"/>
    <w:rsid w:val="00F24E88"/>
    <w:rsid w:val="00F2540C"/>
    <w:rsid w:val="00F25C13"/>
    <w:rsid w:val="00F264B2"/>
    <w:rsid w:val="00F26BEE"/>
    <w:rsid w:val="00F26C8C"/>
    <w:rsid w:val="00F27A1A"/>
    <w:rsid w:val="00F27C67"/>
    <w:rsid w:val="00F302A6"/>
    <w:rsid w:val="00F302E1"/>
    <w:rsid w:val="00F3131A"/>
    <w:rsid w:val="00F3217B"/>
    <w:rsid w:val="00F3267E"/>
    <w:rsid w:val="00F32680"/>
    <w:rsid w:val="00F333DF"/>
    <w:rsid w:val="00F33C5F"/>
    <w:rsid w:val="00F33EFC"/>
    <w:rsid w:val="00F34202"/>
    <w:rsid w:val="00F342C2"/>
    <w:rsid w:val="00F34912"/>
    <w:rsid w:val="00F34A7B"/>
    <w:rsid w:val="00F35069"/>
    <w:rsid w:val="00F35477"/>
    <w:rsid w:val="00F35BA7"/>
    <w:rsid w:val="00F35CCC"/>
    <w:rsid w:val="00F368E0"/>
    <w:rsid w:val="00F372C2"/>
    <w:rsid w:val="00F37663"/>
    <w:rsid w:val="00F37802"/>
    <w:rsid w:val="00F379DF"/>
    <w:rsid w:val="00F379EA"/>
    <w:rsid w:val="00F37BC1"/>
    <w:rsid w:val="00F410F1"/>
    <w:rsid w:val="00F4238F"/>
    <w:rsid w:val="00F4256A"/>
    <w:rsid w:val="00F428B1"/>
    <w:rsid w:val="00F43C93"/>
    <w:rsid w:val="00F43F1D"/>
    <w:rsid w:val="00F442E1"/>
    <w:rsid w:val="00F442FD"/>
    <w:rsid w:val="00F445D2"/>
    <w:rsid w:val="00F44A71"/>
    <w:rsid w:val="00F44D9E"/>
    <w:rsid w:val="00F46516"/>
    <w:rsid w:val="00F4654C"/>
    <w:rsid w:val="00F477B6"/>
    <w:rsid w:val="00F47BDF"/>
    <w:rsid w:val="00F5022C"/>
    <w:rsid w:val="00F51003"/>
    <w:rsid w:val="00F51748"/>
    <w:rsid w:val="00F521D7"/>
    <w:rsid w:val="00F5281D"/>
    <w:rsid w:val="00F528D2"/>
    <w:rsid w:val="00F52C1A"/>
    <w:rsid w:val="00F532B9"/>
    <w:rsid w:val="00F53593"/>
    <w:rsid w:val="00F53724"/>
    <w:rsid w:val="00F53778"/>
    <w:rsid w:val="00F537BE"/>
    <w:rsid w:val="00F53948"/>
    <w:rsid w:val="00F53970"/>
    <w:rsid w:val="00F54035"/>
    <w:rsid w:val="00F54160"/>
    <w:rsid w:val="00F5447D"/>
    <w:rsid w:val="00F54CFC"/>
    <w:rsid w:val="00F54D94"/>
    <w:rsid w:val="00F54F00"/>
    <w:rsid w:val="00F56327"/>
    <w:rsid w:val="00F56338"/>
    <w:rsid w:val="00F56796"/>
    <w:rsid w:val="00F56DBE"/>
    <w:rsid w:val="00F56FD4"/>
    <w:rsid w:val="00F57239"/>
    <w:rsid w:val="00F574F9"/>
    <w:rsid w:val="00F57A14"/>
    <w:rsid w:val="00F6002D"/>
    <w:rsid w:val="00F600E7"/>
    <w:rsid w:val="00F601A7"/>
    <w:rsid w:val="00F60475"/>
    <w:rsid w:val="00F60F4E"/>
    <w:rsid w:val="00F615E8"/>
    <w:rsid w:val="00F617F4"/>
    <w:rsid w:val="00F61932"/>
    <w:rsid w:val="00F61D89"/>
    <w:rsid w:val="00F62435"/>
    <w:rsid w:val="00F62B46"/>
    <w:rsid w:val="00F634C3"/>
    <w:rsid w:val="00F6364C"/>
    <w:rsid w:val="00F637B4"/>
    <w:rsid w:val="00F63DB5"/>
    <w:rsid w:val="00F63F0F"/>
    <w:rsid w:val="00F64A5C"/>
    <w:rsid w:val="00F6571D"/>
    <w:rsid w:val="00F6574D"/>
    <w:rsid w:val="00F65CCA"/>
    <w:rsid w:val="00F65D2F"/>
    <w:rsid w:val="00F66D93"/>
    <w:rsid w:val="00F66E75"/>
    <w:rsid w:val="00F67C5A"/>
    <w:rsid w:val="00F7024D"/>
    <w:rsid w:val="00F702CC"/>
    <w:rsid w:val="00F707EB"/>
    <w:rsid w:val="00F708FD"/>
    <w:rsid w:val="00F7091B"/>
    <w:rsid w:val="00F710C6"/>
    <w:rsid w:val="00F71682"/>
    <w:rsid w:val="00F71756"/>
    <w:rsid w:val="00F7199F"/>
    <w:rsid w:val="00F719CC"/>
    <w:rsid w:val="00F72F39"/>
    <w:rsid w:val="00F731C6"/>
    <w:rsid w:val="00F73409"/>
    <w:rsid w:val="00F735A8"/>
    <w:rsid w:val="00F73E22"/>
    <w:rsid w:val="00F73FAC"/>
    <w:rsid w:val="00F74051"/>
    <w:rsid w:val="00F743A8"/>
    <w:rsid w:val="00F75652"/>
    <w:rsid w:val="00F757DF"/>
    <w:rsid w:val="00F75AC8"/>
    <w:rsid w:val="00F75BA5"/>
    <w:rsid w:val="00F76718"/>
    <w:rsid w:val="00F76A75"/>
    <w:rsid w:val="00F76CD2"/>
    <w:rsid w:val="00F77529"/>
    <w:rsid w:val="00F77905"/>
    <w:rsid w:val="00F77DDE"/>
    <w:rsid w:val="00F8046B"/>
    <w:rsid w:val="00F806A2"/>
    <w:rsid w:val="00F80AB5"/>
    <w:rsid w:val="00F80BB7"/>
    <w:rsid w:val="00F81B1A"/>
    <w:rsid w:val="00F82655"/>
    <w:rsid w:val="00F8270F"/>
    <w:rsid w:val="00F82930"/>
    <w:rsid w:val="00F82EFF"/>
    <w:rsid w:val="00F83773"/>
    <w:rsid w:val="00F8380E"/>
    <w:rsid w:val="00F83BEA"/>
    <w:rsid w:val="00F83EE3"/>
    <w:rsid w:val="00F855B2"/>
    <w:rsid w:val="00F860B0"/>
    <w:rsid w:val="00F86688"/>
    <w:rsid w:val="00F86F71"/>
    <w:rsid w:val="00F8760F"/>
    <w:rsid w:val="00F87754"/>
    <w:rsid w:val="00F900D6"/>
    <w:rsid w:val="00F905EA"/>
    <w:rsid w:val="00F90727"/>
    <w:rsid w:val="00F913EC"/>
    <w:rsid w:val="00F915F9"/>
    <w:rsid w:val="00F92915"/>
    <w:rsid w:val="00F92E0F"/>
    <w:rsid w:val="00F934D7"/>
    <w:rsid w:val="00F93657"/>
    <w:rsid w:val="00F93EA5"/>
    <w:rsid w:val="00F947BC"/>
    <w:rsid w:val="00F94FA3"/>
    <w:rsid w:val="00F95251"/>
    <w:rsid w:val="00F95F8B"/>
    <w:rsid w:val="00F9614E"/>
    <w:rsid w:val="00F9664B"/>
    <w:rsid w:val="00F968CD"/>
    <w:rsid w:val="00F96CA2"/>
    <w:rsid w:val="00F973C3"/>
    <w:rsid w:val="00F97A2C"/>
    <w:rsid w:val="00F97C65"/>
    <w:rsid w:val="00F97CEC"/>
    <w:rsid w:val="00F97EFF"/>
    <w:rsid w:val="00FA0A4A"/>
    <w:rsid w:val="00FA0E67"/>
    <w:rsid w:val="00FA1144"/>
    <w:rsid w:val="00FA12C0"/>
    <w:rsid w:val="00FA16F2"/>
    <w:rsid w:val="00FA1728"/>
    <w:rsid w:val="00FA199E"/>
    <w:rsid w:val="00FA1C80"/>
    <w:rsid w:val="00FA21C3"/>
    <w:rsid w:val="00FA22CB"/>
    <w:rsid w:val="00FA249D"/>
    <w:rsid w:val="00FA24F5"/>
    <w:rsid w:val="00FA2FDB"/>
    <w:rsid w:val="00FA3B09"/>
    <w:rsid w:val="00FA3EFF"/>
    <w:rsid w:val="00FA4041"/>
    <w:rsid w:val="00FA42D1"/>
    <w:rsid w:val="00FA47FE"/>
    <w:rsid w:val="00FA4940"/>
    <w:rsid w:val="00FA4C7D"/>
    <w:rsid w:val="00FA568B"/>
    <w:rsid w:val="00FA5759"/>
    <w:rsid w:val="00FA5D60"/>
    <w:rsid w:val="00FA62E8"/>
    <w:rsid w:val="00FA67B2"/>
    <w:rsid w:val="00FA6B8B"/>
    <w:rsid w:val="00FB06D6"/>
    <w:rsid w:val="00FB07D0"/>
    <w:rsid w:val="00FB180A"/>
    <w:rsid w:val="00FB18B6"/>
    <w:rsid w:val="00FB2194"/>
    <w:rsid w:val="00FB24AD"/>
    <w:rsid w:val="00FB34EB"/>
    <w:rsid w:val="00FB4332"/>
    <w:rsid w:val="00FB4A7B"/>
    <w:rsid w:val="00FB555E"/>
    <w:rsid w:val="00FB5B7C"/>
    <w:rsid w:val="00FB5C1C"/>
    <w:rsid w:val="00FB6E00"/>
    <w:rsid w:val="00FB7045"/>
    <w:rsid w:val="00FB75F8"/>
    <w:rsid w:val="00FB7A5B"/>
    <w:rsid w:val="00FB7C80"/>
    <w:rsid w:val="00FB7E79"/>
    <w:rsid w:val="00FB7F0A"/>
    <w:rsid w:val="00FB7FF7"/>
    <w:rsid w:val="00FC00FE"/>
    <w:rsid w:val="00FC1AC8"/>
    <w:rsid w:val="00FC24E5"/>
    <w:rsid w:val="00FC2693"/>
    <w:rsid w:val="00FC31AD"/>
    <w:rsid w:val="00FC34E2"/>
    <w:rsid w:val="00FC3694"/>
    <w:rsid w:val="00FC37D4"/>
    <w:rsid w:val="00FC3F7E"/>
    <w:rsid w:val="00FC4271"/>
    <w:rsid w:val="00FC4D8C"/>
    <w:rsid w:val="00FC5621"/>
    <w:rsid w:val="00FC564D"/>
    <w:rsid w:val="00FC623A"/>
    <w:rsid w:val="00FC647D"/>
    <w:rsid w:val="00FC668A"/>
    <w:rsid w:val="00FC71AB"/>
    <w:rsid w:val="00FC71BD"/>
    <w:rsid w:val="00FC7789"/>
    <w:rsid w:val="00FD0769"/>
    <w:rsid w:val="00FD08DF"/>
    <w:rsid w:val="00FD0C34"/>
    <w:rsid w:val="00FD1150"/>
    <w:rsid w:val="00FD1412"/>
    <w:rsid w:val="00FD17D6"/>
    <w:rsid w:val="00FD1DA6"/>
    <w:rsid w:val="00FD216D"/>
    <w:rsid w:val="00FD2178"/>
    <w:rsid w:val="00FD22F5"/>
    <w:rsid w:val="00FD3187"/>
    <w:rsid w:val="00FD4241"/>
    <w:rsid w:val="00FD4893"/>
    <w:rsid w:val="00FD4C13"/>
    <w:rsid w:val="00FD55FD"/>
    <w:rsid w:val="00FD5669"/>
    <w:rsid w:val="00FD596E"/>
    <w:rsid w:val="00FD5B7E"/>
    <w:rsid w:val="00FD5C52"/>
    <w:rsid w:val="00FD5D2A"/>
    <w:rsid w:val="00FD5DC5"/>
    <w:rsid w:val="00FD6061"/>
    <w:rsid w:val="00FD634A"/>
    <w:rsid w:val="00FD64B1"/>
    <w:rsid w:val="00FD65BD"/>
    <w:rsid w:val="00FD6A69"/>
    <w:rsid w:val="00FD785E"/>
    <w:rsid w:val="00FD7A76"/>
    <w:rsid w:val="00FD7A91"/>
    <w:rsid w:val="00FD7B00"/>
    <w:rsid w:val="00FD7C6B"/>
    <w:rsid w:val="00FD7C9B"/>
    <w:rsid w:val="00FD7CCC"/>
    <w:rsid w:val="00FE02B1"/>
    <w:rsid w:val="00FE04C3"/>
    <w:rsid w:val="00FE0731"/>
    <w:rsid w:val="00FE0E73"/>
    <w:rsid w:val="00FE16D3"/>
    <w:rsid w:val="00FE2DC4"/>
    <w:rsid w:val="00FE2EDB"/>
    <w:rsid w:val="00FE3562"/>
    <w:rsid w:val="00FE3AAD"/>
    <w:rsid w:val="00FE450A"/>
    <w:rsid w:val="00FE4E62"/>
    <w:rsid w:val="00FE50AF"/>
    <w:rsid w:val="00FE5110"/>
    <w:rsid w:val="00FE57F3"/>
    <w:rsid w:val="00FE5892"/>
    <w:rsid w:val="00FE5E60"/>
    <w:rsid w:val="00FE6BEB"/>
    <w:rsid w:val="00FE6C17"/>
    <w:rsid w:val="00FE6FC1"/>
    <w:rsid w:val="00FE7569"/>
    <w:rsid w:val="00FE77F0"/>
    <w:rsid w:val="00FE79C0"/>
    <w:rsid w:val="00FE7D62"/>
    <w:rsid w:val="00FF036D"/>
    <w:rsid w:val="00FF091E"/>
    <w:rsid w:val="00FF0959"/>
    <w:rsid w:val="00FF0A9E"/>
    <w:rsid w:val="00FF0CC8"/>
    <w:rsid w:val="00FF160A"/>
    <w:rsid w:val="00FF1A51"/>
    <w:rsid w:val="00FF1B6E"/>
    <w:rsid w:val="00FF2680"/>
    <w:rsid w:val="00FF32DE"/>
    <w:rsid w:val="00FF38B5"/>
    <w:rsid w:val="00FF3CD3"/>
    <w:rsid w:val="00FF3D30"/>
    <w:rsid w:val="00FF3FD2"/>
    <w:rsid w:val="00FF4560"/>
    <w:rsid w:val="00FF487E"/>
    <w:rsid w:val="00FF4F28"/>
    <w:rsid w:val="00FF50C7"/>
    <w:rsid w:val="00FF51DE"/>
    <w:rsid w:val="00FF541B"/>
    <w:rsid w:val="00FF5626"/>
    <w:rsid w:val="00FF5E91"/>
    <w:rsid w:val="00FF6799"/>
    <w:rsid w:val="00FF6A38"/>
    <w:rsid w:val="00FF70B8"/>
    <w:rsid w:val="00FF7D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41"/>
    <o:shapelayout v:ext="edit">
      <o:idmap v:ext="edit" data="1"/>
    </o:shapelayout>
  </w:shapeDefaults>
  <w:decimalSymbol w:val=","/>
  <w:listSeparator w:val=";"/>
  <w14:docId w14:val="40EEE1D7"/>
  <w15:chartTrackingRefBased/>
  <w15:docId w15:val="{4F09DED9-5E47-404E-8612-2B08EF2B51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qFormat/>
    <w:pPr>
      <w:keepNext/>
      <w:tabs>
        <w:tab w:val="left" w:pos="8647"/>
      </w:tabs>
      <w:spacing w:line="240" w:lineRule="exact"/>
      <w:jc w:val="center"/>
      <w:outlineLvl w:val="0"/>
    </w:pPr>
    <w:rPr>
      <w:sz w:val="22"/>
      <w:lang w:val="be-BY"/>
    </w:rPr>
  </w:style>
  <w:style w:type="paragraph" w:styleId="2">
    <w:name w:val="heading 2"/>
    <w:basedOn w:val="a0"/>
    <w:next w:val="a0"/>
    <w:qFormat/>
    <w:pPr>
      <w:keepNext/>
      <w:jc w:val="both"/>
      <w:outlineLvl w:val="1"/>
    </w:pPr>
    <w:rPr>
      <w:sz w:val="26"/>
      <w:lang w:val="be-BY"/>
    </w:rPr>
  </w:style>
  <w:style w:type="paragraph" w:styleId="3">
    <w:name w:val="heading 3"/>
    <w:basedOn w:val="a0"/>
    <w:next w:val="a0"/>
    <w:qFormat/>
    <w:pPr>
      <w:keepNext/>
      <w:spacing w:before="100" w:after="80" w:line="240" w:lineRule="exact"/>
      <w:ind w:left="72" w:firstLine="180"/>
      <w:outlineLvl w:val="2"/>
    </w:pPr>
    <w:rPr>
      <w:b/>
      <w:bCs/>
      <w:sz w:val="22"/>
      <w:szCs w:val="24"/>
      <w:lang w:val="be-BY"/>
    </w:rPr>
  </w:style>
  <w:style w:type="paragraph" w:styleId="4">
    <w:name w:val="heading 4"/>
    <w:basedOn w:val="a0"/>
    <w:next w:val="a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0"/>
    <w:next w:val="a0"/>
    <w:qFormat/>
    <w:pPr>
      <w:keepNext/>
      <w:spacing w:before="60" w:after="60" w:line="240" w:lineRule="exact"/>
      <w:outlineLvl w:val="4"/>
    </w:pPr>
    <w:rPr>
      <w:b/>
      <w:bCs/>
      <w:sz w:val="22"/>
      <w:szCs w:val="24"/>
      <w:lang w:val="be-BY"/>
    </w:rPr>
  </w:style>
  <w:style w:type="paragraph" w:styleId="6">
    <w:name w:val="heading 6"/>
    <w:basedOn w:val="a0"/>
    <w:next w:val="a0"/>
    <w:qFormat/>
    <w:pPr>
      <w:keepNext/>
      <w:spacing w:before="60" w:after="40"/>
      <w:ind w:left="-57" w:right="-57"/>
      <w:outlineLvl w:val="5"/>
    </w:pPr>
    <w:rPr>
      <w:b/>
      <w:bCs/>
      <w:sz w:val="22"/>
      <w:szCs w:val="24"/>
      <w:lang w:val="be-BY"/>
    </w:rPr>
  </w:style>
  <w:style w:type="paragraph" w:styleId="8">
    <w:name w:val="heading 8"/>
    <w:basedOn w:val="a0"/>
    <w:next w:val="a0"/>
    <w:qFormat/>
    <w:pPr>
      <w:keepNext/>
      <w:spacing w:before="60" w:after="60" w:line="240" w:lineRule="exact"/>
      <w:ind w:firstLine="252"/>
      <w:outlineLvl w:val="7"/>
    </w:pPr>
    <w:rPr>
      <w:b/>
      <w:bCs/>
      <w:sz w:val="22"/>
      <w:szCs w:val="24"/>
      <w:lang w:val="be-BY"/>
    </w:rPr>
  </w:style>
  <w:style w:type="paragraph" w:styleId="9">
    <w:name w:val="heading 9"/>
    <w:basedOn w:val="a0"/>
    <w:next w:val="a0"/>
    <w:qFormat/>
    <w:rsid w:val="00B1191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30">
    <w:name w:val="Body Text Indent 3"/>
    <w:basedOn w:val="a0"/>
    <w:link w:val="31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20">
    <w:name w:val="Body Text Indent 2"/>
    <w:basedOn w:val="a0"/>
    <w:link w:val="21"/>
    <w:pPr>
      <w:ind w:firstLine="709"/>
    </w:pPr>
    <w:rPr>
      <w:sz w:val="26"/>
      <w:lang w:val="be-BY"/>
    </w:rPr>
  </w:style>
  <w:style w:type="paragraph" w:styleId="a4">
    <w:name w:val="header"/>
    <w:basedOn w:val="a0"/>
    <w:pPr>
      <w:tabs>
        <w:tab w:val="center" w:pos="4153"/>
        <w:tab w:val="right" w:pos="8306"/>
      </w:tabs>
    </w:pPr>
  </w:style>
  <w:style w:type="paragraph" w:styleId="a5">
    <w:name w:val="footer"/>
    <w:basedOn w:val="a0"/>
    <w:pPr>
      <w:tabs>
        <w:tab w:val="center" w:pos="4153"/>
        <w:tab w:val="right" w:pos="8306"/>
      </w:tabs>
    </w:pPr>
  </w:style>
  <w:style w:type="character" w:styleId="a6">
    <w:name w:val="page number"/>
    <w:basedOn w:val="a1"/>
  </w:style>
  <w:style w:type="paragraph" w:styleId="a7">
    <w:name w:val="Body Text"/>
    <w:basedOn w:val="a0"/>
    <w:link w:val="a8"/>
    <w:rPr>
      <w:sz w:val="22"/>
      <w:lang w:val="be-BY"/>
    </w:rPr>
  </w:style>
  <w:style w:type="paragraph" w:styleId="22">
    <w:name w:val="Body Text 2"/>
    <w:basedOn w:val="a0"/>
    <w:pPr>
      <w:jc w:val="both"/>
    </w:pPr>
    <w:rPr>
      <w:sz w:val="22"/>
      <w:lang w:val="be-BY"/>
    </w:rPr>
  </w:style>
  <w:style w:type="paragraph" w:styleId="a9">
    <w:name w:val="Body Text Indent"/>
    <w:aliases w:val="Основной текст 1,Нумерованный список !!,Основной текст с отступом Знак"/>
    <w:basedOn w:val="a0"/>
    <w:pPr>
      <w:jc w:val="both"/>
    </w:pPr>
    <w:rPr>
      <w:sz w:val="22"/>
      <w:lang w:val="be-BY"/>
    </w:rPr>
  </w:style>
  <w:style w:type="character" w:styleId="aa">
    <w:name w:val="footnote reference"/>
    <w:semiHidden/>
    <w:rPr>
      <w:vertAlign w:val="superscript"/>
    </w:rPr>
  </w:style>
  <w:style w:type="paragraph" w:styleId="32">
    <w:name w:val="Body Text 3"/>
    <w:basedOn w:val="a0"/>
    <w:pPr>
      <w:tabs>
        <w:tab w:val="left" w:pos="8647"/>
      </w:tabs>
      <w:spacing w:before="120" w:line="380" w:lineRule="exact"/>
      <w:jc w:val="both"/>
    </w:pPr>
    <w:rPr>
      <w:sz w:val="26"/>
    </w:rPr>
  </w:style>
  <w:style w:type="paragraph" w:styleId="ab">
    <w:name w:val="footnote text"/>
    <w:basedOn w:val="a0"/>
    <w:link w:val="ac"/>
    <w:semiHidden/>
  </w:style>
  <w:style w:type="paragraph" w:customStyle="1" w:styleId="ad">
    <w:name w:val="Название"/>
    <w:basedOn w:val="a0"/>
    <w:link w:val="ae"/>
    <w:qFormat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a">
    <w:name w:val="List Bullet"/>
    <w:basedOn w:val="a0"/>
    <w:autoRedefine/>
    <w:pPr>
      <w:numPr>
        <w:numId w:val="2"/>
      </w:numPr>
    </w:pPr>
    <w:rPr>
      <w:sz w:val="24"/>
      <w:szCs w:val="24"/>
    </w:rPr>
  </w:style>
  <w:style w:type="paragraph" w:styleId="af">
    <w:name w:val="caption"/>
    <w:basedOn w:val="a0"/>
    <w:next w:val="a0"/>
    <w:qFormat/>
    <w:pPr>
      <w:tabs>
        <w:tab w:val="left" w:pos="5387"/>
      </w:tabs>
      <w:ind w:firstLine="709"/>
    </w:pPr>
    <w:rPr>
      <w:sz w:val="26"/>
      <w:lang w:val="be-BY"/>
    </w:rPr>
  </w:style>
  <w:style w:type="character" w:customStyle="1" w:styleId="10">
    <w:name w:val="Стиль1"/>
    <w:basedOn w:val="a1"/>
  </w:style>
  <w:style w:type="paragraph" w:customStyle="1" w:styleId="11">
    <w:name w:val="табул 1"/>
    <w:basedOn w:val="a0"/>
    <w:pPr>
      <w:tabs>
        <w:tab w:val="decimal" w:pos="851"/>
      </w:tabs>
      <w:spacing w:before="120"/>
    </w:pPr>
    <w:rPr>
      <w:sz w:val="22"/>
      <w:szCs w:val="24"/>
    </w:rPr>
  </w:style>
  <w:style w:type="paragraph" w:styleId="af0">
    <w:name w:val="Document Map"/>
    <w:basedOn w:val="a0"/>
    <w:semiHidden/>
    <w:pPr>
      <w:shd w:val="clear" w:color="auto" w:fill="000080"/>
    </w:pPr>
    <w:rPr>
      <w:rFonts w:ascii="Tahoma" w:hAnsi="Tahoma" w:cs="Tahoma"/>
    </w:rPr>
  </w:style>
  <w:style w:type="paragraph" w:styleId="af1">
    <w:name w:val="Balloon Text"/>
    <w:basedOn w:val="a0"/>
    <w:semiHidden/>
    <w:rPr>
      <w:rFonts w:ascii="Tahoma" w:hAnsi="Tahoma" w:cs="Tahoma"/>
      <w:sz w:val="16"/>
      <w:szCs w:val="16"/>
    </w:rPr>
  </w:style>
  <w:style w:type="paragraph" w:customStyle="1" w:styleId="xl35">
    <w:name w:val="xl35"/>
    <w:basedOn w:val="a0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table" w:styleId="af2">
    <w:name w:val="Table Grid"/>
    <w:basedOn w:val="a2"/>
    <w:rsid w:val="00675EA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5710">
    <w:name w:val="заголовок5.710"/>
    <w:basedOn w:val="a0"/>
    <w:next w:val="a0"/>
    <w:rsid w:val="0016528D"/>
    <w:pPr>
      <w:keepNext/>
    </w:pPr>
    <w:rPr>
      <w:b/>
      <w:snapToGrid w:val="0"/>
      <w:sz w:val="16"/>
    </w:rPr>
  </w:style>
  <w:style w:type="character" w:customStyle="1" w:styleId="31">
    <w:name w:val="Основной текст с отступом 3 Знак"/>
    <w:link w:val="30"/>
    <w:rsid w:val="00182E43"/>
    <w:rPr>
      <w:sz w:val="26"/>
      <w:lang w:val="be-BY"/>
    </w:rPr>
  </w:style>
  <w:style w:type="character" w:customStyle="1" w:styleId="21">
    <w:name w:val="Основной текст с отступом 2 Знак"/>
    <w:link w:val="20"/>
    <w:rsid w:val="00182E43"/>
    <w:rPr>
      <w:sz w:val="26"/>
      <w:lang w:val="be-BY"/>
    </w:rPr>
  </w:style>
  <w:style w:type="character" w:customStyle="1" w:styleId="a8">
    <w:name w:val="Основной текст Знак"/>
    <w:link w:val="a7"/>
    <w:rsid w:val="00182E43"/>
    <w:rPr>
      <w:sz w:val="22"/>
      <w:lang w:val="be-BY"/>
    </w:rPr>
  </w:style>
  <w:style w:type="character" w:customStyle="1" w:styleId="ac">
    <w:name w:val="Текст сноски Знак"/>
    <w:link w:val="ab"/>
    <w:semiHidden/>
    <w:rsid w:val="00182E43"/>
  </w:style>
  <w:style w:type="character" w:customStyle="1" w:styleId="ae">
    <w:name w:val="Название Знак"/>
    <w:link w:val="ad"/>
    <w:rsid w:val="00182E43"/>
    <w:rPr>
      <w:rFonts w:ascii="Arial" w:hAnsi="Arial"/>
      <w:b/>
      <w:kern w:val="28"/>
      <w:sz w:val="32"/>
    </w:rPr>
  </w:style>
  <w:style w:type="character" w:styleId="af3">
    <w:name w:val="annotation reference"/>
    <w:basedOn w:val="a1"/>
    <w:rsid w:val="00794623"/>
    <w:rPr>
      <w:sz w:val="16"/>
      <w:szCs w:val="16"/>
    </w:rPr>
  </w:style>
  <w:style w:type="paragraph" w:styleId="af4">
    <w:name w:val="annotation text"/>
    <w:basedOn w:val="a0"/>
    <w:link w:val="af5"/>
    <w:rsid w:val="00794623"/>
  </w:style>
  <w:style w:type="character" w:customStyle="1" w:styleId="af5">
    <w:name w:val="Текст примечания Знак"/>
    <w:basedOn w:val="a1"/>
    <w:link w:val="af4"/>
    <w:rsid w:val="00794623"/>
  </w:style>
  <w:style w:type="paragraph" w:styleId="af6">
    <w:name w:val="annotation subject"/>
    <w:basedOn w:val="af4"/>
    <w:next w:val="af4"/>
    <w:link w:val="af7"/>
    <w:rsid w:val="00794623"/>
    <w:rPr>
      <w:b/>
      <w:bCs/>
    </w:rPr>
  </w:style>
  <w:style w:type="character" w:customStyle="1" w:styleId="af7">
    <w:name w:val="Тема примечания Знак"/>
    <w:basedOn w:val="af5"/>
    <w:link w:val="af6"/>
    <w:rsid w:val="00794623"/>
    <w:rPr>
      <w:b/>
      <w:bCs/>
    </w:rPr>
  </w:style>
  <w:style w:type="paragraph" w:styleId="af8">
    <w:name w:val="Revision"/>
    <w:hidden/>
    <w:uiPriority w:val="99"/>
    <w:semiHidden/>
    <w:rsid w:val="00133AB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2547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96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18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5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7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1.xlsx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chartUserShapes" Target="../drawings/drawing1.xml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package" Target="../embeddings/_____Microsoft_Excel2.xlsx"/><Relationship Id="rId2" Type="http://schemas.microsoft.com/office/2011/relationships/chartColorStyle" Target="colors2.xml"/><Relationship Id="rId1" Type="http://schemas.microsoft.com/office/2011/relationships/chartStyle" Target="style2.xml"/><Relationship Id="rId4" Type="http://schemas.openxmlformats.org/officeDocument/2006/relationships/chartUserShapes" Target="../drawings/drawing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3343123180638267E-2"/>
          <c:y val="2.3093011811023623E-2"/>
          <c:w val="0.91417940469970405"/>
          <c:h val="0.61425152682023876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Хозяйства всех категорий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5"/>
            <c:spPr>
              <a:solidFill>
                <a:srgbClr val="008000"/>
              </a:solidFill>
              <a:ln w="9525">
                <a:solidFill>
                  <a:srgbClr val="0080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1.1516807030271326E-2"/>
                  <c:y val="4.642108370069218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713-4AC2-B70A-0009D8A54C71}"/>
                </c:ext>
              </c:extLst>
            </c:dLbl>
            <c:dLbl>
              <c:idx val="1"/>
              <c:layout>
                <c:manualLayout>
                  <c:x val="-3.2408899373319484E-2"/>
                  <c:y val="5.125784307191347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95A3-44A7-AE21-0A9E3C8D2032}"/>
                </c:ext>
              </c:extLst>
            </c:dLbl>
            <c:dLbl>
              <c:idx val="5"/>
              <c:layout>
                <c:manualLayout>
                  <c:x val="-2.9717439377698197E-2"/>
                  <c:y val="5.40416066043758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AE9-4CFB-9040-FBD616B068CD}"/>
                </c:ext>
              </c:extLst>
            </c:dLbl>
            <c:dLbl>
              <c:idx val="6"/>
              <c:layout>
                <c:manualLayout>
                  <c:x val="3.1076576098623835E-3"/>
                  <c:y val="1.94415365709344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95A3-44A7-AE21-0A9E3C8D2032}"/>
                </c:ext>
              </c:extLst>
            </c:dLbl>
            <c:dLbl>
              <c:idx val="12"/>
              <c:layout>
                <c:manualLayout>
                  <c:x val="-3.9933001795828156E-2"/>
                  <c:y val="3.190768015141631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1CEC-4AF0-94DF-54D470502609}"/>
                </c:ext>
              </c:extLst>
            </c:dLbl>
            <c:dLbl>
              <c:idx val="13"/>
              <c:layout>
                <c:manualLayout>
                  <c:x val="-4.080492816687404E-2"/>
                  <c:y val="1.4457685204751974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vert="horz" wrap="square" lIns="38100" tIns="19050" rIns="38100" bIns="19050" anchor="ctr">
                  <a:noAutofit/>
                </a:bodyPr>
                <a:lstStyle/>
                <a:p>
                  <a:pPr>
                    <a:defRPr sz="800" baseline="0">
                      <a:solidFill>
                        <a:srgbClr val="008000"/>
                      </a:solidFill>
                      <a:latin typeface="Arial" panose="020B0604020202020204" pitchFamily="34" charset="0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7.0523552976930498E-2"/>
                      <c:h val="8.0256893209235666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D720-4037-926D-3D9567EDA6D7}"/>
                </c:ext>
              </c:extLst>
            </c:dLbl>
            <c:dLbl>
              <c:idx val="14"/>
              <c:layout>
                <c:manualLayout>
                  <c:x val="-4.3686327750926887E-2"/>
                  <c:y val="3.07937462637849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8EB-4D24-B0DD-38E9980270D6}"/>
                </c:ext>
              </c:extLst>
            </c:dLbl>
            <c:dLbl>
              <c:idx val="15"/>
              <c:layout>
                <c:manualLayout>
                  <c:x val="-1.9254540070549241E-2"/>
                  <c:y val="2.60715372851332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76F6-4ED6-AEF7-3D77C7BFC308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vert="horz" wrap="square" lIns="38100" tIns="19050" rIns="38100" bIns="19050" anchor="ctr">
                <a:spAutoFit/>
              </a:bodyPr>
              <a:lstStyle/>
              <a:p>
                <a:pPr>
                  <a:defRPr sz="800" baseline="0">
                    <a:solidFill>
                      <a:srgbClr val="0080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106.3</c:v>
                </c:pt>
                <c:pt idx="1">
                  <c:v>108</c:v>
                </c:pt>
                <c:pt idx="2">
                  <c:v>106.9</c:v>
                </c:pt>
                <c:pt idx="3">
                  <c:v>106.4</c:v>
                </c:pt>
                <c:pt idx="4">
                  <c:v>108.8</c:v>
                </c:pt>
                <c:pt idx="5">
                  <c:v>112.4</c:v>
                </c:pt>
                <c:pt idx="6">
                  <c:v>119.9</c:v>
                </c:pt>
                <c:pt idx="7">
                  <c:v>106</c:v>
                </c:pt>
                <c:pt idx="8">
                  <c:v>105.5</c:v>
                </c:pt>
                <c:pt idx="9">
                  <c:v>104.2</c:v>
                </c:pt>
                <c:pt idx="10">
                  <c:v>103.9</c:v>
                </c:pt>
                <c:pt idx="11">
                  <c:v>104.1</c:v>
                </c:pt>
                <c:pt idx="12">
                  <c:v>102.3</c:v>
                </c:pt>
                <c:pt idx="13">
                  <c:v>101.1</c:v>
                </c:pt>
                <c:pt idx="14">
                  <c:v>102</c:v>
                </c:pt>
                <c:pt idx="15">
                  <c:v>102.3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7-D713-4AC2-B70A-0009D8A54C71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Сельскохозяйственные организации, крестьянские (фермерские) хозяйства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4650620881728549E-2"/>
                  <c:y val="-4.742322672093733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D713-4AC2-B70A-0009D8A54C71}"/>
                </c:ext>
              </c:extLst>
            </c:dLbl>
            <c:dLbl>
              <c:idx val="5"/>
              <c:layout>
                <c:manualLayout>
                  <c:x val="-4.3899550161995968E-2"/>
                  <c:y val="-5.820594680000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221B-413A-8307-F76FC70E83EC}"/>
                </c:ext>
              </c:extLst>
            </c:dLbl>
            <c:dLbl>
              <c:idx val="7"/>
              <c:layout>
                <c:manualLayout>
                  <c:x val="-2.5530547960150241E-2"/>
                  <c:y val="-6.387469031949796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F-D713-4AC2-B70A-0009D8A54C71}"/>
                </c:ext>
              </c:extLst>
            </c:dLbl>
            <c:dLbl>
              <c:idx val="8"/>
              <c:layout>
                <c:manualLayout>
                  <c:x val="-3.1276137766702627E-2"/>
                  <c:y val="-4.264636795464309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701167288299486E-2"/>
                      <c:h val="7.268975275406792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20-D713-4AC2-B70A-0009D8A54C71}"/>
                </c:ext>
              </c:extLst>
            </c:dLbl>
            <c:dLbl>
              <c:idx val="9"/>
              <c:layout>
                <c:manualLayout>
                  <c:x val="-3.7414822267515739E-2"/>
                  <c:y val="-4.63920464811862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AE9-4CFB-9040-FBD616B068CD}"/>
                </c:ext>
              </c:extLst>
            </c:dLbl>
            <c:dLbl>
              <c:idx val="10"/>
              <c:layout>
                <c:manualLayout>
                  <c:x val="-3.7414822267515579E-2"/>
                  <c:y val="-4.639204648118637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2AE9-4CFB-9040-FBD616B068CD}"/>
                </c:ext>
              </c:extLst>
            </c:dLbl>
            <c:dLbl>
              <c:idx val="11"/>
              <c:layout>
                <c:manualLayout>
                  <c:x val="-4.3067506654036837E-2"/>
                  <c:y val="-4.436973743911801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9744145895896515E-2"/>
                      <c:h val="5.8143560349998569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0-2530-4E50-83A1-44C9DE29A706}"/>
                </c:ext>
              </c:extLst>
            </c:dLbl>
            <c:dLbl>
              <c:idx val="12"/>
              <c:layout>
                <c:manualLayout>
                  <c:x val="-2.4582096463890146E-2"/>
                  <c:y val="-6.233476595772356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1CEC-4AF0-94DF-54D470502609}"/>
                </c:ext>
              </c:extLst>
            </c:dLbl>
            <c:dLbl>
              <c:idx val="14"/>
              <c:layout>
                <c:manualLayout>
                  <c:x val="-5.027144314240245E-2"/>
                  <c:y val="-4.24621060699970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28EB-4D24-B0DD-38E9980270D6}"/>
                </c:ext>
              </c:extLst>
            </c:dLbl>
            <c:dLbl>
              <c:idx val="15"/>
              <c:layout>
                <c:manualLayout>
                  <c:x val="-2.1453792324782964E-2"/>
                  <c:y val="-3.815705469248776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6F6-4ED6-AEF7-3D77C7BFC308}"/>
                </c:ext>
              </c:extLst>
            </c:dLbl>
            <c:numFmt formatCode="#,##0.0" sourceLinked="0"/>
            <c:spPr>
              <a:noFill/>
              <a:ln>
                <a:noFill/>
              </a:ln>
              <a:effectLst/>
            </c:spPr>
            <c:txPr>
              <a:bodyPr rot="0" vert="horz"/>
              <a:lstStyle/>
              <a:p>
                <a:pPr>
                  <a:defRPr sz="800">
                    <a:solidFill>
                      <a:srgbClr val="FF6600"/>
                    </a:solidFill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Лист1!$C$2:$C$17</c:f>
              <c:numCache>
                <c:formatCode>0.0</c:formatCode>
                <c:ptCount val="16"/>
                <c:pt idx="0">
                  <c:v>106.5</c:v>
                </c:pt>
                <c:pt idx="1">
                  <c:v>108.2</c:v>
                </c:pt>
                <c:pt idx="2">
                  <c:v>107.1</c:v>
                </c:pt>
                <c:pt idx="3">
                  <c:v>106.7</c:v>
                </c:pt>
                <c:pt idx="4">
                  <c:v>109</c:v>
                </c:pt>
                <c:pt idx="5">
                  <c:v>112.8</c:v>
                </c:pt>
                <c:pt idx="6">
                  <c:v>120.3</c:v>
                </c:pt>
                <c:pt idx="7">
                  <c:v>106.4</c:v>
                </c:pt>
                <c:pt idx="8">
                  <c:v>107</c:v>
                </c:pt>
                <c:pt idx="9">
                  <c:v>106</c:v>
                </c:pt>
                <c:pt idx="10">
                  <c:v>105.7</c:v>
                </c:pt>
                <c:pt idx="11">
                  <c:v>105.8</c:v>
                </c:pt>
                <c:pt idx="12">
                  <c:v>102.4</c:v>
                </c:pt>
                <c:pt idx="13">
                  <c:v>101.2</c:v>
                </c:pt>
                <c:pt idx="14">
                  <c:v>102.2</c:v>
                </c:pt>
                <c:pt idx="15">
                  <c:v>102.4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F-D713-4AC2-B70A-0009D8A54C71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46631304"/>
        <c:axId val="146630320"/>
      </c:lineChart>
      <c:catAx>
        <c:axId val="146631304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low"/>
        <c:spPr>
          <a:noFill/>
          <a:ln w="6350" cap="flat" cmpd="sng" algn="ctr">
            <a:solidFill>
              <a:sysClr val="windowText" lastClr="000000"/>
            </a:solidFill>
            <a:round/>
          </a:ln>
          <a:effectLst/>
        </c:spPr>
        <c:txPr>
          <a:bodyPr rot="-6000000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0320"/>
        <c:crossesAt val="100"/>
        <c:auto val="1"/>
        <c:lblAlgn val="ctr"/>
        <c:lblOffset val="100"/>
        <c:noMultiLvlLbl val="0"/>
      </c:catAx>
      <c:valAx>
        <c:axId val="146630320"/>
        <c:scaling>
          <c:orientation val="minMax"/>
          <c:max val="125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</a:ln>
          <a:effectLst/>
        </c:spPr>
        <c:txPr>
          <a:bodyPr rot="-60000000" vert="horz"/>
          <a:lstStyle/>
          <a:p>
            <a:pPr>
              <a:defRPr sz="900">
                <a:latin typeface="Arial" panose="020B0604020202020204" pitchFamily="34" charset="0"/>
                <a:cs typeface="Arial" panose="020B0604020202020204" pitchFamily="34" charset="0"/>
              </a:defRPr>
            </a:pPr>
            <a:endParaRPr lang="ru-RU"/>
          </a:p>
        </c:txPr>
        <c:crossAx val="146631304"/>
        <c:crossesAt val="1"/>
        <c:crossBetween val="midCat"/>
        <c:majorUnit val="5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ayout>
        <c:manualLayout>
          <c:xMode val="edge"/>
          <c:yMode val="edge"/>
          <c:x val="0.11943307779292051"/>
          <c:y val="0.84906624050881963"/>
          <c:w val="0.86438925061374627"/>
          <c:h val="0.12877810343718704"/>
        </c:manualLayout>
      </c:layout>
      <c:overlay val="0"/>
      <c:spPr>
        <a:noFill/>
        <a:ln>
          <a:noFill/>
        </a:ln>
        <a:effectLst/>
      </c:spPr>
      <c:txPr>
        <a:bodyPr rot="0" vert="horz"/>
        <a:lstStyle/>
        <a:p>
          <a:pPr>
            <a:defRPr>
              <a:latin typeface="Arial" panose="020B0604020202020204" pitchFamily="34" charset="0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/>
      </a:pPr>
      <a:endParaRPr lang="ru-RU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8133395090319585E-2"/>
          <c:y val="5.0950078276785389E-2"/>
          <c:w val="0.8598951391580254"/>
          <c:h val="0.4835036813580120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88198350206225E-2"/>
                  <c:y val="-4.433867059273667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CB0-44B6-BE3C-7DCBBE2971D4}"/>
                </c:ext>
              </c:extLst>
            </c:dLbl>
            <c:dLbl>
              <c:idx val="1"/>
              <c:layout>
                <c:manualLayout>
                  <c:x val="-2.9786745406824147E-2"/>
                  <c:y val="-3.4903224767921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CB0-44B6-BE3C-7DCBBE2971D4}"/>
                </c:ext>
              </c:extLst>
            </c:dLbl>
            <c:dLbl>
              <c:idx val="12"/>
              <c:layout>
                <c:manualLayout>
                  <c:x val="-2.3600936437567301E-2"/>
                  <c:y val="-2.86129275513779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DCB0-44B6-BE3C-7DCBBE2971D4}"/>
                </c:ext>
              </c:extLst>
            </c:dLbl>
            <c:dLbl>
              <c:idx val="13"/>
              <c:layout>
                <c:manualLayout>
                  <c:x val="-3.5572339171889227E-2"/>
                  <c:y val="-3.80483733761932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4246-4DC3-B2E9-F6B82DFD90B7}"/>
                </c:ext>
              </c:extLst>
            </c:dLbl>
            <c:dLbl>
              <c:idx val="14"/>
              <c:layout>
                <c:manualLayout>
                  <c:x val="-5.0045057393035955E-2"/>
                  <c:y val="-2.86129275513780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3420-45D4-A1EB-560732853285}"/>
                </c:ext>
              </c:extLst>
            </c:dLbl>
            <c:dLbl>
              <c:idx val="15"/>
              <c:layout>
                <c:manualLayout>
                  <c:x val="-5.4046658033292207E-2"/>
                  <c:y val="-1.9177481726562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D8BC-40B5-93B8-0759EE4C58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Лист1!$B$2:$B$17</c:f>
              <c:numCache>
                <c:formatCode>0.0</c:formatCode>
                <c:ptCount val="16"/>
                <c:pt idx="0">
                  <c:v>109.1</c:v>
                </c:pt>
                <c:pt idx="1">
                  <c:v>110.7</c:v>
                </c:pt>
                <c:pt idx="2">
                  <c:v>109.9</c:v>
                </c:pt>
                <c:pt idx="3">
                  <c:v>109.5</c:v>
                </c:pt>
                <c:pt idx="4">
                  <c:v>109.1</c:v>
                </c:pt>
                <c:pt idx="5">
                  <c:v>108.4</c:v>
                </c:pt>
                <c:pt idx="6">
                  <c:v>107.7</c:v>
                </c:pt>
                <c:pt idx="7">
                  <c:v>107.2</c:v>
                </c:pt>
                <c:pt idx="8">
                  <c:v>106.8</c:v>
                </c:pt>
                <c:pt idx="9">
                  <c:v>106.5</c:v>
                </c:pt>
                <c:pt idx="10">
                  <c:v>106.2</c:v>
                </c:pt>
                <c:pt idx="11">
                  <c:v>106</c:v>
                </c:pt>
                <c:pt idx="12">
                  <c:v>104.5</c:v>
                </c:pt>
                <c:pt idx="13">
                  <c:v>102.9</c:v>
                </c:pt>
                <c:pt idx="14">
                  <c:v>103.8</c:v>
                </c:pt>
                <c:pt idx="15">
                  <c:v>104.4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2-DCB0-44B6-BE3C-7DCBBE2971D4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layout>
                <c:manualLayout>
                  <c:x val="-1.788198350206225E-2"/>
                  <c:y val="3.49034724174182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DCB0-44B6-BE3C-7DCBBE2971D4}"/>
                </c:ext>
              </c:extLst>
            </c:dLbl>
            <c:dLbl>
              <c:idx val="11"/>
              <c:layout>
                <c:manualLayout>
                  <c:x val="-4.204185611252375E-2"/>
                  <c:y val="3.490347241741818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7BEB-4EFB-9A45-C79B546AF7C8}"/>
                </c:ext>
              </c:extLst>
            </c:dLbl>
            <c:dLbl>
              <c:idx val="12"/>
              <c:layout>
                <c:manualLayout>
                  <c:x val="-5.5530401136832684E-2"/>
                  <c:y val="2.23228779843311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DCB0-44B6-BE3C-7DCBBE2971D4}"/>
                </c:ext>
              </c:extLst>
            </c:dLbl>
            <c:dLbl>
              <c:idx val="13"/>
              <c:layout>
                <c:manualLayout>
                  <c:x val="-6.9502604191282819E-2"/>
                  <c:y val="-2.8383108818427682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4246-4DC3-B2E9-F6B82DFD90B7}"/>
                </c:ext>
              </c:extLst>
            </c:dLbl>
            <c:dLbl>
              <c:idx val="14"/>
              <c:layout>
                <c:manualLayout>
                  <c:x val="-4.6043456752779849E-2"/>
                  <c:y val="2.861317520087464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3420-45D4-A1EB-560732853285}"/>
                </c:ext>
              </c:extLst>
            </c:dLbl>
            <c:dLbl>
              <c:idx val="15"/>
              <c:layout>
                <c:manualLayout>
                  <c:x val="-4.8044257072907902E-2"/>
                  <c:y val="2.546802659260289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D8BC-40B5-93B8-0759EE4C58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Лист1!$C$2:$C$17</c:f>
              <c:numCache>
                <c:formatCode>0.0</c:formatCode>
                <c:ptCount val="16"/>
                <c:pt idx="0">
                  <c:v>108.6</c:v>
                </c:pt>
                <c:pt idx="1">
                  <c:v>110.1</c:v>
                </c:pt>
                <c:pt idx="2">
                  <c:v>109.3</c:v>
                </c:pt>
                <c:pt idx="3">
                  <c:v>109</c:v>
                </c:pt>
                <c:pt idx="4">
                  <c:v>108.6</c:v>
                </c:pt>
                <c:pt idx="5">
                  <c:v>108</c:v>
                </c:pt>
                <c:pt idx="6">
                  <c:v>107.3</c:v>
                </c:pt>
                <c:pt idx="7">
                  <c:v>106.9</c:v>
                </c:pt>
                <c:pt idx="8">
                  <c:v>106.5</c:v>
                </c:pt>
                <c:pt idx="9">
                  <c:v>106.2</c:v>
                </c:pt>
                <c:pt idx="10">
                  <c:v>106</c:v>
                </c:pt>
                <c:pt idx="11">
                  <c:v>105.8</c:v>
                </c:pt>
                <c:pt idx="12">
                  <c:v>103.7</c:v>
                </c:pt>
                <c:pt idx="13">
                  <c:v>102.1</c:v>
                </c:pt>
                <c:pt idx="14">
                  <c:v>103</c:v>
                </c:pt>
                <c:pt idx="15">
                  <c:v>103.5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5-DCB0-44B6-BE3C-7DCBBE2971D4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1.788198350206225E-2"/>
                  <c:y val="-3.175807615964972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DCB0-44B6-BE3C-7DCBBE2971D4}"/>
                </c:ext>
              </c:extLst>
            </c:dLbl>
            <c:dLbl>
              <c:idx val="1"/>
              <c:layout>
                <c:manualLayout>
                  <c:x val="-2.7802618422697163E-2"/>
                  <c:y val="-3.490322476792146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DCB0-44B6-BE3C-7DCBBE2971D4}"/>
                </c:ext>
              </c:extLst>
            </c:dLbl>
            <c:dLbl>
              <c:idx val="12"/>
              <c:layout>
                <c:manualLayout>
                  <c:x val="-4.5559798722638663E-2"/>
                  <c:y val="-1.917748172656276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30-DCB0-44B6-BE3C-7DCBBE2971D4}"/>
                </c:ext>
              </c:extLst>
            </c:dLbl>
            <c:dLbl>
              <c:idx val="13"/>
              <c:layout>
                <c:manualLayout>
                  <c:x val="-5.1612140919359867E-2"/>
                  <c:y val="-1.91774817265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246-4DC3-B2E9-F6B82DFD90B7}"/>
                </c:ext>
              </c:extLst>
            </c:dLbl>
            <c:dLbl>
              <c:idx val="14"/>
              <c:layout>
                <c:manualLayout>
                  <c:x val="-5.4046658033292054E-2"/>
                  <c:y val="-1.9177481726562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3420-45D4-A1EB-560732853285}"/>
                </c:ext>
              </c:extLst>
            </c:dLbl>
            <c:dLbl>
              <c:idx val="15"/>
              <c:layout>
                <c:manualLayout>
                  <c:x val="-5.4046658033292207E-2"/>
                  <c:y val="-2.546777894310624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D8BC-40B5-93B8-0759EE4C58C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Лист1!$A$2:$A$17</c:f>
              <c:strCache>
                <c:ptCount val="16"/>
                <c:pt idx="0">
                  <c:v>I</c:v>
                </c:pt>
                <c:pt idx="1">
                  <c:v>I-II 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Лист1!$D$2:$D$17</c:f>
              <c:numCache>
                <c:formatCode>0.0</c:formatCode>
                <c:ptCount val="16"/>
                <c:pt idx="0">
                  <c:v>100.4</c:v>
                </c:pt>
                <c:pt idx="1">
                  <c:v>100.5</c:v>
                </c:pt>
                <c:pt idx="2">
                  <c:v>100.7</c:v>
                </c:pt>
                <c:pt idx="3">
                  <c:v>100.7</c:v>
                </c:pt>
                <c:pt idx="4">
                  <c:v>100.7</c:v>
                </c:pt>
                <c:pt idx="5">
                  <c:v>100.7</c:v>
                </c:pt>
                <c:pt idx="6">
                  <c:v>100.8</c:v>
                </c:pt>
                <c:pt idx="7">
                  <c:v>100.7</c:v>
                </c:pt>
                <c:pt idx="8">
                  <c:v>100.7</c:v>
                </c:pt>
                <c:pt idx="9">
                  <c:v>100.6</c:v>
                </c:pt>
                <c:pt idx="10">
                  <c:v>100.6</c:v>
                </c:pt>
                <c:pt idx="11">
                  <c:v>100.6</c:v>
                </c:pt>
                <c:pt idx="12">
                  <c:v>101</c:v>
                </c:pt>
                <c:pt idx="13">
                  <c:v>101.1</c:v>
                </c:pt>
                <c:pt idx="14">
                  <c:v>101.1</c:v>
                </c:pt>
                <c:pt idx="15">
                  <c:v>101.2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38-DCB0-44B6-BE3C-7DCBBE2971D4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legend>
      <c:legendPos val="b"/>
      <c:legendEntry>
        <c:idx val="1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egendEntry>
        <c:idx val="2"/>
        <c:txPr>
          <a:bodyPr rot="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25544603799525062"/>
          <c:y val="0.67547217472167287"/>
          <c:w val="0.52393775882326254"/>
          <c:h val="0.13265756500781595"/>
        </c:manualLayout>
      </c:layout>
      <c:overlay val="0"/>
      <c:spPr>
        <a:noFill/>
        <a:ln>
          <a:noFill/>
        </a:ln>
        <a:effectLst/>
      </c:spPr>
      <c:txPr>
        <a:bodyPr rot="0" spcFirstLastPara="1" vertOverflow="ellipsis" vert="horz" wrap="square" anchor="ctr" anchorCtr="1"/>
        <a:lstStyle/>
        <a:p>
          <a:pPr>
            <a:defRPr sz="900" b="0" i="0" u="none" strike="noStrike" kern="1200" baseline="0">
              <a:solidFill>
                <a:schemeClr val="tx1"/>
              </a:solidFill>
              <a:latin typeface="Arial" panose="020B0604020202020204" pitchFamily="34" charset="0"/>
              <a:ea typeface="+mn-ea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spcAft>
          <a:spcPts val="1200"/>
        </a:spcAft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8.2826106995405616E-2"/>
          <c:y val="5.0950078276785389E-2"/>
          <c:w val="0.88971004957960054"/>
          <c:h val="0.40233473722761398"/>
        </c:manualLayout>
      </c:layout>
      <c:lineChart>
        <c:grouping val="standard"/>
        <c:varyColors val="0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Производство молока</c:v>
                </c:pt>
              </c:strCache>
            </c:strRef>
          </c:tx>
          <c:spPr>
            <a:ln w="12700" cap="rnd">
              <a:solidFill>
                <a:srgbClr val="008000"/>
              </a:solidFill>
              <a:round/>
            </a:ln>
            <a:effectLst/>
          </c:spPr>
          <c:marker>
            <c:symbol val="diamond"/>
            <c:size val="4"/>
            <c:spPr>
              <a:solidFill>
                <a:srgbClr val="008000"/>
              </a:solidFill>
              <a:ln w="9525">
                <a:solidFill>
                  <a:srgbClr val="008000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0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1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2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BE87-4E46-AA50-0A5E755E5AA9}"/>
                </c:ext>
              </c:extLst>
            </c:dLbl>
            <c:dLbl>
              <c:idx val="11"/>
              <c:layout>
                <c:manualLayout>
                  <c:x val="-4.3155719213471701E-2"/>
                  <c:y val="-4.271547465342815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4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4274-4855-95C5-42C485D7A4BC}"/>
                </c:ext>
              </c:extLst>
            </c:dLbl>
            <c:dLbl>
              <c:idx val="14"/>
              <c:layout>
                <c:manualLayout>
                  <c:x val="-4.3611533389613211E-2"/>
                  <c:y val="-3.87808055568895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4274-4855-95C5-42C485D7A4BC}"/>
                </c:ext>
              </c:extLst>
            </c:dLbl>
            <c:dLbl>
              <c:idx val="17"/>
              <c:layout>
                <c:manualLayout>
                  <c:x val="-3.362938419200541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274-4855-95C5-42C485D7A4BC}"/>
                </c:ext>
              </c:extLst>
            </c:dLbl>
            <c:dLbl>
              <c:idx val="18"/>
              <c:layout>
                <c:manualLayout>
                  <c:x val="-3.35104330099280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5.1534294490977337E-2"/>
                </c:manualLayout>
              </c:layout>
              <c:spPr>
                <a:noFill/>
                <a:ln>
                  <a:noFill/>
                </a:ln>
                <a:effectLst/>
              </c:spPr>
              <c:txPr>
                <a:bodyPr rot="0" spcFirstLastPara="1" vertOverflow="ellipsis" vert="horz" wrap="square" lIns="38100" tIns="19050" rIns="38100" bIns="19050" anchor="ctr" anchorCtr="1">
                  <a:noAutofit/>
                </a:bodyPr>
                <a:lstStyle/>
                <a:p>
                  <a:pPr>
                    <a:defRPr sz="800" b="0" i="0" u="none" strike="noStrike" kern="1200" baseline="0">
                      <a:solidFill>
                        <a:srgbClr val="008000"/>
                      </a:solidFill>
                      <a:latin typeface="Arial" panose="020B0604020202020204" pitchFamily="34" charset="0"/>
                      <a:ea typeface="+mn-ea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7837249757669469E-2"/>
                      <c:h val="5.5852997718192951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B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2.005697546708884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0080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Лист1!$B$2:$B$22</c:f>
              <c:numCache>
                <c:formatCode>0.0</c:formatCode>
                <c:ptCount val="21"/>
                <c:pt idx="0">
                  <c:v>105.9</c:v>
                </c:pt>
                <c:pt idx="1">
                  <c:v>106.3</c:v>
                </c:pt>
                <c:pt idx="2">
                  <c:v>106.8</c:v>
                </c:pt>
                <c:pt idx="3">
                  <c:v>107.6</c:v>
                </c:pt>
                <c:pt idx="4">
                  <c:v>108.2</c:v>
                </c:pt>
                <c:pt idx="5">
                  <c:v>108.4</c:v>
                </c:pt>
                <c:pt idx="6">
                  <c:v>108.5</c:v>
                </c:pt>
                <c:pt idx="7">
                  <c:v>108.3</c:v>
                </c:pt>
                <c:pt idx="8">
                  <c:v>108.3</c:v>
                </c:pt>
                <c:pt idx="9">
                  <c:v>108.5</c:v>
                </c:pt>
                <c:pt idx="10">
                  <c:v>108.6</c:v>
                </c:pt>
                <c:pt idx="11">
                  <c:v>108.8</c:v>
                </c:pt>
                <c:pt idx="12">
                  <c:v>109.1</c:v>
                </c:pt>
                <c:pt idx="13">
                  <c:v>110.7</c:v>
                </c:pt>
                <c:pt idx="14">
                  <c:v>109.9</c:v>
                </c:pt>
                <c:pt idx="15">
                  <c:v>109.5</c:v>
                </c:pt>
                <c:pt idx="16">
                  <c:v>109.1</c:v>
                </c:pt>
                <c:pt idx="17">
                  <c:v>108.4</c:v>
                </c:pt>
                <c:pt idx="18">
                  <c:v>107.7</c:v>
                </c:pt>
                <c:pt idx="19">
                  <c:v>107.2</c:v>
                </c:pt>
                <c:pt idx="20">
                  <c:v>106.8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C-4274-4855-95C5-42C485D7A4BC}"/>
            </c:ext>
          </c:extLst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Средний удой молока от коровы</c:v>
                </c:pt>
              </c:strCache>
            </c:strRef>
          </c:tx>
          <c:spPr>
            <a:ln w="12700" cap="rnd">
              <a:solidFill>
                <a:srgbClr val="FF6600"/>
              </a:solidFill>
              <a:round/>
            </a:ln>
            <a:effectLst/>
          </c:spPr>
          <c:marker>
            <c:symbol val="triangle"/>
            <c:size val="4"/>
            <c:spPr>
              <a:solidFill>
                <a:srgbClr val="FF6600"/>
              </a:solidFill>
              <a:ln w="9525" cap="sq">
                <a:solidFill>
                  <a:srgbClr val="FF6600"/>
                </a:solidFill>
                <a:miter lim="800000"/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D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E-4274-4855-95C5-42C485D7A4BC}"/>
                </c:ext>
              </c:extLst>
            </c:dLbl>
            <c:dLbl>
              <c:idx val="2"/>
              <c:layout>
                <c:manualLayout>
                  <c:x val="-3.3850667003038667E-2"/>
                  <c:y val="3.72617034302582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3593759467794345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F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0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5-BE87-4E46-AA50-0A5E755E5AA9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6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7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8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1-4274-4855-95C5-42C485D7A4BC}"/>
                </c:ext>
              </c:extLst>
            </c:dLbl>
            <c:dLbl>
              <c:idx val="11"/>
              <c:layout>
                <c:manualLayout>
                  <c:x val="-3.288667012741707E-2"/>
                  <c:y val="4.271577773332605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4274-4855-95C5-42C485D7A4BC}"/>
                </c:ext>
              </c:extLst>
            </c:dLbl>
            <c:dLbl>
              <c:idx val="12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3-4274-4855-95C5-42C485D7A4BC}"/>
                </c:ext>
              </c:extLst>
            </c:dLbl>
            <c:dLbl>
              <c:idx val="1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4-4274-4855-95C5-42C485D7A4BC}"/>
                </c:ext>
              </c:extLst>
            </c:dLbl>
            <c:dLbl>
              <c:idx val="14"/>
              <c:layout>
                <c:manualLayout>
                  <c:x val="-4.3035465164935074E-2"/>
                  <c:y val="3.1681953586216831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274-4855-95C5-42C485D7A4BC}"/>
                </c:ext>
              </c:extLst>
            </c:dLbl>
            <c:dLbl>
              <c:idx val="15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6-4274-4855-95C5-42C485D7A4BC}"/>
                </c:ext>
              </c:extLst>
            </c:dLbl>
            <c:dLbl>
              <c:idx val="1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7-4274-4855-95C5-42C485D7A4BC}"/>
                </c:ext>
              </c:extLst>
            </c:dLbl>
            <c:dLbl>
              <c:idx val="17"/>
              <c:layout>
                <c:manualLayout>
                  <c:x val="-5.4267089279199709E-2"/>
                  <c:y val="3.579602225110411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274-4855-95C5-42C485D7A4BC}"/>
                </c:ext>
              </c:extLst>
            </c:dLbl>
            <c:dLbl>
              <c:idx val="18"/>
              <c:layout>
                <c:manualLayout>
                  <c:x val="-5.4148138097122489E-2"/>
                  <c:y val="2.005728528474566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4274-4855-95C5-42C485D7A4BC}"/>
                </c:ext>
              </c:extLst>
            </c:dLbl>
            <c:dLbl>
              <c:idx val="19"/>
              <c:layout>
                <c:manualLayout>
                  <c:x val="-4.6408998689424476E-2"/>
                  <c:y val="3.186133800951453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rgbClr val="FF6600"/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Лист1!$C$2:$C$22</c:f>
              <c:numCache>
                <c:formatCode>0.0</c:formatCode>
                <c:ptCount val="21"/>
                <c:pt idx="0">
                  <c:v>105.6</c:v>
                </c:pt>
                <c:pt idx="1">
                  <c:v>105.9</c:v>
                </c:pt>
                <c:pt idx="2">
                  <c:v>106.4</c:v>
                </c:pt>
                <c:pt idx="3">
                  <c:v>107.1</c:v>
                </c:pt>
                <c:pt idx="4">
                  <c:v>107.7</c:v>
                </c:pt>
                <c:pt idx="5">
                  <c:v>107.8</c:v>
                </c:pt>
                <c:pt idx="6">
                  <c:v>107.9</c:v>
                </c:pt>
                <c:pt idx="7">
                  <c:v>107.7</c:v>
                </c:pt>
                <c:pt idx="8">
                  <c:v>107.7</c:v>
                </c:pt>
                <c:pt idx="9">
                  <c:v>107.8</c:v>
                </c:pt>
                <c:pt idx="10">
                  <c:v>107.9</c:v>
                </c:pt>
                <c:pt idx="11">
                  <c:v>108.1</c:v>
                </c:pt>
                <c:pt idx="12">
                  <c:v>108.6</c:v>
                </c:pt>
                <c:pt idx="13">
                  <c:v>110.1</c:v>
                </c:pt>
                <c:pt idx="14">
                  <c:v>109.3</c:v>
                </c:pt>
                <c:pt idx="15">
                  <c:v>109</c:v>
                </c:pt>
                <c:pt idx="16">
                  <c:v>108.6</c:v>
                </c:pt>
                <c:pt idx="17">
                  <c:v>108</c:v>
                </c:pt>
                <c:pt idx="18">
                  <c:v>107.3</c:v>
                </c:pt>
                <c:pt idx="19">
                  <c:v>106.9</c:v>
                </c:pt>
                <c:pt idx="20">
                  <c:v>106.5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B-4274-4855-95C5-42C485D7A4BC}"/>
            </c:ext>
          </c:extLst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Численность коров молочного стада (на конец периода)</c:v>
                </c:pt>
              </c:strCache>
            </c:strRef>
          </c:tx>
          <c:spPr>
            <a:ln w="12700" cap="rnd">
              <a:solidFill>
                <a:schemeClr val="accent5"/>
              </a:solidFill>
              <a:round/>
            </a:ln>
            <a:effectLst/>
          </c:spPr>
          <c:marker>
            <c:symbol val="square"/>
            <c:size val="4"/>
            <c:spPr>
              <a:solidFill>
                <a:schemeClr val="accent5"/>
              </a:solidFill>
              <a:ln w="9525">
                <a:solidFill>
                  <a:schemeClr val="accent5"/>
                </a:solidFill>
              </a:ln>
              <a:effectLst/>
            </c:spPr>
          </c:marker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C-4274-4855-95C5-42C485D7A4BC}"/>
                </c:ext>
              </c:extLst>
            </c:dLbl>
            <c:dLbl>
              <c:idx val="1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D-4274-4855-95C5-42C485D7A4BC}"/>
                </c:ext>
              </c:extLst>
            </c:dLbl>
            <c:dLbl>
              <c:idx val="2"/>
              <c:layout>
                <c:manualLayout>
                  <c:x val="-3.492663458343117E-2"/>
                  <c:y val="-2.17907150746427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6.5765571830860139E-2"/>
                      <c:h val="4.0895120986588998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1E-4274-4855-95C5-42C485D7A4BC}"/>
                </c:ext>
              </c:extLst>
            </c:dLbl>
            <c:dLbl>
              <c:idx val="3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1F-4274-4855-95C5-42C485D7A4BC}"/>
                </c:ext>
              </c:extLst>
            </c:dLbl>
            <c:dLbl>
              <c:idx val="4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20-4274-4855-95C5-42C485D7A4BC}"/>
                </c:ext>
              </c:extLst>
            </c:dLbl>
            <c:dLbl>
              <c:idx val="6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9-BE87-4E46-AA50-0A5E755E5AA9}"/>
                </c:ext>
              </c:extLst>
            </c:dLbl>
            <c:dLbl>
              <c:idx val="7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A-BE87-4E46-AA50-0A5E755E5AA9}"/>
                </c:ext>
              </c:extLst>
            </c:dLbl>
            <c:dLbl>
              <c:idx val="9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B-BE87-4E46-AA50-0A5E755E5AA9}"/>
                </c:ext>
              </c:extLst>
            </c:dLbl>
            <c:dLbl>
              <c:idx val="1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C-BE87-4E46-AA50-0A5E755E5AA9}"/>
                </c:ext>
              </c:extLst>
            </c:dLbl>
            <c:dLbl>
              <c:idx val="11"/>
              <c:layout>
                <c:manualLayout>
                  <c:x val="-4.1091945851211897E-2"/>
                  <c:y val="-4.271548979847910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1-4274-4855-95C5-42C485D7A4BC}"/>
                </c:ext>
              </c:extLst>
            </c:dLbl>
            <c:dLbl>
              <c:idx val="12"/>
              <c:layout>
                <c:manualLayout>
                  <c:x val="-4.562546594799495E-2"/>
                  <c:y val="-4.2715474653428134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2-4274-4855-95C5-42C485D7A4BC}"/>
                </c:ext>
              </c:extLst>
            </c:dLbl>
            <c:dLbl>
              <c:idx val="13"/>
              <c:layout>
                <c:manualLayout>
                  <c:x val="-4.9733085582416799E-2"/>
                  <c:y val="-3.886635994981003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3-4274-4855-95C5-42C485D7A4BC}"/>
                </c:ext>
              </c:extLst>
            </c:dLbl>
            <c:dLbl>
              <c:idx val="14"/>
              <c:layout>
                <c:manualLayout>
                  <c:x val="-4.5685216496838939E-2"/>
                  <c:y val="-3.886631523017135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4-4274-4855-95C5-42C485D7A4BC}"/>
                </c:ext>
              </c:extLst>
            </c:dLbl>
            <c:dLbl>
              <c:idx val="15"/>
              <c:layout>
                <c:manualLayout>
                  <c:x val="-4.601200724432214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5-4274-4855-95C5-42C485D7A4BC}"/>
                </c:ext>
              </c:extLst>
            </c:dLbl>
            <c:dLbl>
              <c:idx val="16"/>
              <c:layout>
                <c:manualLayout>
                  <c:x val="-3.5693154700724837E-2"/>
                  <c:y val="-4.36650809166265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6-4274-4855-95C5-42C485D7A4BC}"/>
                </c:ext>
              </c:extLst>
            </c:dLbl>
            <c:dLbl>
              <c:idx val="18"/>
              <c:layout>
                <c:manualLayout>
                  <c:x val="-3.7637974027366898E-2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7-4274-4855-95C5-42C485D7A4BC}"/>
                </c:ext>
              </c:extLst>
            </c:dLbl>
            <c:dLbl>
              <c:idx val="19"/>
              <c:layout>
                <c:manualLayout>
                  <c:x val="-3.6090146145827326E-2"/>
                  <c:y val="-3.973039667503690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8-4274-4855-95C5-42C485D7A4BC}"/>
                </c:ext>
              </c:extLst>
            </c:dLbl>
            <c:dLbl>
              <c:idx val="20"/>
              <c:layout>
                <c:manualLayout>
                  <c:x val="-6.0905605249467296E-4"/>
                  <c:y val="-3.579571243344729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2B-4274-4855-95C5-42C485D7A4BC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800" b="0" i="0" u="none" strike="noStrike" kern="1200" baseline="0">
                    <a:solidFill>
                      <a:schemeClr val="accent5">
                        <a:lumMod val="75000"/>
                      </a:schemeClr>
                    </a:solidFill>
                    <a:latin typeface="Arial" panose="020B0604020202020204" pitchFamily="34" charset="0"/>
                    <a:ea typeface="+mn-ea"/>
                    <a:cs typeface="Arial" panose="020B0604020202020204" pitchFamily="34" charset="0"/>
                  </a:defRPr>
                </a:pPr>
                <a:endParaRPr lang="ru-RU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Лист1!$A$2:$A$22</c:f>
              <c:strCache>
                <c:ptCount val="21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 </c:v>
                </c:pt>
                <c:pt idx="14">
                  <c:v>I-III</c:v>
                </c:pt>
                <c:pt idx="15">
                  <c:v>I-IV</c:v>
                </c:pt>
                <c:pt idx="16">
                  <c:v>I-V</c:v>
                </c:pt>
                <c:pt idx="17">
                  <c:v>I-VI</c:v>
                </c:pt>
                <c:pt idx="18">
                  <c:v>I-VII</c:v>
                </c:pt>
                <c:pt idx="19">
                  <c:v>I-VIII</c:v>
                </c:pt>
                <c:pt idx="20">
                  <c:v>I-IX</c:v>
                </c:pt>
              </c:strCache>
            </c:strRef>
          </c:cat>
          <c:val>
            <c:numRef>
              <c:f>Лист1!$D$2:$D$22</c:f>
              <c:numCache>
                <c:formatCode>0.0</c:formatCode>
                <c:ptCount val="21"/>
                <c:pt idx="0">
                  <c:v>100.2</c:v>
                </c:pt>
                <c:pt idx="1">
                  <c:v>100.2</c:v>
                </c:pt>
                <c:pt idx="2" formatCode="0.00">
                  <c:v>100.04</c:v>
                </c:pt>
                <c:pt idx="3">
                  <c:v>100.1</c:v>
                </c:pt>
                <c:pt idx="4">
                  <c:v>100.4</c:v>
                </c:pt>
                <c:pt idx="5">
                  <c:v>100.6</c:v>
                </c:pt>
                <c:pt idx="6">
                  <c:v>100.6</c:v>
                </c:pt>
                <c:pt idx="7">
                  <c:v>100.6</c:v>
                </c:pt>
                <c:pt idx="8">
                  <c:v>100.6</c:v>
                </c:pt>
                <c:pt idx="9">
                  <c:v>100.6</c:v>
                </c:pt>
                <c:pt idx="10">
                  <c:v>100.5</c:v>
                </c:pt>
                <c:pt idx="11">
                  <c:v>100.6</c:v>
                </c:pt>
                <c:pt idx="12">
                  <c:v>100.4</c:v>
                </c:pt>
                <c:pt idx="13">
                  <c:v>100.5</c:v>
                </c:pt>
                <c:pt idx="14">
                  <c:v>100.7</c:v>
                </c:pt>
                <c:pt idx="15">
                  <c:v>100.7</c:v>
                </c:pt>
                <c:pt idx="16">
                  <c:v>100.7</c:v>
                </c:pt>
                <c:pt idx="17">
                  <c:v>100.7</c:v>
                </c:pt>
                <c:pt idx="18">
                  <c:v>100.8</c:v>
                </c:pt>
                <c:pt idx="19">
                  <c:v>100.7</c:v>
                </c:pt>
                <c:pt idx="20">
                  <c:v>100.7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9-4274-4855-95C5-42C485D7A4BC}"/>
            </c:ext>
          </c:extLst>
        </c:ser>
        <c:dLbls>
          <c:dLblPos val="t"/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307012472"/>
        <c:axId val="307018704"/>
      </c:lineChart>
      <c:catAx>
        <c:axId val="3070124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noFill/>
          <a:ln w="6350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8704"/>
        <c:crossesAt val="100"/>
        <c:auto val="1"/>
        <c:lblAlgn val="ctr"/>
        <c:lblOffset val="100"/>
        <c:noMultiLvlLbl val="0"/>
      </c:catAx>
      <c:valAx>
        <c:axId val="307018704"/>
        <c:scaling>
          <c:orientation val="minMax"/>
          <c:max val="112"/>
          <c:min val="100"/>
        </c:scaling>
        <c:delete val="0"/>
        <c:axPos val="l"/>
        <c:majorGridlines>
          <c:spPr>
            <a:ln w="9525" cap="flat" cmpd="sng" algn="ctr">
              <a:solidFill>
                <a:srgbClr val="D9D9D9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 w="6350">
            <a:solidFill>
              <a:schemeClr val="tx1"/>
            </a:solidFill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/>
                </a:solidFill>
                <a:latin typeface="Arial" panose="020B0604020202020204" pitchFamily="34" charset="0"/>
                <a:ea typeface="+mn-ea"/>
                <a:cs typeface="Arial" panose="020B0604020202020204" pitchFamily="34" charset="0"/>
              </a:defRPr>
            </a:pPr>
            <a:endParaRPr lang="ru-RU"/>
          </a:p>
        </c:txPr>
        <c:crossAx val="307012472"/>
        <c:crosses val="autoZero"/>
        <c:crossBetween val="midCat"/>
        <c:majorUnit val="2"/>
      </c:valAx>
      <c:spPr>
        <a:solidFill>
          <a:srgbClr val="EAEAEA"/>
        </a:solidFill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 sz="900">
          <a:solidFill>
            <a:schemeClr val="tx1"/>
          </a:solidFill>
        </a:defRPr>
      </a:pPr>
      <a:endParaRPr lang="ru-RU"/>
    </a:p>
  </c:txPr>
  <c:externalData r:id="rId3">
    <c:autoUpdate val="0"/>
  </c:externalData>
  <c:userShapes r:id="rId4"/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colors2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charts/style2.xml><?xml version="1.0" encoding="utf-8"?>
<cs:chartStyle xmlns:cs="http://schemas.microsoft.com/office/drawing/2012/chartStyle" xmlns:a="http://schemas.openxmlformats.org/drawingml/2006/main" id="227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>
  <cs:dataPoint3D>
    <cs:lnRef idx="0"/>
    <cs:fillRef idx="1">
      <cs:styleClr val="auto"/>
    </cs:fillRef>
    <cs:effectRef idx="0"/>
    <cs:fontRef idx="minor">
      <a:schemeClr val="tx1"/>
    </cs:fontRef>
    <cs:spPr>
      <a:solidFill>
        <a:schemeClr val="phClr"/>
      </a:solidFill>
    </cs:spPr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solidFill>
        <a:schemeClr val="phClr"/>
      </a:solidFill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0.82786</cdr:x>
      <cdr:y>0.59488</cdr:y>
    </cdr:from>
    <cdr:to>
      <cdr:x>0.96426</cdr:x>
      <cdr:y>0.66848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5254800" y="2402105"/>
          <a:ext cx="865793" cy="29719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2025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0.60032</cdr:y>
    </cdr:from>
    <cdr:to>
      <cdr:x>0.51771</cdr:x>
      <cdr:y>0.6558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99165" y="2424070"/>
          <a:ext cx="1014619" cy="224034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drawings/drawing2.xml><?xml version="1.0" encoding="utf-8"?>
<c:userShapes xmlns:c="http://schemas.openxmlformats.org/drawingml/2006/chart">
  <cdr:relSizeAnchor xmlns:cdr="http://schemas.openxmlformats.org/drawingml/2006/chartDrawing">
    <cdr:from>
      <cdr:x>0.69773</cdr:x>
      <cdr:y>0.59199</cdr:y>
    </cdr:from>
    <cdr:to>
      <cdr:x>0.86168</cdr:x>
      <cdr:y>0.71077</cdr:y>
    </cdr:to>
    <cdr:sp macro="" textlink="">
      <cdr:nvSpPr>
        <cdr:cNvPr id="2" name="Прямоугольник 1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4293705" y="2456952"/>
          <a:ext cx="1008864" cy="492981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0.3592</cdr:x>
      <cdr:y>0.59199</cdr:y>
    </cdr:from>
    <cdr:to>
      <cdr:x>0.53234</cdr:x>
      <cdr:y>0.68969</cdr:y>
    </cdr:to>
    <cdr:sp macro="" textlink="">
      <cdr:nvSpPr>
        <cdr:cNvPr id="3" name="Прямоугольник 2"/>
        <cdr:cNvSpPr>
          <a:spLocks xmlns:a="http://schemas.openxmlformats.org/drawingml/2006/main" noChangeArrowheads="1"/>
        </cdr:cNvSpPr>
      </cdr:nvSpPr>
      <cdr:spPr bwMode="auto">
        <a:xfrm xmlns:a="http://schemas.openxmlformats.org/drawingml/2006/main" flipH="1">
          <a:off x="2210462" y="2456952"/>
          <a:ext cx="1065474" cy="4055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 w="3175">
          <a:solidFill>
            <a:srgbClr val="FFFFFF"/>
          </a:solidFill>
          <a:miter lim="800000"/>
          <a:headEnd/>
          <a:tailEnd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>
          <a:lvl1pPr marL="0" indent="0">
            <a:defRPr sz="1100">
              <a:latin typeface="+mn-lt"/>
              <a:ea typeface="+mn-ea"/>
              <a:cs typeface="+mn-cs"/>
            </a:defRPr>
          </a:lvl1pPr>
          <a:lvl2pPr marL="457200" indent="0">
            <a:defRPr sz="1100">
              <a:latin typeface="+mn-lt"/>
              <a:ea typeface="+mn-ea"/>
              <a:cs typeface="+mn-cs"/>
            </a:defRPr>
          </a:lvl2pPr>
          <a:lvl3pPr marL="914400" indent="0">
            <a:defRPr sz="1100">
              <a:latin typeface="+mn-lt"/>
              <a:ea typeface="+mn-ea"/>
              <a:cs typeface="+mn-cs"/>
            </a:defRPr>
          </a:lvl3pPr>
          <a:lvl4pPr marL="1371600" indent="0">
            <a:defRPr sz="1100">
              <a:latin typeface="+mn-lt"/>
              <a:ea typeface="+mn-ea"/>
              <a:cs typeface="+mn-cs"/>
            </a:defRPr>
          </a:lvl4pPr>
          <a:lvl5pPr marL="1828800" indent="0">
            <a:defRPr sz="1100">
              <a:latin typeface="+mn-lt"/>
              <a:ea typeface="+mn-ea"/>
              <a:cs typeface="+mn-cs"/>
            </a:defRPr>
          </a:lvl5pPr>
          <a:lvl6pPr marL="2286000" indent="0">
            <a:defRPr sz="1100">
              <a:latin typeface="+mn-lt"/>
              <a:ea typeface="+mn-ea"/>
              <a:cs typeface="+mn-cs"/>
            </a:defRPr>
          </a:lvl6pPr>
          <a:lvl7pPr marL="2743200" indent="0">
            <a:defRPr sz="1100">
              <a:latin typeface="+mn-lt"/>
              <a:ea typeface="+mn-ea"/>
              <a:cs typeface="+mn-cs"/>
            </a:defRPr>
          </a:lvl7pPr>
          <a:lvl8pPr marL="3200400" indent="0">
            <a:defRPr sz="1100">
              <a:latin typeface="+mn-lt"/>
              <a:ea typeface="+mn-ea"/>
              <a:cs typeface="+mn-cs"/>
            </a:defRPr>
          </a:lvl8pPr>
          <a:lvl9pPr marL="3657600" indent="0">
            <a:defRPr sz="1100">
              <a:latin typeface="+mn-lt"/>
              <a:ea typeface="+mn-ea"/>
              <a:cs typeface="+mn-cs"/>
            </a:defRPr>
          </a:lvl9pPr>
        </a:lstStyle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  <a:p xmlns:a="http://schemas.openxmlformats.org/drawingml/2006/main">
          <a:pPr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 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B0893F-6859-4B67-BCCE-7AB3C3AB27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7184</TotalTime>
  <Pages>5</Pages>
  <Words>1000</Words>
  <Characters>9068</Characters>
  <Application>Microsoft Office Word</Application>
  <DocSecurity>0</DocSecurity>
  <Lines>75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VI</vt:lpstr>
    </vt:vector>
  </TitlesOfParts>
  <Company>МИНСТАТ</Company>
  <LinksUpToDate>false</LinksUpToDate>
  <CharactersWithSpaces>10048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</dc:title>
  <dc:subject/>
  <dc:creator>PC37</dc:creator>
  <cp:keywords/>
  <dc:description/>
  <cp:lastModifiedBy>Куклинова Оксана Михайловна</cp:lastModifiedBy>
  <cp:revision>727</cp:revision>
  <cp:lastPrinted>2025-04-14T08:01:00Z</cp:lastPrinted>
  <dcterms:created xsi:type="dcterms:W3CDTF">2024-01-16T08:38:00Z</dcterms:created>
  <dcterms:modified xsi:type="dcterms:W3CDTF">2025-05-26T11:31:00Z</dcterms:modified>
</cp:coreProperties>
</file>