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4B" w:rsidRPr="00EF6015" w:rsidRDefault="007F7D34" w:rsidP="00F8629D">
      <w:pPr>
        <w:tabs>
          <w:tab w:val="left" w:pos="3969"/>
          <w:tab w:val="left" w:pos="5954"/>
        </w:tabs>
        <w:spacing w:before="120" w:line="320" w:lineRule="exact"/>
        <w:jc w:val="center"/>
        <w:rPr>
          <w:rFonts w:ascii="Arial" w:hAnsi="Arial" w:cs="Arial"/>
          <w:b/>
          <w:bCs/>
          <w:sz w:val="28"/>
        </w:rPr>
      </w:pPr>
      <w:bookmarkStart w:id="0" w:name="_GoBack"/>
      <w:bookmarkEnd w:id="0"/>
      <w:r w:rsidRPr="00EF6015">
        <w:rPr>
          <w:rFonts w:ascii="Arial" w:hAnsi="Arial" w:cs="Arial"/>
          <w:b/>
          <w:bCs/>
          <w:sz w:val="28"/>
        </w:rPr>
        <w:t>1</w:t>
      </w:r>
      <w:r w:rsidR="00033F57">
        <w:rPr>
          <w:rFonts w:ascii="Arial" w:hAnsi="Arial" w:cs="Arial"/>
          <w:b/>
          <w:bCs/>
          <w:sz w:val="28"/>
        </w:rPr>
        <w:t>2</w:t>
      </w:r>
      <w:r w:rsidR="00B0784B" w:rsidRPr="00EF6015">
        <w:rPr>
          <w:rFonts w:ascii="Arial" w:hAnsi="Arial" w:cs="Arial"/>
          <w:b/>
          <w:bCs/>
          <w:sz w:val="28"/>
        </w:rPr>
        <w:t xml:space="preserve">. </w:t>
      </w:r>
      <w:r w:rsidR="006D1852" w:rsidRPr="00EF6015">
        <w:rPr>
          <w:rFonts w:ascii="Arial" w:hAnsi="Arial" w:cs="Arial"/>
          <w:b/>
          <w:bCs/>
          <w:sz w:val="28"/>
        </w:rPr>
        <w:t>СТОИМОСТЬ РАБОЧЕЙ СИЛЫ</w:t>
      </w:r>
    </w:p>
    <w:p w:rsidR="00D218A8" w:rsidRPr="006D4D92" w:rsidRDefault="00D218A8" w:rsidP="009455C3">
      <w:pPr>
        <w:spacing w:before="120" w:line="340" w:lineRule="exact"/>
        <w:ind w:firstLine="709"/>
        <w:jc w:val="both"/>
        <w:rPr>
          <w:sz w:val="26"/>
          <w:szCs w:val="26"/>
        </w:rPr>
      </w:pPr>
      <w:r w:rsidRPr="00EF6015">
        <w:rPr>
          <w:sz w:val="26"/>
          <w:szCs w:val="26"/>
        </w:rPr>
        <w:t>Номинальная начисленная средн</w:t>
      </w:r>
      <w:r w:rsidR="00E60267">
        <w:rPr>
          <w:sz w:val="26"/>
          <w:szCs w:val="26"/>
        </w:rPr>
        <w:t>емесячная</w:t>
      </w:r>
      <w:r w:rsidRPr="00EF6015">
        <w:rPr>
          <w:sz w:val="26"/>
          <w:szCs w:val="26"/>
        </w:rPr>
        <w:t xml:space="preserve"> заработная плата работников организаций области (без </w:t>
      </w:r>
      <w:proofErr w:type="spellStart"/>
      <w:r w:rsidRPr="00EF6015">
        <w:rPr>
          <w:sz w:val="26"/>
          <w:szCs w:val="26"/>
        </w:rPr>
        <w:t>микроорганизаций</w:t>
      </w:r>
      <w:proofErr w:type="spellEnd"/>
      <w:r w:rsidRPr="00EF6015">
        <w:rPr>
          <w:sz w:val="26"/>
          <w:szCs w:val="26"/>
        </w:rPr>
        <w:t xml:space="preserve"> и малых организаций </w:t>
      </w:r>
      <w:r w:rsidRPr="00EF6015">
        <w:rPr>
          <w:sz w:val="26"/>
          <w:szCs w:val="26"/>
        </w:rPr>
        <w:br/>
        <w:t>без ведомственной подчиненности) в</w:t>
      </w:r>
      <w:r w:rsidR="00252840" w:rsidRPr="00EF6015">
        <w:rPr>
          <w:sz w:val="26"/>
          <w:szCs w:val="26"/>
        </w:rPr>
        <w:t xml:space="preserve"> </w:t>
      </w:r>
      <w:r w:rsidRPr="003905C3">
        <w:rPr>
          <w:sz w:val="26"/>
          <w:szCs w:val="26"/>
        </w:rPr>
        <w:t>202</w:t>
      </w:r>
      <w:r w:rsidR="004F4449" w:rsidRPr="003905C3">
        <w:rPr>
          <w:sz w:val="26"/>
          <w:szCs w:val="26"/>
        </w:rPr>
        <w:t>4</w:t>
      </w:r>
      <w:r w:rsidR="0021741F" w:rsidRPr="003905C3">
        <w:rPr>
          <w:sz w:val="26"/>
          <w:szCs w:val="26"/>
        </w:rPr>
        <w:t> </w:t>
      </w:r>
      <w:r w:rsidR="004906DA" w:rsidRPr="003905C3">
        <w:rPr>
          <w:sz w:val="26"/>
          <w:szCs w:val="26"/>
        </w:rPr>
        <w:t>г</w:t>
      </w:r>
      <w:r w:rsidR="004C47F5">
        <w:rPr>
          <w:sz w:val="26"/>
          <w:szCs w:val="26"/>
        </w:rPr>
        <w:t>оду</w:t>
      </w:r>
      <w:r w:rsidRPr="003905C3">
        <w:rPr>
          <w:sz w:val="26"/>
          <w:szCs w:val="26"/>
        </w:rPr>
        <w:t xml:space="preserve"> составила </w:t>
      </w:r>
      <w:r w:rsidR="008A7F17">
        <w:rPr>
          <w:sz w:val="26"/>
          <w:szCs w:val="26"/>
        </w:rPr>
        <w:t>2</w:t>
      </w:r>
      <w:r w:rsidR="004C47F5">
        <w:rPr>
          <w:sz w:val="26"/>
          <w:szCs w:val="26"/>
        </w:rPr>
        <w:t> </w:t>
      </w:r>
      <w:r w:rsidR="008A7F17">
        <w:rPr>
          <w:sz w:val="26"/>
          <w:szCs w:val="26"/>
        </w:rPr>
        <w:t>0</w:t>
      </w:r>
      <w:r w:rsidR="004C47F5">
        <w:rPr>
          <w:sz w:val="26"/>
          <w:szCs w:val="26"/>
        </w:rPr>
        <w:t>31,5</w:t>
      </w:r>
      <w:r w:rsidR="00431B3A" w:rsidRPr="003905C3">
        <w:rPr>
          <w:sz w:val="26"/>
          <w:szCs w:val="26"/>
        </w:rPr>
        <w:t xml:space="preserve"> </w:t>
      </w:r>
      <w:r w:rsidRPr="003905C3">
        <w:rPr>
          <w:sz w:val="26"/>
          <w:szCs w:val="26"/>
        </w:rPr>
        <w:t>рубл</w:t>
      </w:r>
      <w:r w:rsidR="008B6559" w:rsidRPr="003905C3">
        <w:rPr>
          <w:sz w:val="26"/>
          <w:szCs w:val="26"/>
        </w:rPr>
        <w:t>я</w:t>
      </w:r>
      <w:r w:rsidRPr="003905C3">
        <w:rPr>
          <w:sz w:val="26"/>
          <w:szCs w:val="26"/>
        </w:rPr>
        <w:t>,</w:t>
      </w:r>
      <w:r w:rsidR="00496E14" w:rsidRPr="003905C3">
        <w:rPr>
          <w:sz w:val="26"/>
          <w:szCs w:val="26"/>
        </w:rPr>
        <w:t xml:space="preserve"> </w:t>
      </w:r>
      <w:r w:rsidR="004C47F5">
        <w:rPr>
          <w:sz w:val="26"/>
          <w:szCs w:val="26"/>
        </w:rPr>
        <w:br/>
      </w:r>
      <w:r w:rsidR="00496E14" w:rsidRPr="003905C3">
        <w:rPr>
          <w:sz w:val="26"/>
          <w:szCs w:val="26"/>
        </w:rPr>
        <w:t xml:space="preserve">в том числе в </w:t>
      </w:r>
      <w:r w:rsidR="004C47F5">
        <w:rPr>
          <w:sz w:val="26"/>
          <w:szCs w:val="26"/>
        </w:rPr>
        <w:t>декабре</w:t>
      </w:r>
      <w:r w:rsidR="00496E14" w:rsidRPr="003905C3">
        <w:rPr>
          <w:sz w:val="26"/>
          <w:szCs w:val="26"/>
        </w:rPr>
        <w:t xml:space="preserve"> </w:t>
      </w:r>
      <w:r w:rsidR="006D4D92">
        <w:rPr>
          <w:sz w:val="26"/>
          <w:szCs w:val="26"/>
        </w:rPr>
        <w:t xml:space="preserve">– </w:t>
      </w:r>
      <w:r w:rsidR="00CF727C">
        <w:rPr>
          <w:sz w:val="26"/>
          <w:szCs w:val="26"/>
        </w:rPr>
        <w:t>2</w:t>
      </w:r>
      <w:r w:rsidR="004C47F5">
        <w:rPr>
          <w:sz w:val="26"/>
          <w:szCs w:val="26"/>
        </w:rPr>
        <w:t> 326,4</w:t>
      </w:r>
      <w:r w:rsidR="00496E14" w:rsidRPr="003905C3">
        <w:rPr>
          <w:sz w:val="26"/>
          <w:szCs w:val="26"/>
        </w:rPr>
        <w:t xml:space="preserve"> рубл</w:t>
      </w:r>
      <w:r w:rsidR="009977B1">
        <w:rPr>
          <w:sz w:val="26"/>
          <w:szCs w:val="26"/>
        </w:rPr>
        <w:t>я</w:t>
      </w:r>
      <w:r w:rsidR="00496E14" w:rsidRPr="003905C3">
        <w:rPr>
          <w:sz w:val="26"/>
          <w:szCs w:val="26"/>
        </w:rPr>
        <w:t>,</w:t>
      </w:r>
      <w:r w:rsidR="00496E14">
        <w:rPr>
          <w:sz w:val="26"/>
          <w:szCs w:val="26"/>
        </w:rPr>
        <w:t xml:space="preserve"> </w:t>
      </w:r>
      <w:r w:rsidR="004906DA" w:rsidRPr="00EF6015">
        <w:rPr>
          <w:sz w:val="26"/>
          <w:szCs w:val="26"/>
        </w:rPr>
        <w:t xml:space="preserve">что </w:t>
      </w:r>
      <w:r w:rsidR="00757825" w:rsidRPr="00095AF4">
        <w:rPr>
          <w:sz w:val="26"/>
          <w:szCs w:val="26"/>
        </w:rPr>
        <w:t xml:space="preserve">на </w:t>
      </w:r>
      <w:r w:rsidR="006703B8" w:rsidRPr="006703B8">
        <w:rPr>
          <w:sz w:val="26"/>
          <w:szCs w:val="26"/>
        </w:rPr>
        <w:t>228,5</w:t>
      </w:r>
      <w:r w:rsidR="004906DA" w:rsidRPr="006703B8">
        <w:rPr>
          <w:sz w:val="26"/>
          <w:szCs w:val="26"/>
        </w:rPr>
        <w:t xml:space="preserve"> рубл</w:t>
      </w:r>
      <w:r w:rsidR="006703B8" w:rsidRPr="006703B8">
        <w:rPr>
          <w:sz w:val="26"/>
          <w:szCs w:val="26"/>
        </w:rPr>
        <w:t>я</w:t>
      </w:r>
      <w:r w:rsidR="004906DA" w:rsidRPr="006703B8">
        <w:rPr>
          <w:sz w:val="26"/>
          <w:szCs w:val="26"/>
        </w:rPr>
        <w:t>,</w:t>
      </w:r>
      <w:r w:rsidR="006D4D92" w:rsidRPr="006703B8">
        <w:rPr>
          <w:sz w:val="26"/>
          <w:szCs w:val="26"/>
        </w:rPr>
        <w:t xml:space="preserve"> </w:t>
      </w:r>
      <w:r w:rsidR="004906DA" w:rsidRPr="006703B8">
        <w:rPr>
          <w:sz w:val="26"/>
          <w:szCs w:val="26"/>
        </w:rPr>
        <w:t xml:space="preserve">или на </w:t>
      </w:r>
      <w:r w:rsidR="006703B8" w:rsidRPr="006703B8">
        <w:rPr>
          <w:sz w:val="26"/>
          <w:szCs w:val="26"/>
        </w:rPr>
        <w:t>10,9</w:t>
      </w:r>
      <w:r w:rsidR="004906DA" w:rsidRPr="006703B8">
        <w:rPr>
          <w:sz w:val="26"/>
          <w:szCs w:val="26"/>
        </w:rPr>
        <w:t xml:space="preserve">% </w:t>
      </w:r>
      <w:r w:rsidR="004C47F5" w:rsidRPr="006703B8">
        <w:rPr>
          <w:sz w:val="26"/>
          <w:szCs w:val="26"/>
        </w:rPr>
        <w:t>больше</w:t>
      </w:r>
      <w:r w:rsidR="004906DA" w:rsidRPr="006703B8">
        <w:rPr>
          <w:sz w:val="26"/>
          <w:szCs w:val="26"/>
        </w:rPr>
        <w:t>,</w:t>
      </w:r>
      <w:r w:rsidR="004C47F5" w:rsidRPr="006703B8">
        <w:rPr>
          <w:sz w:val="26"/>
          <w:szCs w:val="26"/>
        </w:rPr>
        <w:br/>
      </w:r>
      <w:r w:rsidR="004906DA" w:rsidRPr="006703B8">
        <w:rPr>
          <w:sz w:val="26"/>
          <w:szCs w:val="26"/>
        </w:rPr>
        <w:t xml:space="preserve">чем в </w:t>
      </w:r>
      <w:r w:rsidR="004C47F5" w:rsidRPr="006703B8">
        <w:rPr>
          <w:sz w:val="26"/>
          <w:szCs w:val="26"/>
        </w:rPr>
        <w:t>ноябре</w:t>
      </w:r>
      <w:r w:rsidR="00E40519" w:rsidRPr="006703B8">
        <w:rPr>
          <w:sz w:val="26"/>
          <w:szCs w:val="26"/>
        </w:rPr>
        <w:t xml:space="preserve"> </w:t>
      </w:r>
      <w:r w:rsidR="004906DA" w:rsidRPr="006703B8">
        <w:rPr>
          <w:sz w:val="26"/>
          <w:szCs w:val="26"/>
        </w:rPr>
        <w:t>202</w:t>
      </w:r>
      <w:r w:rsidR="00DE78E9" w:rsidRPr="006703B8">
        <w:rPr>
          <w:sz w:val="26"/>
          <w:szCs w:val="26"/>
        </w:rPr>
        <w:t>4</w:t>
      </w:r>
      <w:r w:rsidR="004906DA" w:rsidRPr="006703B8">
        <w:rPr>
          <w:sz w:val="26"/>
          <w:szCs w:val="26"/>
        </w:rPr>
        <w:t> г.</w:t>
      </w:r>
    </w:p>
    <w:p w:rsidR="00D218A8" w:rsidRPr="00EF6015" w:rsidRDefault="00D218A8" w:rsidP="00D218A8">
      <w:pPr>
        <w:pStyle w:val="ad"/>
        <w:spacing w:before="240" w:after="120" w:line="320" w:lineRule="exact"/>
        <w:ind w:left="0" w:firstLine="0"/>
        <w:jc w:val="center"/>
        <w:rPr>
          <w:rFonts w:ascii="Arial" w:hAnsi="Arial" w:cs="Arial"/>
          <w:b/>
          <w:sz w:val="22"/>
          <w:szCs w:val="22"/>
        </w:rPr>
      </w:pPr>
      <w:r w:rsidRPr="006D4D92">
        <w:rPr>
          <w:rFonts w:ascii="Arial" w:hAnsi="Arial" w:cs="Arial"/>
          <w:b/>
          <w:sz w:val="22"/>
          <w:szCs w:val="22"/>
        </w:rPr>
        <w:t>Номинальная начисленная и реальная заработная плата</w:t>
      </w:r>
    </w:p>
    <w:tbl>
      <w:tblPr>
        <w:tblW w:w="9075"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988"/>
        <w:gridCol w:w="1311"/>
        <w:gridCol w:w="1444"/>
        <w:gridCol w:w="1444"/>
        <w:gridCol w:w="1444"/>
        <w:gridCol w:w="1444"/>
      </w:tblGrid>
      <w:tr w:rsidR="00EF6015" w:rsidRPr="00EF6015" w:rsidTr="00043F0D">
        <w:trPr>
          <w:tblHeader/>
          <w:jc w:val="center"/>
        </w:trPr>
        <w:tc>
          <w:tcPr>
            <w:tcW w:w="1988" w:type="dxa"/>
            <w:vMerge w:val="restart"/>
            <w:tcBorders>
              <w:top w:val="single" w:sz="4" w:space="0" w:color="auto"/>
              <w:left w:val="single" w:sz="4" w:space="0" w:color="auto"/>
              <w:bottom w:val="single" w:sz="4" w:space="0" w:color="auto"/>
              <w:right w:val="single" w:sz="4" w:space="0" w:color="auto"/>
            </w:tcBorders>
          </w:tcPr>
          <w:p w:rsidR="00FD5C6C" w:rsidRPr="00EF6015" w:rsidRDefault="00FD5C6C" w:rsidP="00814D60">
            <w:pPr>
              <w:spacing w:before="60" w:after="60" w:line="230" w:lineRule="exact"/>
              <w:ind w:left="-113" w:right="-113"/>
              <w:jc w:val="center"/>
              <w:rPr>
                <w:sz w:val="22"/>
                <w:szCs w:val="22"/>
                <w:lang w:eastAsia="en-US"/>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814D60">
              <w:rPr>
                <w:spacing w:val="-6"/>
                <w:sz w:val="22"/>
                <w:szCs w:val="22"/>
                <w:lang w:eastAsia="en-US"/>
              </w:rPr>
              <w:t>Номинальная</w:t>
            </w:r>
            <w:r w:rsidRPr="00EF6015">
              <w:rPr>
                <w:sz w:val="22"/>
                <w:szCs w:val="22"/>
                <w:lang w:eastAsia="en-US"/>
              </w:rPr>
              <w:br/>
              <w:t>начисленная средне-</w:t>
            </w:r>
            <w:r w:rsidRPr="00EF6015">
              <w:rPr>
                <w:sz w:val="22"/>
                <w:szCs w:val="22"/>
                <w:lang w:eastAsia="en-US"/>
              </w:rPr>
              <w:br/>
              <w:t>месячная</w:t>
            </w:r>
            <w:r w:rsidRPr="00EF6015">
              <w:rPr>
                <w:sz w:val="22"/>
                <w:szCs w:val="22"/>
                <w:lang w:eastAsia="en-US"/>
              </w:rPr>
              <w:br/>
              <w:t xml:space="preserve">заработная </w:t>
            </w:r>
            <w:r w:rsidRPr="00EF6015">
              <w:rPr>
                <w:sz w:val="22"/>
                <w:szCs w:val="22"/>
                <w:lang w:eastAsia="en-US"/>
              </w:rPr>
              <w:br/>
              <w:t xml:space="preserve">плата, </w:t>
            </w:r>
            <w:r w:rsidRPr="00EF6015">
              <w:rPr>
                <w:sz w:val="22"/>
                <w:szCs w:val="22"/>
                <w:lang w:eastAsia="en-US"/>
              </w:rPr>
              <w:br/>
              <w:t>руб.</w:t>
            </w:r>
          </w:p>
        </w:tc>
        <w:tc>
          <w:tcPr>
            <w:tcW w:w="2888" w:type="dxa"/>
            <w:gridSpan w:val="2"/>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EF6015">
              <w:rPr>
                <w:sz w:val="22"/>
                <w:szCs w:val="22"/>
                <w:lang w:eastAsia="en-US"/>
              </w:rPr>
              <w:t>В % к</w:t>
            </w:r>
          </w:p>
        </w:tc>
        <w:tc>
          <w:tcPr>
            <w:tcW w:w="2888" w:type="dxa"/>
            <w:gridSpan w:val="2"/>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EF6015">
              <w:rPr>
                <w:sz w:val="22"/>
                <w:szCs w:val="22"/>
                <w:lang w:eastAsia="en-US"/>
              </w:rPr>
              <w:t xml:space="preserve">Реальная заработная плата </w:t>
            </w:r>
            <w:r w:rsidRPr="00EF6015">
              <w:rPr>
                <w:sz w:val="22"/>
                <w:szCs w:val="22"/>
                <w:lang w:eastAsia="en-US"/>
              </w:rPr>
              <w:br/>
              <w:t>в % к</w:t>
            </w:r>
          </w:p>
        </w:tc>
      </w:tr>
      <w:tr w:rsidR="00EF6015" w:rsidRPr="00EF6015" w:rsidTr="00043F0D">
        <w:trPr>
          <w:tblHeader/>
          <w:jc w:val="center"/>
        </w:trPr>
        <w:tc>
          <w:tcPr>
            <w:tcW w:w="1988" w:type="dxa"/>
            <w:vMerge/>
            <w:tcBorders>
              <w:top w:val="single" w:sz="4" w:space="0" w:color="auto"/>
              <w:left w:val="single" w:sz="4" w:space="0" w:color="auto"/>
              <w:bottom w:val="single" w:sz="4" w:space="0" w:color="auto"/>
              <w:right w:val="single" w:sz="4" w:space="0" w:color="auto"/>
            </w:tcBorders>
            <w:vAlign w:val="center"/>
            <w:hideMark/>
          </w:tcPr>
          <w:p w:rsidR="00FD5C6C" w:rsidRPr="00EF6015" w:rsidRDefault="00FD5C6C" w:rsidP="00814D60">
            <w:pPr>
              <w:spacing w:before="60" w:after="60" w:line="230" w:lineRule="exact"/>
              <w:rPr>
                <w:sz w:val="22"/>
                <w:szCs w:val="22"/>
                <w:lang w:eastAsia="en-US"/>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FD5C6C" w:rsidRPr="00EF6015" w:rsidRDefault="00FD5C6C" w:rsidP="00814D60">
            <w:pPr>
              <w:spacing w:before="60" w:after="60" w:line="230" w:lineRule="exact"/>
              <w:rPr>
                <w:sz w:val="22"/>
                <w:szCs w:val="22"/>
                <w:lang w:eastAsia="en-US"/>
              </w:rPr>
            </w:pPr>
          </w:p>
        </w:tc>
        <w:tc>
          <w:tcPr>
            <w:tcW w:w="1444" w:type="dxa"/>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EF6015">
              <w:rPr>
                <w:sz w:val="22"/>
                <w:szCs w:val="22"/>
                <w:lang w:eastAsia="en-US"/>
              </w:rPr>
              <w:t>соответствую-</w:t>
            </w:r>
            <w:proofErr w:type="spellStart"/>
            <w:r w:rsidRPr="00EF6015">
              <w:rPr>
                <w:sz w:val="22"/>
                <w:szCs w:val="22"/>
                <w:lang w:eastAsia="en-US"/>
              </w:rPr>
              <w:t>щему</w:t>
            </w:r>
            <w:proofErr w:type="spellEnd"/>
            <w:r w:rsidRPr="00EF6015">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EF6015">
              <w:rPr>
                <w:sz w:val="22"/>
                <w:szCs w:val="22"/>
                <w:lang w:eastAsia="en-US"/>
              </w:rPr>
              <w:t>предыдущему периоду</w:t>
            </w:r>
          </w:p>
        </w:tc>
        <w:tc>
          <w:tcPr>
            <w:tcW w:w="1444" w:type="dxa"/>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EF6015">
              <w:rPr>
                <w:sz w:val="22"/>
                <w:szCs w:val="22"/>
                <w:lang w:eastAsia="en-US"/>
              </w:rPr>
              <w:t>соответствую-</w:t>
            </w:r>
            <w:proofErr w:type="spellStart"/>
            <w:r w:rsidRPr="00EF6015">
              <w:rPr>
                <w:sz w:val="22"/>
                <w:szCs w:val="22"/>
                <w:lang w:eastAsia="en-US"/>
              </w:rPr>
              <w:t>щему</w:t>
            </w:r>
            <w:proofErr w:type="spellEnd"/>
            <w:r w:rsidRPr="00EF6015">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FD5C6C" w:rsidRPr="00EF6015" w:rsidRDefault="00FD5C6C" w:rsidP="00814D60">
            <w:pPr>
              <w:spacing w:before="60" w:after="60" w:line="230" w:lineRule="exact"/>
              <w:ind w:left="-113" w:right="-113"/>
              <w:jc w:val="center"/>
              <w:rPr>
                <w:sz w:val="22"/>
                <w:szCs w:val="22"/>
                <w:lang w:eastAsia="en-US"/>
              </w:rPr>
            </w:pPr>
            <w:r w:rsidRPr="00EF6015">
              <w:rPr>
                <w:sz w:val="22"/>
                <w:szCs w:val="22"/>
                <w:lang w:eastAsia="en-US"/>
              </w:rPr>
              <w:t>предыдущему периоду</w:t>
            </w:r>
          </w:p>
        </w:tc>
      </w:tr>
      <w:tr w:rsidR="002558CA" w:rsidRPr="006A2FB9" w:rsidTr="008A7BE8">
        <w:trPr>
          <w:trHeight w:val="169"/>
          <w:jc w:val="center"/>
        </w:trPr>
        <w:tc>
          <w:tcPr>
            <w:tcW w:w="1988" w:type="dxa"/>
            <w:tcBorders>
              <w:top w:val="nil"/>
              <w:left w:val="single" w:sz="4" w:space="0" w:color="auto"/>
              <w:bottom w:val="nil"/>
              <w:right w:val="single" w:sz="4" w:space="0" w:color="auto"/>
            </w:tcBorders>
            <w:vAlign w:val="bottom"/>
          </w:tcPr>
          <w:p w:rsidR="002558CA" w:rsidRPr="00A44AC6" w:rsidRDefault="002558CA" w:rsidP="005A1FAE">
            <w:pPr>
              <w:pStyle w:val="40"/>
              <w:spacing w:before="46" w:after="40" w:line="230" w:lineRule="exact"/>
              <w:ind w:left="624" w:right="-57"/>
              <w:outlineLvl w:val="3"/>
              <w:rPr>
                <w:sz w:val="22"/>
                <w:szCs w:val="22"/>
                <w:lang w:val="ru-RU"/>
              </w:rPr>
            </w:pPr>
            <w:r w:rsidRPr="00314FD0">
              <w:rPr>
                <w:b/>
                <w:sz w:val="22"/>
                <w:szCs w:val="22"/>
                <w:lang w:val="ru-RU"/>
              </w:rPr>
              <w:t>2023 г.</w:t>
            </w:r>
          </w:p>
        </w:tc>
        <w:tc>
          <w:tcPr>
            <w:tcW w:w="1311" w:type="dxa"/>
            <w:tcBorders>
              <w:top w:val="nil"/>
              <w:left w:val="single" w:sz="4" w:space="0" w:color="auto"/>
              <w:bottom w:val="nil"/>
              <w:right w:val="single" w:sz="4" w:space="0" w:color="auto"/>
            </w:tcBorders>
            <w:vAlign w:val="bottom"/>
          </w:tcPr>
          <w:p w:rsidR="002558CA" w:rsidRPr="00A44AC6" w:rsidRDefault="002558CA" w:rsidP="005A1FAE">
            <w:pPr>
              <w:spacing w:before="46" w:after="40" w:line="230" w:lineRule="exact"/>
              <w:ind w:right="22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2558CA" w:rsidRPr="00A44AC6" w:rsidRDefault="002558CA" w:rsidP="005A1FAE">
            <w:pPr>
              <w:spacing w:before="46" w:after="40" w:line="230" w:lineRule="exact"/>
              <w:ind w:right="369"/>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2558CA" w:rsidRPr="00A44AC6" w:rsidRDefault="002558CA" w:rsidP="005A1FAE">
            <w:pPr>
              <w:spacing w:before="46" w:after="40" w:line="23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2558CA" w:rsidRPr="00A44AC6" w:rsidRDefault="002558CA" w:rsidP="005A1FAE">
            <w:pPr>
              <w:spacing w:before="46" w:after="40" w:line="23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2558CA" w:rsidRPr="00A44AC6" w:rsidRDefault="002558CA" w:rsidP="005A1FAE">
            <w:pPr>
              <w:spacing w:before="46" w:after="40" w:line="230" w:lineRule="exact"/>
              <w:ind w:right="397"/>
              <w:jc w:val="right"/>
              <w:rPr>
                <w:sz w:val="22"/>
                <w:szCs w:val="22"/>
                <w:lang w:eastAsia="en-US"/>
              </w:rPr>
            </w:pPr>
          </w:p>
        </w:tc>
      </w:tr>
      <w:tr w:rsidR="002558CA" w:rsidRPr="006A2FB9" w:rsidTr="00FD5C6C">
        <w:trPr>
          <w:trHeight w:val="169"/>
          <w:jc w:val="center"/>
        </w:trPr>
        <w:tc>
          <w:tcPr>
            <w:tcW w:w="1988" w:type="dxa"/>
            <w:tcBorders>
              <w:top w:val="nil"/>
              <w:left w:val="single" w:sz="4" w:space="0" w:color="auto"/>
              <w:bottom w:val="nil"/>
              <w:right w:val="single" w:sz="4" w:space="0" w:color="auto"/>
            </w:tcBorders>
            <w:vAlign w:val="bottom"/>
          </w:tcPr>
          <w:p w:rsidR="002558CA" w:rsidRPr="007E3BC5" w:rsidRDefault="002558CA" w:rsidP="005A1FAE">
            <w:pPr>
              <w:pStyle w:val="40"/>
              <w:spacing w:before="46" w:after="40" w:line="230" w:lineRule="exact"/>
              <w:ind w:left="318" w:right="-113"/>
              <w:outlineLvl w:val="3"/>
              <w:rPr>
                <w:sz w:val="22"/>
                <w:szCs w:val="22"/>
                <w:lang w:val="ru-RU"/>
              </w:rPr>
            </w:pPr>
            <w:r w:rsidRPr="007E3BC5">
              <w:rPr>
                <w:sz w:val="22"/>
                <w:szCs w:val="22"/>
                <w:lang w:val="ru-RU"/>
              </w:rPr>
              <w:t>Январь</w:t>
            </w:r>
          </w:p>
        </w:tc>
        <w:tc>
          <w:tcPr>
            <w:tcW w:w="1311" w:type="dxa"/>
            <w:tcBorders>
              <w:top w:val="nil"/>
              <w:left w:val="single" w:sz="4" w:space="0" w:color="auto"/>
              <w:bottom w:val="nil"/>
              <w:right w:val="single" w:sz="4" w:space="0" w:color="auto"/>
            </w:tcBorders>
            <w:vAlign w:val="bottom"/>
          </w:tcPr>
          <w:p w:rsidR="002558CA" w:rsidRPr="007E3BC5" w:rsidRDefault="002558CA" w:rsidP="005A1FAE">
            <w:pPr>
              <w:spacing w:before="46" w:after="40" w:line="230" w:lineRule="exact"/>
              <w:ind w:right="227"/>
              <w:jc w:val="right"/>
              <w:rPr>
                <w:sz w:val="22"/>
                <w:szCs w:val="22"/>
                <w:lang w:eastAsia="en-US"/>
              </w:rPr>
            </w:pPr>
            <w:r w:rsidRPr="007E3BC5">
              <w:rPr>
                <w:sz w:val="22"/>
                <w:szCs w:val="22"/>
                <w:lang w:eastAsia="en-US"/>
              </w:rPr>
              <w:t>1 493,0</w:t>
            </w:r>
          </w:p>
        </w:tc>
        <w:tc>
          <w:tcPr>
            <w:tcW w:w="1444" w:type="dxa"/>
            <w:tcBorders>
              <w:top w:val="nil"/>
              <w:left w:val="single" w:sz="4" w:space="0" w:color="auto"/>
              <w:bottom w:val="nil"/>
              <w:right w:val="single" w:sz="4" w:space="0" w:color="auto"/>
            </w:tcBorders>
            <w:vAlign w:val="bottom"/>
          </w:tcPr>
          <w:p w:rsidR="002558CA" w:rsidRPr="007E3BC5" w:rsidRDefault="002558CA" w:rsidP="005A1FAE">
            <w:pPr>
              <w:spacing w:before="46" w:after="40" w:line="230" w:lineRule="exact"/>
              <w:ind w:right="369"/>
              <w:jc w:val="right"/>
              <w:rPr>
                <w:sz w:val="22"/>
                <w:szCs w:val="22"/>
                <w:lang w:eastAsia="en-US"/>
              </w:rPr>
            </w:pPr>
            <w:r w:rsidRPr="007E3BC5">
              <w:rPr>
                <w:sz w:val="22"/>
                <w:szCs w:val="22"/>
                <w:lang w:eastAsia="en-US"/>
              </w:rPr>
              <w:t>118,1</w:t>
            </w:r>
          </w:p>
        </w:tc>
        <w:tc>
          <w:tcPr>
            <w:tcW w:w="1444" w:type="dxa"/>
            <w:tcBorders>
              <w:top w:val="nil"/>
              <w:left w:val="single" w:sz="4" w:space="0" w:color="auto"/>
              <w:bottom w:val="nil"/>
              <w:right w:val="single" w:sz="4" w:space="0" w:color="auto"/>
            </w:tcBorders>
            <w:vAlign w:val="bottom"/>
          </w:tcPr>
          <w:p w:rsidR="002558CA" w:rsidRPr="007E3BC5" w:rsidRDefault="002558CA" w:rsidP="005A1FAE">
            <w:pPr>
              <w:spacing w:before="46" w:after="40" w:line="230" w:lineRule="exact"/>
              <w:ind w:right="397"/>
              <w:jc w:val="right"/>
              <w:rPr>
                <w:sz w:val="22"/>
                <w:szCs w:val="22"/>
                <w:lang w:eastAsia="en-US"/>
              </w:rPr>
            </w:pPr>
            <w:r w:rsidRPr="007E3BC5">
              <w:rPr>
                <w:sz w:val="22"/>
                <w:szCs w:val="22"/>
                <w:lang w:eastAsia="en-US"/>
              </w:rPr>
              <w:t>88,8</w:t>
            </w:r>
          </w:p>
        </w:tc>
        <w:tc>
          <w:tcPr>
            <w:tcW w:w="1444" w:type="dxa"/>
            <w:tcBorders>
              <w:top w:val="nil"/>
              <w:left w:val="single" w:sz="4" w:space="0" w:color="auto"/>
              <w:bottom w:val="nil"/>
              <w:right w:val="single" w:sz="4" w:space="0" w:color="auto"/>
            </w:tcBorders>
            <w:vAlign w:val="bottom"/>
          </w:tcPr>
          <w:p w:rsidR="002558CA" w:rsidRPr="007E3BC5" w:rsidRDefault="002558CA" w:rsidP="005A1FAE">
            <w:pPr>
              <w:spacing w:before="46" w:after="40" w:line="230" w:lineRule="exact"/>
              <w:ind w:right="397"/>
              <w:jc w:val="right"/>
              <w:rPr>
                <w:sz w:val="22"/>
                <w:szCs w:val="22"/>
                <w:lang w:eastAsia="en-US"/>
              </w:rPr>
            </w:pPr>
            <w:r w:rsidRPr="007E3BC5">
              <w:rPr>
                <w:sz w:val="22"/>
                <w:szCs w:val="22"/>
                <w:lang w:eastAsia="en-US"/>
              </w:rPr>
              <w:t>105,4</w:t>
            </w:r>
          </w:p>
        </w:tc>
        <w:tc>
          <w:tcPr>
            <w:tcW w:w="1444" w:type="dxa"/>
            <w:tcBorders>
              <w:top w:val="nil"/>
              <w:left w:val="single" w:sz="4" w:space="0" w:color="auto"/>
              <w:bottom w:val="nil"/>
              <w:right w:val="single" w:sz="4" w:space="0" w:color="auto"/>
            </w:tcBorders>
            <w:vAlign w:val="bottom"/>
          </w:tcPr>
          <w:p w:rsidR="002558CA" w:rsidRPr="007E3BC5" w:rsidRDefault="002558CA" w:rsidP="005A1FAE">
            <w:pPr>
              <w:spacing w:before="46" w:after="40" w:line="230" w:lineRule="exact"/>
              <w:ind w:right="397"/>
              <w:jc w:val="right"/>
              <w:rPr>
                <w:sz w:val="22"/>
                <w:szCs w:val="22"/>
                <w:lang w:eastAsia="en-US"/>
              </w:rPr>
            </w:pPr>
            <w:r w:rsidRPr="007E3BC5">
              <w:rPr>
                <w:sz w:val="22"/>
                <w:szCs w:val="22"/>
                <w:lang w:eastAsia="en-US"/>
              </w:rPr>
              <w:t>88,1</w:t>
            </w:r>
          </w:p>
        </w:tc>
      </w:tr>
      <w:tr w:rsidR="002558CA" w:rsidRPr="006A2FB9" w:rsidTr="00884D02">
        <w:trPr>
          <w:trHeight w:val="169"/>
          <w:jc w:val="center"/>
        </w:trPr>
        <w:tc>
          <w:tcPr>
            <w:tcW w:w="1988" w:type="dxa"/>
            <w:tcBorders>
              <w:top w:val="nil"/>
              <w:left w:val="single" w:sz="4" w:space="0" w:color="auto"/>
              <w:bottom w:val="nil"/>
              <w:right w:val="single" w:sz="4" w:space="0" w:color="auto"/>
            </w:tcBorders>
            <w:vAlign w:val="bottom"/>
          </w:tcPr>
          <w:p w:rsidR="002558CA" w:rsidRPr="00E40519" w:rsidRDefault="002558CA" w:rsidP="005A1FAE">
            <w:pPr>
              <w:pStyle w:val="40"/>
              <w:spacing w:before="46" w:after="40" w:line="230" w:lineRule="exact"/>
              <w:ind w:left="318" w:right="-113"/>
              <w:outlineLvl w:val="3"/>
              <w:rPr>
                <w:sz w:val="22"/>
                <w:szCs w:val="22"/>
                <w:lang w:val="ru-RU"/>
              </w:rPr>
            </w:pPr>
            <w:r w:rsidRPr="00E4051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2558CA" w:rsidRPr="00E40519" w:rsidRDefault="002558CA" w:rsidP="005A1FAE">
            <w:pPr>
              <w:spacing w:before="46" w:after="40" w:line="230" w:lineRule="exact"/>
              <w:ind w:right="227"/>
              <w:jc w:val="right"/>
              <w:rPr>
                <w:sz w:val="22"/>
                <w:szCs w:val="22"/>
                <w:lang w:eastAsia="en-US"/>
              </w:rPr>
            </w:pPr>
            <w:r w:rsidRPr="00E40519">
              <w:rPr>
                <w:sz w:val="22"/>
                <w:szCs w:val="22"/>
                <w:lang w:eastAsia="en-US"/>
              </w:rPr>
              <w:t>1 497,1</w:t>
            </w:r>
          </w:p>
        </w:tc>
        <w:tc>
          <w:tcPr>
            <w:tcW w:w="1444" w:type="dxa"/>
            <w:tcBorders>
              <w:top w:val="nil"/>
              <w:left w:val="single" w:sz="4" w:space="0" w:color="auto"/>
              <w:bottom w:val="nil"/>
              <w:right w:val="single" w:sz="4" w:space="0" w:color="auto"/>
            </w:tcBorders>
            <w:vAlign w:val="bottom"/>
          </w:tcPr>
          <w:p w:rsidR="002558CA" w:rsidRPr="00E40519" w:rsidRDefault="002558CA" w:rsidP="005A1FAE">
            <w:pPr>
              <w:spacing w:before="46" w:after="40" w:line="230" w:lineRule="exact"/>
              <w:ind w:right="369"/>
              <w:jc w:val="right"/>
              <w:rPr>
                <w:sz w:val="22"/>
                <w:szCs w:val="22"/>
                <w:lang w:eastAsia="en-US"/>
              </w:rPr>
            </w:pPr>
            <w:r w:rsidRPr="00E40519">
              <w:rPr>
                <w:sz w:val="22"/>
                <w:szCs w:val="22"/>
                <w:lang w:eastAsia="en-US"/>
              </w:rPr>
              <w:t>115,6</w:t>
            </w:r>
          </w:p>
        </w:tc>
        <w:tc>
          <w:tcPr>
            <w:tcW w:w="1444" w:type="dxa"/>
            <w:tcBorders>
              <w:top w:val="nil"/>
              <w:left w:val="single" w:sz="4" w:space="0" w:color="auto"/>
              <w:bottom w:val="nil"/>
              <w:right w:val="single" w:sz="4" w:space="0" w:color="auto"/>
            </w:tcBorders>
            <w:vAlign w:val="bottom"/>
          </w:tcPr>
          <w:p w:rsidR="002558CA" w:rsidRPr="00E40519" w:rsidRDefault="002558CA" w:rsidP="005A1FAE">
            <w:pPr>
              <w:spacing w:before="46" w:after="40" w:line="230" w:lineRule="exact"/>
              <w:ind w:right="397"/>
              <w:jc w:val="right"/>
              <w:rPr>
                <w:sz w:val="22"/>
                <w:szCs w:val="22"/>
                <w:lang w:eastAsia="en-US"/>
              </w:rPr>
            </w:pPr>
            <w:r w:rsidRPr="00E40519">
              <w:rPr>
                <w:sz w:val="22"/>
                <w:szCs w:val="22"/>
                <w:lang w:eastAsia="en-US"/>
              </w:rPr>
              <w:t>100,3</w:t>
            </w:r>
          </w:p>
        </w:tc>
        <w:tc>
          <w:tcPr>
            <w:tcW w:w="1444" w:type="dxa"/>
            <w:tcBorders>
              <w:top w:val="nil"/>
              <w:left w:val="single" w:sz="4" w:space="0" w:color="auto"/>
              <w:bottom w:val="nil"/>
              <w:right w:val="single" w:sz="4" w:space="0" w:color="auto"/>
            </w:tcBorders>
            <w:vAlign w:val="bottom"/>
          </w:tcPr>
          <w:p w:rsidR="002558CA" w:rsidRPr="00E40519" w:rsidRDefault="002558CA" w:rsidP="005A1FAE">
            <w:pPr>
              <w:spacing w:before="46" w:after="40" w:line="230" w:lineRule="exact"/>
              <w:ind w:right="397"/>
              <w:jc w:val="right"/>
              <w:rPr>
                <w:sz w:val="22"/>
                <w:szCs w:val="22"/>
                <w:lang w:eastAsia="en-US"/>
              </w:rPr>
            </w:pPr>
            <w:r w:rsidRPr="00E40519">
              <w:rPr>
                <w:sz w:val="22"/>
                <w:szCs w:val="22"/>
                <w:lang w:eastAsia="en-US"/>
              </w:rPr>
              <w:t>103,5</w:t>
            </w:r>
          </w:p>
        </w:tc>
        <w:tc>
          <w:tcPr>
            <w:tcW w:w="1444" w:type="dxa"/>
            <w:tcBorders>
              <w:top w:val="nil"/>
              <w:left w:val="single" w:sz="4" w:space="0" w:color="auto"/>
              <w:bottom w:val="nil"/>
              <w:right w:val="single" w:sz="4" w:space="0" w:color="auto"/>
            </w:tcBorders>
            <w:vAlign w:val="bottom"/>
          </w:tcPr>
          <w:p w:rsidR="002558CA" w:rsidRPr="00E40519" w:rsidRDefault="002558CA" w:rsidP="005A1FAE">
            <w:pPr>
              <w:spacing w:before="46" w:after="40" w:line="230" w:lineRule="exact"/>
              <w:ind w:right="397"/>
              <w:jc w:val="right"/>
              <w:rPr>
                <w:sz w:val="22"/>
                <w:szCs w:val="22"/>
                <w:lang w:eastAsia="en-US"/>
              </w:rPr>
            </w:pPr>
            <w:r w:rsidRPr="00E40519">
              <w:rPr>
                <w:sz w:val="22"/>
                <w:szCs w:val="22"/>
                <w:lang w:eastAsia="en-US"/>
              </w:rPr>
              <w:t>99,0</w:t>
            </w:r>
          </w:p>
        </w:tc>
      </w:tr>
      <w:tr w:rsidR="002558CA" w:rsidRPr="006A2FB9" w:rsidTr="008856C5">
        <w:trPr>
          <w:trHeight w:val="169"/>
          <w:jc w:val="center"/>
        </w:trPr>
        <w:tc>
          <w:tcPr>
            <w:tcW w:w="1988" w:type="dxa"/>
            <w:tcBorders>
              <w:top w:val="nil"/>
              <w:left w:val="single" w:sz="4" w:space="0" w:color="auto"/>
              <w:bottom w:val="nil"/>
              <w:right w:val="single" w:sz="4" w:space="0" w:color="auto"/>
            </w:tcBorders>
            <w:vAlign w:val="bottom"/>
          </w:tcPr>
          <w:p w:rsidR="002558CA" w:rsidRPr="005A7610" w:rsidRDefault="002558CA" w:rsidP="005A1FAE">
            <w:pPr>
              <w:pStyle w:val="40"/>
              <w:spacing w:before="46" w:after="40" w:line="230" w:lineRule="exact"/>
              <w:ind w:left="318" w:right="-113"/>
              <w:outlineLvl w:val="3"/>
              <w:rPr>
                <w:sz w:val="22"/>
                <w:szCs w:val="22"/>
                <w:lang w:val="ru-RU"/>
              </w:rPr>
            </w:pPr>
            <w:r w:rsidRPr="005A7610">
              <w:rPr>
                <w:sz w:val="22"/>
                <w:szCs w:val="22"/>
                <w:lang w:val="ru-RU"/>
              </w:rPr>
              <w:t>Март</w:t>
            </w:r>
          </w:p>
        </w:tc>
        <w:tc>
          <w:tcPr>
            <w:tcW w:w="1311" w:type="dxa"/>
            <w:tcBorders>
              <w:top w:val="nil"/>
              <w:left w:val="single" w:sz="4" w:space="0" w:color="auto"/>
              <w:bottom w:val="nil"/>
              <w:right w:val="single" w:sz="4" w:space="0" w:color="auto"/>
            </w:tcBorders>
            <w:vAlign w:val="bottom"/>
          </w:tcPr>
          <w:p w:rsidR="002558CA" w:rsidRPr="005A7610" w:rsidRDefault="002558CA" w:rsidP="005A1FAE">
            <w:pPr>
              <w:spacing w:before="46" w:after="40" w:line="230" w:lineRule="exact"/>
              <w:ind w:right="227"/>
              <w:jc w:val="right"/>
              <w:rPr>
                <w:sz w:val="22"/>
                <w:szCs w:val="22"/>
                <w:lang w:eastAsia="en-US"/>
              </w:rPr>
            </w:pPr>
            <w:r w:rsidRPr="005A7610">
              <w:rPr>
                <w:sz w:val="22"/>
                <w:szCs w:val="22"/>
                <w:lang w:eastAsia="en-US"/>
              </w:rPr>
              <w:t>1 609,8</w:t>
            </w:r>
          </w:p>
        </w:tc>
        <w:tc>
          <w:tcPr>
            <w:tcW w:w="1444" w:type="dxa"/>
            <w:tcBorders>
              <w:top w:val="nil"/>
              <w:left w:val="single" w:sz="4" w:space="0" w:color="auto"/>
              <w:bottom w:val="nil"/>
              <w:right w:val="single" w:sz="4" w:space="0" w:color="auto"/>
            </w:tcBorders>
            <w:vAlign w:val="bottom"/>
          </w:tcPr>
          <w:p w:rsidR="002558CA" w:rsidRPr="005A7610" w:rsidRDefault="002558CA" w:rsidP="005A1FAE">
            <w:pPr>
              <w:spacing w:before="46" w:after="40" w:line="230" w:lineRule="exact"/>
              <w:ind w:right="369"/>
              <w:jc w:val="right"/>
              <w:rPr>
                <w:sz w:val="22"/>
                <w:szCs w:val="22"/>
                <w:lang w:eastAsia="en-US"/>
              </w:rPr>
            </w:pPr>
            <w:r w:rsidRPr="005A7610">
              <w:rPr>
                <w:sz w:val="22"/>
                <w:szCs w:val="22"/>
                <w:lang w:eastAsia="en-US"/>
              </w:rPr>
              <w:t>118,1</w:t>
            </w:r>
          </w:p>
        </w:tc>
        <w:tc>
          <w:tcPr>
            <w:tcW w:w="1444" w:type="dxa"/>
            <w:tcBorders>
              <w:top w:val="nil"/>
              <w:left w:val="single" w:sz="4" w:space="0" w:color="auto"/>
              <w:bottom w:val="nil"/>
              <w:right w:val="single" w:sz="4" w:space="0" w:color="auto"/>
            </w:tcBorders>
            <w:vAlign w:val="bottom"/>
          </w:tcPr>
          <w:p w:rsidR="002558CA" w:rsidRPr="005A7610" w:rsidRDefault="002558CA" w:rsidP="005A1FAE">
            <w:pPr>
              <w:spacing w:before="46" w:after="40" w:line="230" w:lineRule="exact"/>
              <w:ind w:right="397"/>
              <w:jc w:val="right"/>
              <w:rPr>
                <w:sz w:val="22"/>
                <w:szCs w:val="22"/>
                <w:lang w:eastAsia="en-US"/>
              </w:rPr>
            </w:pPr>
            <w:r w:rsidRPr="005A7610">
              <w:rPr>
                <w:sz w:val="22"/>
                <w:szCs w:val="22"/>
                <w:lang w:eastAsia="en-US"/>
              </w:rPr>
              <w:t>107,5</w:t>
            </w:r>
          </w:p>
        </w:tc>
        <w:tc>
          <w:tcPr>
            <w:tcW w:w="1444" w:type="dxa"/>
            <w:tcBorders>
              <w:top w:val="nil"/>
              <w:left w:val="single" w:sz="4" w:space="0" w:color="auto"/>
              <w:bottom w:val="nil"/>
              <w:right w:val="single" w:sz="4" w:space="0" w:color="auto"/>
            </w:tcBorders>
            <w:vAlign w:val="bottom"/>
          </w:tcPr>
          <w:p w:rsidR="002558CA" w:rsidRPr="005A7610" w:rsidRDefault="002558CA" w:rsidP="005A1FAE">
            <w:pPr>
              <w:spacing w:before="46" w:after="40" w:line="230" w:lineRule="exact"/>
              <w:ind w:right="397"/>
              <w:jc w:val="right"/>
              <w:rPr>
                <w:sz w:val="22"/>
                <w:szCs w:val="22"/>
                <w:lang w:eastAsia="en-US"/>
              </w:rPr>
            </w:pPr>
            <w:r w:rsidRPr="005A7610">
              <w:rPr>
                <w:sz w:val="22"/>
                <w:szCs w:val="22"/>
                <w:lang w:eastAsia="en-US"/>
              </w:rPr>
              <w:t>111,4</w:t>
            </w:r>
          </w:p>
        </w:tc>
        <w:tc>
          <w:tcPr>
            <w:tcW w:w="1444" w:type="dxa"/>
            <w:tcBorders>
              <w:top w:val="nil"/>
              <w:left w:val="single" w:sz="4" w:space="0" w:color="auto"/>
              <w:bottom w:val="nil"/>
              <w:right w:val="single" w:sz="4" w:space="0" w:color="auto"/>
            </w:tcBorders>
            <w:vAlign w:val="bottom"/>
          </w:tcPr>
          <w:p w:rsidR="002558CA" w:rsidRPr="005A7610" w:rsidRDefault="002558CA" w:rsidP="005A1FAE">
            <w:pPr>
              <w:spacing w:before="46" w:after="40" w:line="230" w:lineRule="exact"/>
              <w:ind w:right="397"/>
              <w:jc w:val="right"/>
              <w:rPr>
                <w:sz w:val="22"/>
                <w:szCs w:val="22"/>
                <w:lang w:eastAsia="en-US"/>
              </w:rPr>
            </w:pPr>
            <w:r w:rsidRPr="005A7610">
              <w:rPr>
                <w:sz w:val="22"/>
                <w:szCs w:val="22"/>
                <w:lang w:eastAsia="en-US"/>
              </w:rPr>
              <w:t>106,9</w:t>
            </w:r>
          </w:p>
        </w:tc>
      </w:tr>
      <w:tr w:rsidR="002558CA" w:rsidRPr="006A2FB9" w:rsidTr="008856C5">
        <w:trPr>
          <w:trHeight w:val="169"/>
          <w:jc w:val="center"/>
        </w:trPr>
        <w:tc>
          <w:tcPr>
            <w:tcW w:w="1988" w:type="dxa"/>
            <w:tcBorders>
              <w:top w:val="nil"/>
              <w:left w:val="single" w:sz="4" w:space="0" w:color="auto"/>
              <w:bottom w:val="nil"/>
              <w:right w:val="single" w:sz="4" w:space="0" w:color="auto"/>
            </w:tcBorders>
            <w:vAlign w:val="bottom"/>
          </w:tcPr>
          <w:p w:rsidR="002558CA" w:rsidRPr="00003BD0" w:rsidRDefault="002558CA" w:rsidP="005A1FAE">
            <w:pPr>
              <w:pStyle w:val="40"/>
              <w:spacing w:before="46" w:after="40" w:line="230" w:lineRule="exact"/>
              <w:ind w:right="-57"/>
              <w:outlineLvl w:val="3"/>
              <w:rPr>
                <w:b/>
                <w:sz w:val="22"/>
                <w:szCs w:val="22"/>
                <w:lang w:val="ru-RU"/>
              </w:rPr>
            </w:pPr>
            <w:r w:rsidRPr="00003BD0">
              <w:rPr>
                <w:b/>
                <w:sz w:val="22"/>
                <w:szCs w:val="22"/>
                <w:lang w:val="en-US"/>
              </w:rPr>
              <w:t xml:space="preserve">I </w:t>
            </w:r>
            <w:r w:rsidRPr="00003BD0">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2558CA" w:rsidRPr="00003BD0" w:rsidRDefault="002558CA" w:rsidP="005A1FAE">
            <w:pPr>
              <w:spacing w:before="46" w:after="40" w:line="230" w:lineRule="exact"/>
              <w:ind w:right="227"/>
              <w:jc w:val="right"/>
              <w:rPr>
                <w:b/>
                <w:sz w:val="22"/>
                <w:szCs w:val="22"/>
                <w:lang w:eastAsia="en-US"/>
              </w:rPr>
            </w:pPr>
            <w:r w:rsidRPr="00003BD0">
              <w:rPr>
                <w:b/>
                <w:sz w:val="22"/>
                <w:szCs w:val="22"/>
                <w:lang w:eastAsia="en-US"/>
              </w:rPr>
              <w:t>1 533,5</w:t>
            </w:r>
          </w:p>
        </w:tc>
        <w:tc>
          <w:tcPr>
            <w:tcW w:w="1444" w:type="dxa"/>
            <w:tcBorders>
              <w:top w:val="nil"/>
              <w:left w:val="single" w:sz="4" w:space="0" w:color="auto"/>
              <w:bottom w:val="nil"/>
              <w:right w:val="single" w:sz="4" w:space="0" w:color="auto"/>
            </w:tcBorders>
            <w:vAlign w:val="bottom"/>
          </w:tcPr>
          <w:p w:rsidR="002558CA" w:rsidRPr="00003BD0" w:rsidRDefault="002558CA" w:rsidP="005A1FAE">
            <w:pPr>
              <w:spacing w:before="46" w:after="40" w:line="230" w:lineRule="exact"/>
              <w:ind w:right="369"/>
              <w:jc w:val="right"/>
              <w:rPr>
                <w:b/>
                <w:sz w:val="22"/>
                <w:szCs w:val="22"/>
                <w:lang w:eastAsia="en-US"/>
              </w:rPr>
            </w:pPr>
            <w:r w:rsidRPr="00003BD0">
              <w:rPr>
                <w:b/>
                <w:sz w:val="22"/>
                <w:szCs w:val="22"/>
                <w:lang w:eastAsia="en-US"/>
              </w:rPr>
              <w:t>117,3</w:t>
            </w:r>
          </w:p>
        </w:tc>
        <w:tc>
          <w:tcPr>
            <w:tcW w:w="1444" w:type="dxa"/>
            <w:tcBorders>
              <w:top w:val="nil"/>
              <w:left w:val="single" w:sz="4" w:space="0" w:color="auto"/>
              <w:bottom w:val="nil"/>
              <w:right w:val="single" w:sz="4" w:space="0" w:color="auto"/>
            </w:tcBorders>
            <w:vAlign w:val="bottom"/>
          </w:tcPr>
          <w:p w:rsidR="002558CA" w:rsidRPr="00003BD0" w:rsidRDefault="002558CA" w:rsidP="005A1FAE">
            <w:pPr>
              <w:spacing w:before="46" w:after="40" w:line="230" w:lineRule="exact"/>
              <w:ind w:right="397"/>
              <w:jc w:val="right"/>
              <w:rPr>
                <w:b/>
                <w:sz w:val="22"/>
                <w:szCs w:val="22"/>
                <w:lang w:eastAsia="en-US"/>
              </w:rPr>
            </w:pPr>
            <w:r w:rsidRPr="00003BD0">
              <w:rPr>
                <w:b/>
                <w:sz w:val="22"/>
                <w:szCs w:val="22"/>
                <w:lang w:eastAsia="en-US"/>
              </w:rPr>
              <w:t>х</w:t>
            </w:r>
          </w:p>
        </w:tc>
        <w:tc>
          <w:tcPr>
            <w:tcW w:w="1444" w:type="dxa"/>
            <w:tcBorders>
              <w:top w:val="nil"/>
              <w:left w:val="single" w:sz="4" w:space="0" w:color="auto"/>
              <w:bottom w:val="nil"/>
              <w:right w:val="single" w:sz="4" w:space="0" w:color="auto"/>
            </w:tcBorders>
            <w:vAlign w:val="bottom"/>
          </w:tcPr>
          <w:p w:rsidR="002558CA" w:rsidRPr="002558CA" w:rsidRDefault="002558CA" w:rsidP="005A1FAE">
            <w:pPr>
              <w:spacing w:before="46" w:after="40" w:line="230" w:lineRule="exact"/>
              <w:ind w:right="397"/>
              <w:jc w:val="right"/>
              <w:rPr>
                <w:b/>
                <w:sz w:val="22"/>
                <w:szCs w:val="22"/>
                <w:lang w:eastAsia="en-US"/>
              </w:rPr>
            </w:pPr>
            <w:r w:rsidRPr="002558CA">
              <w:rPr>
                <w:b/>
                <w:sz w:val="22"/>
                <w:szCs w:val="22"/>
                <w:lang w:eastAsia="en-US"/>
              </w:rPr>
              <w:t>106,8</w:t>
            </w:r>
          </w:p>
        </w:tc>
        <w:tc>
          <w:tcPr>
            <w:tcW w:w="1444" w:type="dxa"/>
            <w:tcBorders>
              <w:top w:val="nil"/>
              <w:left w:val="single" w:sz="4" w:space="0" w:color="auto"/>
              <w:bottom w:val="nil"/>
              <w:right w:val="single" w:sz="4" w:space="0" w:color="auto"/>
            </w:tcBorders>
            <w:vAlign w:val="bottom"/>
          </w:tcPr>
          <w:p w:rsidR="002558CA" w:rsidRPr="00003BD0" w:rsidRDefault="002558CA" w:rsidP="005A1FAE">
            <w:pPr>
              <w:spacing w:before="46" w:after="40" w:line="230" w:lineRule="exact"/>
              <w:ind w:right="397"/>
              <w:jc w:val="right"/>
              <w:rPr>
                <w:b/>
                <w:sz w:val="22"/>
                <w:szCs w:val="22"/>
                <w:highlight w:val="yellow"/>
                <w:lang w:eastAsia="en-US"/>
              </w:rPr>
            </w:pPr>
            <w:r w:rsidRPr="00003BD0">
              <w:rPr>
                <w:b/>
                <w:sz w:val="22"/>
                <w:szCs w:val="22"/>
                <w:lang w:eastAsia="en-US"/>
              </w:rPr>
              <w:t>х</w:t>
            </w:r>
          </w:p>
        </w:tc>
      </w:tr>
      <w:tr w:rsidR="002558CA" w:rsidRPr="006A2FB9" w:rsidTr="008856C5">
        <w:trPr>
          <w:trHeight w:val="169"/>
          <w:jc w:val="center"/>
        </w:trPr>
        <w:tc>
          <w:tcPr>
            <w:tcW w:w="1988" w:type="dxa"/>
            <w:tcBorders>
              <w:top w:val="nil"/>
              <w:left w:val="single" w:sz="4" w:space="0" w:color="auto"/>
              <w:bottom w:val="nil"/>
              <w:right w:val="single" w:sz="4" w:space="0" w:color="auto"/>
            </w:tcBorders>
            <w:vAlign w:val="bottom"/>
          </w:tcPr>
          <w:p w:rsidR="002558CA" w:rsidRPr="006D4D92" w:rsidRDefault="002558CA" w:rsidP="005A1FAE">
            <w:pPr>
              <w:pStyle w:val="40"/>
              <w:spacing w:before="46" w:after="40" w:line="230" w:lineRule="exact"/>
              <w:ind w:left="318" w:right="-113"/>
              <w:outlineLvl w:val="3"/>
              <w:rPr>
                <w:sz w:val="22"/>
                <w:szCs w:val="22"/>
                <w:lang w:val="ru-RU"/>
              </w:rPr>
            </w:pPr>
            <w:r w:rsidRPr="006D4D92">
              <w:rPr>
                <w:sz w:val="22"/>
                <w:szCs w:val="22"/>
                <w:lang w:val="ru-RU"/>
              </w:rPr>
              <w:t>Апрель</w:t>
            </w:r>
          </w:p>
        </w:tc>
        <w:tc>
          <w:tcPr>
            <w:tcW w:w="1311" w:type="dxa"/>
            <w:tcBorders>
              <w:top w:val="nil"/>
              <w:left w:val="single" w:sz="4" w:space="0" w:color="auto"/>
              <w:bottom w:val="nil"/>
              <w:right w:val="single" w:sz="4" w:space="0" w:color="auto"/>
            </w:tcBorders>
            <w:vAlign w:val="bottom"/>
          </w:tcPr>
          <w:p w:rsidR="002558CA" w:rsidRPr="006D4D92" w:rsidRDefault="002558CA" w:rsidP="005A1FAE">
            <w:pPr>
              <w:spacing w:before="46" w:after="40" w:line="230" w:lineRule="exact"/>
              <w:ind w:right="227"/>
              <w:jc w:val="right"/>
              <w:rPr>
                <w:sz w:val="22"/>
                <w:szCs w:val="22"/>
                <w:highlight w:val="yellow"/>
                <w:lang w:eastAsia="en-US"/>
              </w:rPr>
            </w:pPr>
            <w:r w:rsidRPr="006D4D92">
              <w:rPr>
                <w:sz w:val="22"/>
                <w:szCs w:val="22"/>
                <w:lang w:eastAsia="en-US"/>
              </w:rPr>
              <w:t>1 629,1</w:t>
            </w:r>
          </w:p>
        </w:tc>
        <w:tc>
          <w:tcPr>
            <w:tcW w:w="1444" w:type="dxa"/>
            <w:tcBorders>
              <w:top w:val="nil"/>
              <w:left w:val="single" w:sz="4" w:space="0" w:color="auto"/>
              <w:bottom w:val="nil"/>
              <w:right w:val="single" w:sz="4" w:space="0" w:color="auto"/>
            </w:tcBorders>
            <w:vAlign w:val="bottom"/>
          </w:tcPr>
          <w:p w:rsidR="002558CA" w:rsidRPr="006D4D92" w:rsidRDefault="002558CA" w:rsidP="005A1FAE">
            <w:pPr>
              <w:spacing w:before="46" w:after="40" w:line="230" w:lineRule="exact"/>
              <w:ind w:right="369"/>
              <w:jc w:val="right"/>
              <w:rPr>
                <w:sz w:val="22"/>
                <w:szCs w:val="22"/>
                <w:highlight w:val="yellow"/>
                <w:lang w:eastAsia="en-US"/>
              </w:rPr>
            </w:pPr>
            <w:r w:rsidRPr="006D4D92">
              <w:rPr>
                <w:sz w:val="22"/>
                <w:szCs w:val="22"/>
                <w:lang w:eastAsia="en-US"/>
              </w:rPr>
              <w:t>116,6</w:t>
            </w:r>
          </w:p>
        </w:tc>
        <w:tc>
          <w:tcPr>
            <w:tcW w:w="1444" w:type="dxa"/>
            <w:tcBorders>
              <w:top w:val="nil"/>
              <w:left w:val="single" w:sz="4" w:space="0" w:color="auto"/>
              <w:bottom w:val="nil"/>
              <w:right w:val="single" w:sz="4" w:space="0" w:color="auto"/>
            </w:tcBorders>
            <w:vAlign w:val="bottom"/>
          </w:tcPr>
          <w:p w:rsidR="002558CA" w:rsidRPr="006D4D92" w:rsidRDefault="002558CA" w:rsidP="005A1FAE">
            <w:pPr>
              <w:spacing w:before="46" w:after="40" w:line="230" w:lineRule="exact"/>
              <w:ind w:right="397"/>
              <w:jc w:val="right"/>
              <w:rPr>
                <w:sz w:val="22"/>
                <w:szCs w:val="22"/>
                <w:highlight w:val="yellow"/>
                <w:lang w:eastAsia="en-US"/>
              </w:rPr>
            </w:pPr>
            <w:r w:rsidRPr="006D4D92">
              <w:rPr>
                <w:sz w:val="22"/>
                <w:szCs w:val="22"/>
                <w:lang w:eastAsia="en-US"/>
              </w:rPr>
              <w:t>101,2</w:t>
            </w:r>
          </w:p>
        </w:tc>
        <w:tc>
          <w:tcPr>
            <w:tcW w:w="1444" w:type="dxa"/>
            <w:tcBorders>
              <w:top w:val="nil"/>
              <w:left w:val="single" w:sz="4" w:space="0" w:color="auto"/>
              <w:bottom w:val="nil"/>
              <w:right w:val="single" w:sz="4" w:space="0" w:color="auto"/>
            </w:tcBorders>
            <w:vAlign w:val="bottom"/>
          </w:tcPr>
          <w:p w:rsidR="002558CA" w:rsidRPr="006D4D92" w:rsidRDefault="002558CA" w:rsidP="005A1FAE">
            <w:pPr>
              <w:spacing w:before="46" w:after="40" w:line="230" w:lineRule="exact"/>
              <w:ind w:right="397"/>
              <w:jc w:val="right"/>
              <w:rPr>
                <w:sz w:val="22"/>
                <w:szCs w:val="22"/>
                <w:lang w:eastAsia="en-US"/>
              </w:rPr>
            </w:pPr>
            <w:r w:rsidRPr="006D4D92">
              <w:rPr>
                <w:sz w:val="22"/>
                <w:szCs w:val="22"/>
                <w:lang w:eastAsia="en-US"/>
              </w:rPr>
              <w:t>111,4</w:t>
            </w:r>
          </w:p>
        </w:tc>
        <w:tc>
          <w:tcPr>
            <w:tcW w:w="1444" w:type="dxa"/>
            <w:tcBorders>
              <w:top w:val="nil"/>
              <w:left w:val="single" w:sz="4" w:space="0" w:color="auto"/>
              <w:bottom w:val="nil"/>
              <w:right w:val="single" w:sz="4" w:space="0" w:color="auto"/>
            </w:tcBorders>
            <w:vAlign w:val="bottom"/>
          </w:tcPr>
          <w:p w:rsidR="002558CA" w:rsidRPr="006D4D92" w:rsidRDefault="002558CA" w:rsidP="005A1FAE">
            <w:pPr>
              <w:spacing w:before="46" w:after="40" w:line="230" w:lineRule="exact"/>
              <w:ind w:right="397"/>
              <w:jc w:val="right"/>
              <w:rPr>
                <w:sz w:val="22"/>
                <w:szCs w:val="22"/>
                <w:highlight w:val="yellow"/>
                <w:lang w:eastAsia="en-US"/>
              </w:rPr>
            </w:pPr>
            <w:r w:rsidRPr="006D4D92">
              <w:rPr>
                <w:sz w:val="22"/>
                <w:szCs w:val="22"/>
                <w:lang w:eastAsia="en-US"/>
              </w:rPr>
              <w:t>100,8</w:t>
            </w:r>
          </w:p>
        </w:tc>
      </w:tr>
      <w:tr w:rsidR="005A7610" w:rsidRPr="00E54782" w:rsidTr="00A55368">
        <w:trPr>
          <w:trHeight w:val="169"/>
          <w:jc w:val="center"/>
        </w:trPr>
        <w:tc>
          <w:tcPr>
            <w:tcW w:w="1988" w:type="dxa"/>
            <w:tcBorders>
              <w:top w:val="nil"/>
              <w:left w:val="single" w:sz="4" w:space="0" w:color="auto"/>
              <w:bottom w:val="nil"/>
              <w:right w:val="single" w:sz="4" w:space="0" w:color="auto"/>
            </w:tcBorders>
            <w:vAlign w:val="bottom"/>
          </w:tcPr>
          <w:p w:rsidR="005A7610" w:rsidRPr="00E54782" w:rsidRDefault="005A7610" w:rsidP="005A1FAE">
            <w:pPr>
              <w:pStyle w:val="40"/>
              <w:spacing w:before="46" w:after="40" w:line="230" w:lineRule="exact"/>
              <w:ind w:left="318" w:right="-113"/>
              <w:outlineLvl w:val="3"/>
              <w:rPr>
                <w:sz w:val="22"/>
                <w:szCs w:val="22"/>
                <w:lang w:val="ru-RU"/>
              </w:rPr>
            </w:pPr>
            <w:r w:rsidRPr="00E54782">
              <w:rPr>
                <w:sz w:val="22"/>
                <w:szCs w:val="22"/>
                <w:lang w:val="ru-RU"/>
              </w:rPr>
              <w:t>Май</w:t>
            </w:r>
          </w:p>
        </w:tc>
        <w:tc>
          <w:tcPr>
            <w:tcW w:w="1311" w:type="dxa"/>
            <w:tcBorders>
              <w:top w:val="nil"/>
              <w:left w:val="single" w:sz="4" w:space="0" w:color="auto"/>
              <w:bottom w:val="nil"/>
              <w:right w:val="single" w:sz="4" w:space="0" w:color="auto"/>
            </w:tcBorders>
            <w:vAlign w:val="bottom"/>
          </w:tcPr>
          <w:p w:rsidR="005A7610" w:rsidRPr="00E54782" w:rsidRDefault="005A7610" w:rsidP="005A1FAE">
            <w:pPr>
              <w:spacing w:before="46" w:after="40" w:line="230" w:lineRule="exact"/>
              <w:ind w:right="227"/>
              <w:jc w:val="right"/>
              <w:rPr>
                <w:sz w:val="22"/>
                <w:szCs w:val="22"/>
                <w:lang w:eastAsia="en-US"/>
              </w:rPr>
            </w:pPr>
            <w:r w:rsidRPr="00E54782">
              <w:rPr>
                <w:sz w:val="22"/>
                <w:szCs w:val="22"/>
                <w:lang w:eastAsia="en-US"/>
              </w:rPr>
              <w:t>1 674,5</w:t>
            </w:r>
          </w:p>
        </w:tc>
        <w:tc>
          <w:tcPr>
            <w:tcW w:w="1444" w:type="dxa"/>
            <w:tcBorders>
              <w:top w:val="nil"/>
              <w:left w:val="single" w:sz="4" w:space="0" w:color="auto"/>
              <w:bottom w:val="nil"/>
              <w:right w:val="single" w:sz="4" w:space="0" w:color="auto"/>
            </w:tcBorders>
            <w:vAlign w:val="bottom"/>
          </w:tcPr>
          <w:p w:rsidR="005A7610" w:rsidRPr="00E54782" w:rsidRDefault="005A7610" w:rsidP="005A1FAE">
            <w:pPr>
              <w:spacing w:before="46" w:after="40" w:line="230" w:lineRule="exact"/>
              <w:ind w:right="369"/>
              <w:jc w:val="right"/>
              <w:rPr>
                <w:sz w:val="22"/>
                <w:szCs w:val="22"/>
                <w:lang w:eastAsia="en-US"/>
              </w:rPr>
            </w:pPr>
            <w:r w:rsidRPr="00E54782">
              <w:rPr>
                <w:sz w:val="22"/>
                <w:szCs w:val="22"/>
                <w:lang w:eastAsia="en-US"/>
              </w:rPr>
              <w:t>121,0</w:t>
            </w:r>
          </w:p>
        </w:tc>
        <w:tc>
          <w:tcPr>
            <w:tcW w:w="1444" w:type="dxa"/>
            <w:tcBorders>
              <w:top w:val="nil"/>
              <w:left w:val="single" w:sz="4" w:space="0" w:color="auto"/>
              <w:bottom w:val="nil"/>
              <w:right w:val="single" w:sz="4" w:space="0" w:color="auto"/>
            </w:tcBorders>
            <w:vAlign w:val="bottom"/>
          </w:tcPr>
          <w:p w:rsidR="005A7610" w:rsidRPr="00E54782" w:rsidRDefault="005A7610" w:rsidP="005A1FAE">
            <w:pPr>
              <w:spacing w:before="46" w:after="40" w:line="230" w:lineRule="exact"/>
              <w:ind w:right="397"/>
              <w:jc w:val="right"/>
              <w:rPr>
                <w:sz w:val="22"/>
                <w:szCs w:val="22"/>
                <w:lang w:eastAsia="en-US"/>
              </w:rPr>
            </w:pPr>
            <w:r w:rsidRPr="00E54782">
              <w:rPr>
                <w:sz w:val="22"/>
                <w:szCs w:val="22"/>
                <w:lang w:eastAsia="en-US"/>
              </w:rPr>
              <w:t>102,8</w:t>
            </w:r>
          </w:p>
        </w:tc>
        <w:tc>
          <w:tcPr>
            <w:tcW w:w="1444" w:type="dxa"/>
            <w:tcBorders>
              <w:top w:val="nil"/>
              <w:left w:val="single" w:sz="4" w:space="0" w:color="auto"/>
              <w:bottom w:val="nil"/>
              <w:right w:val="single" w:sz="4" w:space="0" w:color="auto"/>
            </w:tcBorders>
            <w:vAlign w:val="bottom"/>
          </w:tcPr>
          <w:p w:rsidR="005A7610" w:rsidRPr="00E54782" w:rsidRDefault="005A7610" w:rsidP="005A1FAE">
            <w:pPr>
              <w:spacing w:before="46" w:after="40" w:line="230" w:lineRule="exact"/>
              <w:ind w:right="397"/>
              <w:jc w:val="right"/>
              <w:rPr>
                <w:sz w:val="22"/>
                <w:szCs w:val="22"/>
                <w:lang w:eastAsia="en-US"/>
              </w:rPr>
            </w:pPr>
            <w:r w:rsidRPr="00E54782">
              <w:rPr>
                <w:sz w:val="22"/>
                <w:szCs w:val="22"/>
                <w:lang w:eastAsia="en-US"/>
              </w:rPr>
              <w:t>116,7</w:t>
            </w:r>
          </w:p>
        </w:tc>
        <w:tc>
          <w:tcPr>
            <w:tcW w:w="1444" w:type="dxa"/>
            <w:tcBorders>
              <w:top w:val="nil"/>
              <w:left w:val="single" w:sz="4" w:space="0" w:color="auto"/>
              <w:bottom w:val="nil"/>
              <w:right w:val="single" w:sz="4" w:space="0" w:color="auto"/>
            </w:tcBorders>
            <w:vAlign w:val="bottom"/>
          </w:tcPr>
          <w:p w:rsidR="005A7610" w:rsidRPr="00E54782" w:rsidRDefault="005A7610" w:rsidP="005A1FAE">
            <w:pPr>
              <w:spacing w:before="46" w:after="40" w:line="230" w:lineRule="exact"/>
              <w:ind w:right="397"/>
              <w:jc w:val="right"/>
              <w:rPr>
                <w:sz w:val="22"/>
                <w:szCs w:val="22"/>
                <w:lang w:eastAsia="en-US"/>
              </w:rPr>
            </w:pPr>
            <w:r w:rsidRPr="00E54782">
              <w:rPr>
                <w:sz w:val="22"/>
                <w:szCs w:val="22"/>
                <w:lang w:eastAsia="en-US"/>
              </w:rPr>
              <w:t>103,1</w:t>
            </w:r>
          </w:p>
        </w:tc>
      </w:tr>
      <w:tr w:rsidR="006D4D92" w:rsidRPr="00E54782" w:rsidTr="00A55368">
        <w:trPr>
          <w:trHeight w:val="169"/>
          <w:jc w:val="center"/>
        </w:trPr>
        <w:tc>
          <w:tcPr>
            <w:tcW w:w="1988" w:type="dxa"/>
            <w:tcBorders>
              <w:top w:val="nil"/>
              <w:left w:val="single" w:sz="4" w:space="0" w:color="auto"/>
              <w:bottom w:val="nil"/>
              <w:right w:val="single" w:sz="4" w:space="0" w:color="auto"/>
            </w:tcBorders>
            <w:vAlign w:val="bottom"/>
          </w:tcPr>
          <w:p w:rsidR="006D4D92" w:rsidRPr="00B83F72" w:rsidRDefault="006D4D92" w:rsidP="005A1FAE">
            <w:pPr>
              <w:pStyle w:val="40"/>
              <w:spacing w:before="46" w:after="40" w:line="230" w:lineRule="exact"/>
              <w:ind w:left="318" w:right="-113"/>
              <w:outlineLvl w:val="3"/>
              <w:rPr>
                <w:sz w:val="22"/>
                <w:szCs w:val="22"/>
                <w:lang w:val="ru-RU"/>
              </w:rPr>
            </w:pPr>
            <w:r w:rsidRPr="00B83F72">
              <w:rPr>
                <w:sz w:val="22"/>
                <w:szCs w:val="22"/>
                <w:lang w:val="ru-RU"/>
              </w:rPr>
              <w:t>Июнь</w:t>
            </w:r>
          </w:p>
        </w:tc>
        <w:tc>
          <w:tcPr>
            <w:tcW w:w="1311" w:type="dxa"/>
            <w:tcBorders>
              <w:top w:val="nil"/>
              <w:left w:val="single" w:sz="4" w:space="0" w:color="auto"/>
              <w:bottom w:val="nil"/>
              <w:right w:val="single" w:sz="4" w:space="0" w:color="auto"/>
            </w:tcBorders>
            <w:vAlign w:val="bottom"/>
          </w:tcPr>
          <w:p w:rsidR="006D4D92" w:rsidRPr="00B83F72" w:rsidRDefault="006D4D92" w:rsidP="005A1FAE">
            <w:pPr>
              <w:spacing w:before="46" w:after="40" w:line="230" w:lineRule="exact"/>
              <w:ind w:right="227"/>
              <w:jc w:val="right"/>
              <w:rPr>
                <w:sz w:val="22"/>
                <w:szCs w:val="22"/>
                <w:lang w:eastAsia="en-US"/>
              </w:rPr>
            </w:pPr>
            <w:r w:rsidRPr="00B83F72">
              <w:rPr>
                <w:sz w:val="22"/>
                <w:szCs w:val="22"/>
                <w:lang w:eastAsia="en-US"/>
              </w:rPr>
              <w:t>1 734,8</w:t>
            </w:r>
          </w:p>
        </w:tc>
        <w:tc>
          <w:tcPr>
            <w:tcW w:w="1444" w:type="dxa"/>
            <w:tcBorders>
              <w:top w:val="nil"/>
              <w:left w:val="single" w:sz="4" w:space="0" w:color="auto"/>
              <w:bottom w:val="nil"/>
              <w:right w:val="single" w:sz="4" w:space="0" w:color="auto"/>
            </w:tcBorders>
            <w:vAlign w:val="bottom"/>
          </w:tcPr>
          <w:p w:rsidR="006D4D92" w:rsidRPr="00B83F72" w:rsidRDefault="006D4D92" w:rsidP="005A1FAE">
            <w:pPr>
              <w:spacing w:before="46" w:after="40" w:line="230" w:lineRule="exact"/>
              <w:ind w:right="369"/>
              <w:jc w:val="right"/>
              <w:rPr>
                <w:sz w:val="22"/>
                <w:szCs w:val="22"/>
                <w:lang w:eastAsia="en-US"/>
              </w:rPr>
            </w:pPr>
            <w:r w:rsidRPr="00B83F72">
              <w:rPr>
                <w:sz w:val="22"/>
                <w:szCs w:val="22"/>
                <w:lang w:eastAsia="en-US"/>
              </w:rPr>
              <w:t>120,0</w:t>
            </w:r>
          </w:p>
        </w:tc>
        <w:tc>
          <w:tcPr>
            <w:tcW w:w="1444" w:type="dxa"/>
            <w:tcBorders>
              <w:top w:val="nil"/>
              <w:left w:val="single" w:sz="4" w:space="0" w:color="auto"/>
              <w:bottom w:val="nil"/>
              <w:right w:val="single" w:sz="4" w:space="0" w:color="auto"/>
            </w:tcBorders>
            <w:vAlign w:val="bottom"/>
          </w:tcPr>
          <w:p w:rsidR="006D4D92" w:rsidRPr="00B83F72" w:rsidRDefault="006D4D92" w:rsidP="005A1FAE">
            <w:pPr>
              <w:spacing w:before="46" w:after="40" w:line="230" w:lineRule="exact"/>
              <w:ind w:right="397"/>
              <w:jc w:val="right"/>
              <w:rPr>
                <w:sz w:val="22"/>
                <w:szCs w:val="22"/>
                <w:lang w:eastAsia="en-US"/>
              </w:rPr>
            </w:pPr>
            <w:r w:rsidRPr="00B83F72">
              <w:rPr>
                <w:sz w:val="22"/>
                <w:szCs w:val="22"/>
                <w:lang w:eastAsia="en-US"/>
              </w:rPr>
              <w:t>103,6</w:t>
            </w:r>
          </w:p>
        </w:tc>
        <w:tc>
          <w:tcPr>
            <w:tcW w:w="1444" w:type="dxa"/>
            <w:tcBorders>
              <w:top w:val="nil"/>
              <w:left w:val="single" w:sz="4" w:space="0" w:color="auto"/>
              <w:bottom w:val="nil"/>
              <w:right w:val="single" w:sz="4" w:space="0" w:color="auto"/>
            </w:tcBorders>
            <w:vAlign w:val="bottom"/>
          </w:tcPr>
          <w:p w:rsidR="006D4D92" w:rsidRPr="00B83F72" w:rsidRDefault="006D4D92" w:rsidP="005A1FAE">
            <w:pPr>
              <w:spacing w:before="46" w:after="40" w:line="230" w:lineRule="exact"/>
              <w:ind w:right="397"/>
              <w:jc w:val="right"/>
              <w:rPr>
                <w:sz w:val="22"/>
                <w:szCs w:val="22"/>
                <w:lang w:eastAsia="en-US"/>
              </w:rPr>
            </w:pPr>
            <w:r w:rsidRPr="00B83F72">
              <w:rPr>
                <w:sz w:val="22"/>
                <w:szCs w:val="22"/>
                <w:lang w:eastAsia="en-US"/>
              </w:rPr>
              <w:t>116,6</w:t>
            </w:r>
          </w:p>
        </w:tc>
        <w:tc>
          <w:tcPr>
            <w:tcW w:w="1444" w:type="dxa"/>
            <w:tcBorders>
              <w:top w:val="nil"/>
              <w:left w:val="single" w:sz="4" w:space="0" w:color="auto"/>
              <w:bottom w:val="nil"/>
              <w:right w:val="single" w:sz="4" w:space="0" w:color="auto"/>
            </w:tcBorders>
            <w:vAlign w:val="bottom"/>
          </w:tcPr>
          <w:p w:rsidR="006D4D92" w:rsidRPr="00B83F72" w:rsidRDefault="006D4D92" w:rsidP="005A1FAE">
            <w:pPr>
              <w:spacing w:before="46" w:after="40" w:line="230" w:lineRule="exact"/>
              <w:ind w:right="397"/>
              <w:jc w:val="right"/>
              <w:rPr>
                <w:sz w:val="22"/>
                <w:szCs w:val="22"/>
                <w:lang w:eastAsia="en-US"/>
              </w:rPr>
            </w:pPr>
            <w:r w:rsidRPr="00B83F72">
              <w:rPr>
                <w:sz w:val="22"/>
                <w:szCs w:val="22"/>
                <w:lang w:eastAsia="en-US"/>
              </w:rPr>
              <w:t>103,3</w:t>
            </w:r>
          </w:p>
        </w:tc>
      </w:tr>
      <w:tr w:rsidR="006D4D92" w:rsidRPr="006A2FB9" w:rsidTr="00A55368">
        <w:trPr>
          <w:trHeight w:val="169"/>
          <w:jc w:val="center"/>
        </w:trPr>
        <w:tc>
          <w:tcPr>
            <w:tcW w:w="1988" w:type="dxa"/>
            <w:tcBorders>
              <w:top w:val="nil"/>
              <w:left w:val="single" w:sz="4" w:space="0" w:color="auto"/>
              <w:bottom w:val="nil"/>
              <w:right w:val="single" w:sz="4" w:space="0" w:color="auto"/>
            </w:tcBorders>
            <w:vAlign w:val="bottom"/>
          </w:tcPr>
          <w:p w:rsidR="006D4D92" w:rsidRPr="009849D3" w:rsidRDefault="006D4D92" w:rsidP="005A1FAE">
            <w:pPr>
              <w:pStyle w:val="40"/>
              <w:spacing w:before="46" w:after="40" w:line="230" w:lineRule="exact"/>
              <w:ind w:right="-57"/>
              <w:outlineLvl w:val="3"/>
              <w:rPr>
                <w:b/>
                <w:sz w:val="22"/>
                <w:szCs w:val="22"/>
                <w:lang w:val="ru-RU"/>
              </w:rPr>
            </w:pPr>
            <w:r w:rsidRPr="009849D3">
              <w:rPr>
                <w:b/>
                <w:sz w:val="22"/>
                <w:szCs w:val="22"/>
                <w:lang w:val="en-US"/>
              </w:rPr>
              <w:t>II</w:t>
            </w:r>
            <w:r w:rsidRPr="009849D3">
              <w:rPr>
                <w:b/>
                <w:sz w:val="22"/>
                <w:szCs w:val="22"/>
                <w:lang w:val="ru-RU"/>
              </w:rPr>
              <w:t xml:space="preserve"> квартал</w:t>
            </w:r>
          </w:p>
        </w:tc>
        <w:tc>
          <w:tcPr>
            <w:tcW w:w="1311" w:type="dxa"/>
            <w:tcBorders>
              <w:top w:val="nil"/>
              <w:left w:val="single" w:sz="4" w:space="0" w:color="auto"/>
              <w:bottom w:val="nil"/>
              <w:right w:val="single" w:sz="4" w:space="0" w:color="auto"/>
            </w:tcBorders>
            <w:vAlign w:val="bottom"/>
          </w:tcPr>
          <w:p w:rsidR="006D4D92" w:rsidRPr="009849D3" w:rsidRDefault="006D4D92" w:rsidP="005A1FAE">
            <w:pPr>
              <w:spacing w:before="46" w:after="40" w:line="230" w:lineRule="exact"/>
              <w:ind w:right="227"/>
              <w:jc w:val="right"/>
              <w:rPr>
                <w:b/>
                <w:sz w:val="22"/>
                <w:szCs w:val="22"/>
                <w:lang w:eastAsia="en-US"/>
              </w:rPr>
            </w:pPr>
            <w:r w:rsidRPr="009849D3">
              <w:rPr>
                <w:b/>
                <w:sz w:val="22"/>
                <w:szCs w:val="22"/>
                <w:lang w:eastAsia="en-US"/>
              </w:rPr>
              <w:t>1 678,4</w:t>
            </w:r>
          </w:p>
        </w:tc>
        <w:tc>
          <w:tcPr>
            <w:tcW w:w="1444" w:type="dxa"/>
            <w:tcBorders>
              <w:top w:val="nil"/>
              <w:left w:val="single" w:sz="4" w:space="0" w:color="auto"/>
              <w:bottom w:val="nil"/>
              <w:right w:val="single" w:sz="4" w:space="0" w:color="auto"/>
            </w:tcBorders>
            <w:vAlign w:val="bottom"/>
          </w:tcPr>
          <w:p w:rsidR="006D4D92" w:rsidRPr="009849D3" w:rsidRDefault="006D4D92" w:rsidP="005A1FAE">
            <w:pPr>
              <w:spacing w:before="46" w:after="40" w:line="230" w:lineRule="exact"/>
              <w:ind w:right="369"/>
              <w:jc w:val="right"/>
              <w:rPr>
                <w:b/>
                <w:sz w:val="22"/>
                <w:szCs w:val="22"/>
                <w:lang w:eastAsia="en-US"/>
              </w:rPr>
            </w:pPr>
            <w:r w:rsidRPr="009849D3">
              <w:rPr>
                <w:b/>
                <w:sz w:val="22"/>
                <w:szCs w:val="22"/>
                <w:lang w:eastAsia="en-US"/>
              </w:rPr>
              <w:t>119,3</w:t>
            </w:r>
          </w:p>
        </w:tc>
        <w:tc>
          <w:tcPr>
            <w:tcW w:w="1444" w:type="dxa"/>
            <w:tcBorders>
              <w:top w:val="nil"/>
              <w:left w:val="single" w:sz="4" w:space="0" w:color="auto"/>
              <w:bottom w:val="nil"/>
              <w:right w:val="single" w:sz="4" w:space="0" w:color="auto"/>
            </w:tcBorders>
            <w:vAlign w:val="bottom"/>
          </w:tcPr>
          <w:p w:rsidR="006D4D92" w:rsidRPr="009849D3" w:rsidRDefault="006D4D92" w:rsidP="005A1FAE">
            <w:pPr>
              <w:spacing w:before="46" w:after="40" w:line="230" w:lineRule="exact"/>
              <w:ind w:right="397"/>
              <w:jc w:val="right"/>
              <w:rPr>
                <w:b/>
                <w:sz w:val="22"/>
                <w:szCs w:val="22"/>
                <w:lang w:eastAsia="en-US"/>
              </w:rPr>
            </w:pPr>
            <w:r w:rsidRPr="009849D3">
              <w:rPr>
                <w:b/>
                <w:sz w:val="22"/>
                <w:szCs w:val="22"/>
                <w:lang w:eastAsia="en-US"/>
              </w:rPr>
              <w:t>109,4</w:t>
            </w:r>
          </w:p>
        </w:tc>
        <w:tc>
          <w:tcPr>
            <w:tcW w:w="1444" w:type="dxa"/>
            <w:tcBorders>
              <w:top w:val="nil"/>
              <w:left w:val="single" w:sz="4" w:space="0" w:color="auto"/>
              <w:bottom w:val="nil"/>
              <w:right w:val="single" w:sz="4" w:space="0" w:color="auto"/>
            </w:tcBorders>
            <w:vAlign w:val="bottom"/>
          </w:tcPr>
          <w:p w:rsidR="006D4D92" w:rsidRPr="009849D3" w:rsidRDefault="006D4D92" w:rsidP="005A1FAE">
            <w:pPr>
              <w:spacing w:before="46" w:after="40" w:line="230" w:lineRule="exact"/>
              <w:ind w:right="397"/>
              <w:jc w:val="right"/>
              <w:rPr>
                <w:b/>
                <w:sz w:val="22"/>
                <w:szCs w:val="22"/>
                <w:lang w:eastAsia="en-US"/>
              </w:rPr>
            </w:pPr>
            <w:r w:rsidRPr="009849D3">
              <w:rPr>
                <w:b/>
                <w:sz w:val="22"/>
                <w:szCs w:val="22"/>
                <w:lang w:eastAsia="en-US"/>
              </w:rPr>
              <w:t>114,9</w:t>
            </w:r>
          </w:p>
        </w:tc>
        <w:tc>
          <w:tcPr>
            <w:tcW w:w="1444" w:type="dxa"/>
            <w:tcBorders>
              <w:top w:val="nil"/>
              <w:left w:val="single" w:sz="4" w:space="0" w:color="auto"/>
              <w:bottom w:val="nil"/>
              <w:right w:val="single" w:sz="4" w:space="0" w:color="auto"/>
            </w:tcBorders>
            <w:vAlign w:val="bottom"/>
          </w:tcPr>
          <w:p w:rsidR="006D4D92" w:rsidRPr="009849D3" w:rsidRDefault="006D4D92" w:rsidP="005A1FAE">
            <w:pPr>
              <w:spacing w:before="46" w:after="40" w:line="230" w:lineRule="exact"/>
              <w:ind w:right="397"/>
              <w:jc w:val="right"/>
              <w:rPr>
                <w:b/>
                <w:sz w:val="22"/>
                <w:szCs w:val="22"/>
                <w:lang w:eastAsia="en-US"/>
              </w:rPr>
            </w:pPr>
            <w:r w:rsidRPr="009849D3">
              <w:rPr>
                <w:b/>
                <w:sz w:val="22"/>
                <w:szCs w:val="22"/>
                <w:lang w:eastAsia="en-US"/>
              </w:rPr>
              <w:t>108,2</w:t>
            </w:r>
          </w:p>
        </w:tc>
      </w:tr>
      <w:tr w:rsidR="006D4D92" w:rsidRPr="006A2FB9" w:rsidTr="002558CA">
        <w:trPr>
          <w:trHeight w:val="169"/>
          <w:jc w:val="center"/>
        </w:trPr>
        <w:tc>
          <w:tcPr>
            <w:tcW w:w="1988" w:type="dxa"/>
            <w:tcBorders>
              <w:top w:val="nil"/>
              <w:left w:val="single" w:sz="4" w:space="0" w:color="auto"/>
              <w:bottom w:val="nil"/>
              <w:right w:val="single" w:sz="4" w:space="0" w:color="auto"/>
            </w:tcBorders>
            <w:vAlign w:val="bottom"/>
          </w:tcPr>
          <w:p w:rsidR="006D4D92" w:rsidRPr="00A971BC" w:rsidRDefault="006D4D92" w:rsidP="005A1FAE">
            <w:pPr>
              <w:pStyle w:val="40"/>
              <w:spacing w:before="46" w:after="40" w:line="230" w:lineRule="exact"/>
              <w:ind w:right="-57"/>
              <w:outlineLvl w:val="3"/>
              <w:rPr>
                <w:i/>
                <w:sz w:val="22"/>
                <w:szCs w:val="22"/>
                <w:lang w:val="ru-RU"/>
              </w:rPr>
            </w:pPr>
            <w:r w:rsidRPr="00A971BC">
              <w:rPr>
                <w:i/>
                <w:sz w:val="22"/>
                <w:szCs w:val="22"/>
                <w:lang w:val="en-US"/>
              </w:rPr>
              <w:t>I</w:t>
            </w:r>
            <w:r w:rsidRPr="00A971BC">
              <w:rPr>
                <w:i/>
                <w:sz w:val="22"/>
                <w:szCs w:val="22"/>
                <w:lang w:val="ru-RU"/>
              </w:rPr>
              <w:t xml:space="preserve"> полугодие</w:t>
            </w:r>
          </w:p>
        </w:tc>
        <w:tc>
          <w:tcPr>
            <w:tcW w:w="1311" w:type="dxa"/>
            <w:tcBorders>
              <w:top w:val="nil"/>
              <w:left w:val="single" w:sz="4" w:space="0" w:color="auto"/>
              <w:bottom w:val="nil"/>
              <w:right w:val="single" w:sz="4" w:space="0" w:color="auto"/>
            </w:tcBorders>
            <w:vAlign w:val="bottom"/>
          </w:tcPr>
          <w:p w:rsidR="006D4D92" w:rsidRPr="002558CA" w:rsidRDefault="006D4D92" w:rsidP="005A1FAE">
            <w:pPr>
              <w:spacing w:before="46" w:after="40" w:line="230" w:lineRule="exact"/>
              <w:ind w:right="227"/>
              <w:jc w:val="right"/>
              <w:rPr>
                <w:i/>
                <w:sz w:val="22"/>
                <w:szCs w:val="22"/>
                <w:lang w:eastAsia="en-US"/>
              </w:rPr>
            </w:pPr>
            <w:r w:rsidRPr="002558CA">
              <w:rPr>
                <w:i/>
                <w:sz w:val="22"/>
                <w:szCs w:val="22"/>
                <w:lang w:eastAsia="en-US"/>
              </w:rPr>
              <w:t>1 606,3</w:t>
            </w:r>
          </w:p>
        </w:tc>
        <w:tc>
          <w:tcPr>
            <w:tcW w:w="1444" w:type="dxa"/>
            <w:tcBorders>
              <w:top w:val="nil"/>
              <w:left w:val="single" w:sz="4" w:space="0" w:color="auto"/>
              <w:bottom w:val="nil"/>
              <w:right w:val="single" w:sz="4" w:space="0" w:color="auto"/>
            </w:tcBorders>
            <w:vAlign w:val="bottom"/>
          </w:tcPr>
          <w:p w:rsidR="006D4D92" w:rsidRPr="002558CA" w:rsidRDefault="006D4D92" w:rsidP="005A1FAE">
            <w:pPr>
              <w:spacing w:before="46" w:after="40" w:line="230" w:lineRule="exact"/>
              <w:ind w:right="369"/>
              <w:jc w:val="right"/>
              <w:rPr>
                <w:i/>
                <w:sz w:val="22"/>
                <w:szCs w:val="22"/>
                <w:lang w:eastAsia="en-US"/>
              </w:rPr>
            </w:pPr>
            <w:r w:rsidRPr="002558CA">
              <w:rPr>
                <w:i/>
                <w:sz w:val="22"/>
                <w:szCs w:val="22"/>
                <w:lang w:eastAsia="en-US"/>
              </w:rPr>
              <w:t>118,3</w:t>
            </w:r>
          </w:p>
        </w:tc>
        <w:tc>
          <w:tcPr>
            <w:tcW w:w="1444" w:type="dxa"/>
            <w:tcBorders>
              <w:top w:val="nil"/>
              <w:left w:val="single" w:sz="4" w:space="0" w:color="auto"/>
              <w:bottom w:val="nil"/>
              <w:right w:val="single" w:sz="4" w:space="0" w:color="auto"/>
            </w:tcBorders>
            <w:vAlign w:val="bottom"/>
          </w:tcPr>
          <w:p w:rsidR="006D4D92" w:rsidRPr="002558CA" w:rsidRDefault="006D4D92" w:rsidP="005A1FAE">
            <w:pPr>
              <w:spacing w:before="46" w:after="40" w:line="230" w:lineRule="exact"/>
              <w:ind w:right="397"/>
              <w:jc w:val="right"/>
              <w:rPr>
                <w:i/>
                <w:sz w:val="22"/>
                <w:szCs w:val="22"/>
                <w:lang w:eastAsia="en-US"/>
              </w:rPr>
            </w:pPr>
            <w:r w:rsidRPr="002558CA">
              <w:rPr>
                <w:i/>
                <w:sz w:val="22"/>
                <w:szCs w:val="22"/>
                <w:lang w:eastAsia="en-US"/>
              </w:rPr>
              <w:t>х</w:t>
            </w:r>
          </w:p>
        </w:tc>
        <w:tc>
          <w:tcPr>
            <w:tcW w:w="1444" w:type="dxa"/>
            <w:tcBorders>
              <w:top w:val="nil"/>
              <w:left w:val="single" w:sz="4" w:space="0" w:color="auto"/>
              <w:bottom w:val="nil"/>
              <w:right w:val="single" w:sz="4" w:space="0" w:color="auto"/>
            </w:tcBorders>
            <w:vAlign w:val="bottom"/>
          </w:tcPr>
          <w:p w:rsidR="006D4D92" w:rsidRPr="002558CA" w:rsidRDefault="006D4D92" w:rsidP="005A1FAE">
            <w:pPr>
              <w:spacing w:before="46" w:after="40" w:line="230" w:lineRule="exact"/>
              <w:ind w:right="397"/>
              <w:jc w:val="right"/>
              <w:rPr>
                <w:i/>
                <w:sz w:val="22"/>
                <w:szCs w:val="22"/>
                <w:lang w:eastAsia="en-US"/>
              </w:rPr>
            </w:pPr>
            <w:r w:rsidRPr="002558CA">
              <w:rPr>
                <w:i/>
                <w:sz w:val="22"/>
                <w:szCs w:val="22"/>
                <w:lang w:eastAsia="en-US"/>
              </w:rPr>
              <w:t>110,9</w:t>
            </w:r>
          </w:p>
        </w:tc>
        <w:tc>
          <w:tcPr>
            <w:tcW w:w="1444" w:type="dxa"/>
            <w:tcBorders>
              <w:top w:val="nil"/>
              <w:left w:val="single" w:sz="4" w:space="0" w:color="auto"/>
              <w:bottom w:val="nil"/>
              <w:right w:val="single" w:sz="4" w:space="0" w:color="auto"/>
            </w:tcBorders>
            <w:vAlign w:val="bottom"/>
          </w:tcPr>
          <w:p w:rsidR="006D4D92" w:rsidRPr="002558CA" w:rsidRDefault="006D4D92" w:rsidP="005A1FAE">
            <w:pPr>
              <w:spacing w:before="46" w:after="40" w:line="230" w:lineRule="exact"/>
              <w:ind w:right="397"/>
              <w:jc w:val="right"/>
              <w:rPr>
                <w:i/>
                <w:sz w:val="22"/>
                <w:szCs w:val="22"/>
                <w:lang w:eastAsia="en-US"/>
              </w:rPr>
            </w:pPr>
            <w:r w:rsidRPr="002558CA">
              <w:rPr>
                <w:i/>
                <w:sz w:val="22"/>
                <w:szCs w:val="22"/>
                <w:lang w:eastAsia="en-US"/>
              </w:rPr>
              <w:t>х</w:t>
            </w:r>
          </w:p>
        </w:tc>
      </w:tr>
      <w:tr w:rsidR="006D4D92" w:rsidRPr="00666B08" w:rsidTr="002558CA">
        <w:trPr>
          <w:trHeight w:val="169"/>
          <w:jc w:val="center"/>
        </w:trPr>
        <w:tc>
          <w:tcPr>
            <w:tcW w:w="1988" w:type="dxa"/>
            <w:tcBorders>
              <w:top w:val="nil"/>
              <w:left w:val="single" w:sz="4" w:space="0" w:color="auto"/>
              <w:bottom w:val="nil"/>
              <w:right w:val="single" w:sz="4" w:space="0" w:color="auto"/>
            </w:tcBorders>
            <w:vAlign w:val="bottom"/>
          </w:tcPr>
          <w:p w:rsidR="006D4D92" w:rsidRPr="00667970" w:rsidRDefault="006D4D92" w:rsidP="005A1FAE">
            <w:pPr>
              <w:pStyle w:val="40"/>
              <w:spacing w:before="46" w:after="40" w:line="230" w:lineRule="exact"/>
              <w:ind w:left="318" w:right="-57"/>
              <w:outlineLvl w:val="3"/>
              <w:rPr>
                <w:sz w:val="22"/>
                <w:szCs w:val="22"/>
                <w:lang w:val="ru-RU"/>
              </w:rPr>
            </w:pPr>
            <w:r w:rsidRPr="00667970">
              <w:rPr>
                <w:sz w:val="22"/>
                <w:szCs w:val="22"/>
                <w:lang w:val="ru-RU"/>
              </w:rPr>
              <w:t>Июль</w:t>
            </w:r>
          </w:p>
        </w:tc>
        <w:tc>
          <w:tcPr>
            <w:tcW w:w="1311" w:type="dxa"/>
            <w:tcBorders>
              <w:top w:val="nil"/>
              <w:left w:val="single" w:sz="4" w:space="0" w:color="auto"/>
              <w:bottom w:val="nil"/>
              <w:right w:val="single" w:sz="4" w:space="0" w:color="auto"/>
            </w:tcBorders>
            <w:vAlign w:val="bottom"/>
          </w:tcPr>
          <w:p w:rsidR="006D4D92" w:rsidRPr="00667970" w:rsidRDefault="006D4D92" w:rsidP="005A1FAE">
            <w:pPr>
              <w:spacing w:before="46" w:after="40" w:line="230" w:lineRule="exact"/>
              <w:ind w:right="227"/>
              <w:jc w:val="right"/>
              <w:rPr>
                <w:sz w:val="22"/>
                <w:szCs w:val="22"/>
                <w:lang w:eastAsia="en-US"/>
              </w:rPr>
            </w:pPr>
            <w:r w:rsidRPr="00667970">
              <w:rPr>
                <w:sz w:val="22"/>
                <w:szCs w:val="22"/>
                <w:lang w:eastAsia="en-US"/>
              </w:rPr>
              <w:t>1 740,9</w:t>
            </w:r>
          </w:p>
        </w:tc>
        <w:tc>
          <w:tcPr>
            <w:tcW w:w="1444" w:type="dxa"/>
            <w:tcBorders>
              <w:top w:val="nil"/>
              <w:left w:val="single" w:sz="4" w:space="0" w:color="auto"/>
              <w:bottom w:val="nil"/>
              <w:right w:val="single" w:sz="4" w:space="0" w:color="auto"/>
            </w:tcBorders>
            <w:vAlign w:val="bottom"/>
          </w:tcPr>
          <w:p w:rsidR="006D4D92" w:rsidRPr="00667970" w:rsidRDefault="006D4D92" w:rsidP="005A1FAE">
            <w:pPr>
              <w:spacing w:before="46" w:after="40" w:line="230" w:lineRule="exact"/>
              <w:ind w:right="369"/>
              <w:jc w:val="right"/>
              <w:rPr>
                <w:sz w:val="22"/>
                <w:szCs w:val="22"/>
                <w:lang w:eastAsia="en-US"/>
              </w:rPr>
            </w:pPr>
            <w:r w:rsidRPr="00667970">
              <w:rPr>
                <w:sz w:val="22"/>
                <w:szCs w:val="22"/>
                <w:lang w:eastAsia="en-US"/>
              </w:rPr>
              <w:t>117,7</w:t>
            </w:r>
          </w:p>
        </w:tc>
        <w:tc>
          <w:tcPr>
            <w:tcW w:w="1444" w:type="dxa"/>
            <w:tcBorders>
              <w:top w:val="nil"/>
              <w:left w:val="single" w:sz="4" w:space="0" w:color="auto"/>
              <w:bottom w:val="nil"/>
              <w:right w:val="single" w:sz="4" w:space="0" w:color="auto"/>
            </w:tcBorders>
            <w:vAlign w:val="bottom"/>
          </w:tcPr>
          <w:p w:rsidR="006D4D92" w:rsidRPr="00667970" w:rsidRDefault="006D4D92" w:rsidP="005A1FAE">
            <w:pPr>
              <w:spacing w:before="46" w:after="40" w:line="230" w:lineRule="exact"/>
              <w:ind w:right="397"/>
              <w:jc w:val="right"/>
              <w:rPr>
                <w:sz w:val="22"/>
                <w:szCs w:val="22"/>
                <w:lang w:eastAsia="en-US"/>
              </w:rPr>
            </w:pPr>
            <w:r w:rsidRPr="00667970">
              <w:rPr>
                <w:sz w:val="22"/>
                <w:szCs w:val="22"/>
                <w:lang w:eastAsia="en-US"/>
              </w:rPr>
              <w:t>100,4</w:t>
            </w:r>
          </w:p>
        </w:tc>
        <w:tc>
          <w:tcPr>
            <w:tcW w:w="1444" w:type="dxa"/>
            <w:tcBorders>
              <w:top w:val="nil"/>
              <w:left w:val="single" w:sz="4" w:space="0" w:color="auto"/>
              <w:bottom w:val="nil"/>
              <w:right w:val="single" w:sz="4" w:space="0" w:color="auto"/>
            </w:tcBorders>
            <w:vAlign w:val="bottom"/>
          </w:tcPr>
          <w:p w:rsidR="006D4D92" w:rsidRPr="00667970" w:rsidRDefault="006D4D92" w:rsidP="005A1FAE">
            <w:pPr>
              <w:spacing w:before="46" w:after="40" w:line="230" w:lineRule="exact"/>
              <w:ind w:right="397"/>
              <w:jc w:val="right"/>
              <w:rPr>
                <w:sz w:val="22"/>
                <w:szCs w:val="22"/>
                <w:lang w:eastAsia="en-US"/>
              </w:rPr>
            </w:pPr>
            <w:r w:rsidRPr="00667970">
              <w:rPr>
                <w:sz w:val="22"/>
                <w:szCs w:val="22"/>
                <w:lang w:eastAsia="en-US"/>
              </w:rPr>
              <w:t>114,6</w:t>
            </w:r>
          </w:p>
        </w:tc>
        <w:tc>
          <w:tcPr>
            <w:tcW w:w="1444" w:type="dxa"/>
            <w:tcBorders>
              <w:top w:val="nil"/>
              <w:left w:val="single" w:sz="4" w:space="0" w:color="auto"/>
              <w:bottom w:val="nil"/>
              <w:right w:val="single" w:sz="4" w:space="0" w:color="auto"/>
            </w:tcBorders>
            <w:vAlign w:val="bottom"/>
          </w:tcPr>
          <w:p w:rsidR="006D4D92" w:rsidRPr="00667970" w:rsidRDefault="006D4D92" w:rsidP="005A1FAE">
            <w:pPr>
              <w:spacing w:before="46" w:after="40" w:line="230" w:lineRule="exact"/>
              <w:ind w:right="397"/>
              <w:jc w:val="right"/>
              <w:rPr>
                <w:sz w:val="22"/>
                <w:szCs w:val="22"/>
                <w:lang w:eastAsia="en-US"/>
              </w:rPr>
            </w:pPr>
            <w:r w:rsidRPr="00667970">
              <w:rPr>
                <w:sz w:val="22"/>
                <w:szCs w:val="22"/>
                <w:lang w:eastAsia="en-US"/>
              </w:rPr>
              <w:t>100,1</w:t>
            </w:r>
          </w:p>
        </w:tc>
      </w:tr>
      <w:tr w:rsidR="006D4D92" w:rsidRPr="003D6CA5" w:rsidTr="002558CA">
        <w:trPr>
          <w:trHeight w:val="169"/>
          <w:jc w:val="center"/>
        </w:trPr>
        <w:tc>
          <w:tcPr>
            <w:tcW w:w="1988" w:type="dxa"/>
            <w:tcBorders>
              <w:top w:val="nil"/>
              <w:left w:val="single" w:sz="4" w:space="0" w:color="auto"/>
              <w:bottom w:val="nil"/>
              <w:right w:val="single" w:sz="4" w:space="0" w:color="auto"/>
            </w:tcBorders>
            <w:vAlign w:val="bottom"/>
          </w:tcPr>
          <w:p w:rsidR="006D4D92" w:rsidRPr="00B65516" w:rsidRDefault="006D4D92" w:rsidP="005A1FAE">
            <w:pPr>
              <w:pStyle w:val="40"/>
              <w:spacing w:before="46" w:after="40" w:line="230" w:lineRule="exact"/>
              <w:ind w:left="318" w:right="-57"/>
              <w:outlineLvl w:val="3"/>
              <w:rPr>
                <w:sz w:val="22"/>
                <w:szCs w:val="22"/>
                <w:lang w:val="ru-RU"/>
              </w:rPr>
            </w:pPr>
            <w:r w:rsidRPr="00B65516">
              <w:rPr>
                <w:sz w:val="22"/>
                <w:szCs w:val="22"/>
                <w:lang w:val="ru-RU"/>
              </w:rPr>
              <w:t>Август</w:t>
            </w:r>
          </w:p>
        </w:tc>
        <w:tc>
          <w:tcPr>
            <w:tcW w:w="1311" w:type="dxa"/>
            <w:tcBorders>
              <w:top w:val="nil"/>
              <w:left w:val="single" w:sz="4" w:space="0" w:color="auto"/>
              <w:bottom w:val="nil"/>
              <w:right w:val="single" w:sz="4" w:space="0" w:color="auto"/>
            </w:tcBorders>
            <w:vAlign w:val="bottom"/>
          </w:tcPr>
          <w:p w:rsidR="006D4D92" w:rsidRPr="00B65516" w:rsidRDefault="006D4D92" w:rsidP="005A1FAE">
            <w:pPr>
              <w:spacing w:before="46" w:after="40" w:line="230" w:lineRule="exact"/>
              <w:ind w:right="227"/>
              <w:jc w:val="right"/>
              <w:rPr>
                <w:sz w:val="22"/>
                <w:szCs w:val="22"/>
                <w:lang w:eastAsia="en-US"/>
              </w:rPr>
            </w:pPr>
            <w:r w:rsidRPr="00B65516">
              <w:rPr>
                <w:sz w:val="22"/>
                <w:szCs w:val="22"/>
                <w:lang w:eastAsia="en-US"/>
              </w:rPr>
              <w:t>1 776,5</w:t>
            </w:r>
          </w:p>
        </w:tc>
        <w:tc>
          <w:tcPr>
            <w:tcW w:w="1444" w:type="dxa"/>
            <w:tcBorders>
              <w:top w:val="nil"/>
              <w:left w:val="single" w:sz="4" w:space="0" w:color="auto"/>
              <w:bottom w:val="nil"/>
              <w:right w:val="single" w:sz="4" w:space="0" w:color="auto"/>
            </w:tcBorders>
            <w:vAlign w:val="bottom"/>
          </w:tcPr>
          <w:p w:rsidR="006D4D92" w:rsidRPr="00B65516" w:rsidRDefault="006D4D92" w:rsidP="005A1FAE">
            <w:pPr>
              <w:spacing w:before="46" w:after="40" w:line="230" w:lineRule="exact"/>
              <w:ind w:right="369"/>
              <w:jc w:val="right"/>
              <w:rPr>
                <w:sz w:val="22"/>
                <w:szCs w:val="22"/>
                <w:lang w:eastAsia="en-US"/>
              </w:rPr>
            </w:pPr>
            <w:r w:rsidRPr="00B65516">
              <w:rPr>
                <w:sz w:val="22"/>
                <w:szCs w:val="22"/>
                <w:lang w:eastAsia="en-US"/>
              </w:rPr>
              <w:t>117,0</w:t>
            </w:r>
          </w:p>
        </w:tc>
        <w:tc>
          <w:tcPr>
            <w:tcW w:w="1444" w:type="dxa"/>
            <w:tcBorders>
              <w:top w:val="nil"/>
              <w:left w:val="single" w:sz="4" w:space="0" w:color="auto"/>
              <w:bottom w:val="nil"/>
              <w:right w:val="single" w:sz="4" w:space="0" w:color="auto"/>
            </w:tcBorders>
            <w:vAlign w:val="bottom"/>
          </w:tcPr>
          <w:p w:rsidR="006D4D92" w:rsidRPr="00B65516" w:rsidRDefault="006D4D92" w:rsidP="005A1FAE">
            <w:pPr>
              <w:spacing w:before="46" w:after="40" w:line="230" w:lineRule="exact"/>
              <w:ind w:right="397"/>
              <w:jc w:val="right"/>
              <w:rPr>
                <w:sz w:val="22"/>
                <w:szCs w:val="22"/>
                <w:lang w:eastAsia="en-US"/>
              </w:rPr>
            </w:pPr>
            <w:r w:rsidRPr="00B65516">
              <w:rPr>
                <w:sz w:val="22"/>
                <w:szCs w:val="22"/>
                <w:lang w:eastAsia="en-US"/>
              </w:rPr>
              <w:t>102,0</w:t>
            </w:r>
          </w:p>
        </w:tc>
        <w:tc>
          <w:tcPr>
            <w:tcW w:w="1444" w:type="dxa"/>
            <w:tcBorders>
              <w:top w:val="nil"/>
              <w:left w:val="single" w:sz="4" w:space="0" w:color="auto"/>
              <w:bottom w:val="nil"/>
              <w:right w:val="single" w:sz="4" w:space="0" w:color="auto"/>
            </w:tcBorders>
            <w:vAlign w:val="bottom"/>
          </w:tcPr>
          <w:p w:rsidR="006D4D92" w:rsidRPr="00B65516" w:rsidRDefault="006D4D92" w:rsidP="005A1FAE">
            <w:pPr>
              <w:spacing w:before="46" w:after="40" w:line="230" w:lineRule="exact"/>
              <w:ind w:right="397"/>
              <w:jc w:val="right"/>
              <w:rPr>
                <w:sz w:val="22"/>
                <w:szCs w:val="22"/>
                <w:lang w:eastAsia="en-US"/>
              </w:rPr>
            </w:pPr>
            <w:r w:rsidRPr="00B65516">
              <w:rPr>
                <w:sz w:val="22"/>
                <w:szCs w:val="22"/>
                <w:lang w:eastAsia="en-US"/>
              </w:rPr>
              <w:t>114,4</w:t>
            </w:r>
          </w:p>
        </w:tc>
        <w:tc>
          <w:tcPr>
            <w:tcW w:w="1444" w:type="dxa"/>
            <w:tcBorders>
              <w:top w:val="nil"/>
              <w:left w:val="single" w:sz="4" w:space="0" w:color="auto"/>
              <w:bottom w:val="nil"/>
              <w:right w:val="single" w:sz="4" w:space="0" w:color="auto"/>
            </w:tcBorders>
            <w:vAlign w:val="bottom"/>
          </w:tcPr>
          <w:p w:rsidR="006D4D92" w:rsidRPr="00B65516" w:rsidRDefault="006D4D92" w:rsidP="005A1FAE">
            <w:pPr>
              <w:spacing w:before="46" w:after="40" w:line="230" w:lineRule="exact"/>
              <w:ind w:right="397"/>
              <w:jc w:val="right"/>
              <w:rPr>
                <w:sz w:val="22"/>
                <w:szCs w:val="22"/>
                <w:lang w:eastAsia="en-US"/>
              </w:rPr>
            </w:pPr>
            <w:r w:rsidRPr="00B65516">
              <w:rPr>
                <w:sz w:val="22"/>
                <w:szCs w:val="22"/>
                <w:lang w:eastAsia="en-US"/>
              </w:rPr>
              <w:t>102,3</w:t>
            </w:r>
          </w:p>
        </w:tc>
      </w:tr>
      <w:tr w:rsidR="00667970" w:rsidRPr="00A52FA0" w:rsidTr="002558CA">
        <w:trPr>
          <w:trHeight w:val="169"/>
          <w:jc w:val="center"/>
        </w:trPr>
        <w:tc>
          <w:tcPr>
            <w:tcW w:w="1988" w:type="dxa"/>
            <w:tcBorders>
              <w:top w:val="nil"/>
              <w:left w:val="single" w:sz="4" w:space="0" w:color="auto"/>
              <w:bottom w:val="nil"/>
              <w:right w:val="single" w:sz="4" w:space="0" w:color="auto"/>
            </w:tcBorders>
            <w:vAlign w:val="bottom"/>
          </w:tcPr>
          <w:p w:rsidR="00667970" w:rsidRPr="00A52FA0" w:rsidRDefault="00667970" w:rsidP="005A1FAE">
            <w:pPr>
              <w:pStyle w:val="40"/>
              <w:spacing w:before="46" w:after="40" w:line="230" w:lineRule="exact"/>
              <w:ind w:left="318" w:right="-57"/>
              <w:outlineLvl w:val="3"/>
              <w:rPr>
                <w:sz w:val="22"/>
                <w:szCs w:val="22"/>
                <w:lang w:val="ru-RU"/>
              </w:rPr>
            </w:pPr>
            <w:r w:rsidRPr="00A52FA0">
              <w:rPr>
                <w:sz w:val="22"/>
                <w:szCs w:val="22"/>
                <w:lang w:val="ru-RU"/>
              </w:rPr>
              <w:t>Сентябрь</w:t>
            </w:r>
          </w:p>
        </w:tc>
        <w:tc>
          <w:tcPr>
            <w:tcW w:w="1311" w:type="dxa"/>
            <w:tcBorders>
              <w:top w:val="nil"/>
              <w:left w:val="single" w:sz="4" w:space="0" w:color="auto"/>
              <w:bottom w:val="nil"/>
              <w:right w:val="single" w:sz="4" w:space="0" w:color="auto"/>
            </w:tcBorders>
            <w:vAlign w:val="bottom"/>
          </w:tcPr>
          <w:p w:rsidR="00667970" w:rsidRPr="00A52FA0" w:rsidRDefault="00667970" w:rsidP="005A1FAE">
            <w:pPr>
              <w:spacing w:before="46" w:after="40" w:line="230" w:lineRule="exact"/>
              <w:ind w:right="227"/>
              <w:jc w:val="right"/>
              <w:rPr>
                <w:sz w:val="22"/>
                <w:szCs w:val="22"/>
                <w:lang w:eastAsia="en-US"/>
              </w:rPr>
            </w:pPr>
            <w:r w:rsidRPr="00A52FA0">
              <w:rPr>
                <w:sz w:val="22"/>
                <w:szCs w:val="22"/>
                <w:lang w:eastAsia="en-US"/>
              </w:rPr>
              <w:t>1 733,7</w:t>
            </w:r>
          </w:p>
        </w:tc>
        <w:tc>
          <w:tcPr>
            <w:tcW w:w="1444" w:type="dxa"/>
            <w:tcBorders>
              <w:top w:val="nil"/>
              <w:left w:val="single" w:sz="4" w:space="0" w:color="auto"/>
              <w:bottom w:val="nil"/>
              <w:right w:val="single" w:sz="4" w:space="0" w:color="auto"/>
            </w:tcBorders>
            <w:vAlign w:val="bottom"/>
          </w:tcPr>
          <w:p w:rsidR="00667970" w:rsidRPr="00A52FA0" w:rsidRDefault="00667970" w:rsidP="005A1FAE">
            <w:pPr>
              <w:spacing w:before="46" w:after="40" w:line="230" w:lineRule="exact"/>
              <w:ind w:right="369"/>
              <w:jc w:val="right"/>
              <w:rPr>
                <w:sz w:val="22"/>
                <w:szCs w:val="22"/>
                <w:lang w:eastAsia="en-US"/>
              </w:rPr>
            </w:pPr>
            <w:r w:rsidRPr="00A52FA0">
              <w:rPr>
                <w:sz w:val="22"/>
                <w:szCs w:val="22"/>
                <w:lang w:eastAsia="en-US"/>
              </w:rPr>
              <w:t>118,1</w:t>
            </w:r>
          </w:p>
        </w:tc>
        <w:tc>
          <w:tcPr>
            <w:tcW w:w="1444" w:type="dxa"/>
            <w:tcBorders>
              <w:top w:val="nil"/>
              <w:left w:val="single" w:sz="4" w:space="0" w:color="auto"/>
              <w:bottom w:val="nil"/>
              <w:right w:val="single" w:sz="4" w:space="0" w:color="auto"/>
            </w:tcBorders>
            <w:vAlign w:val="bottom"/>
          </w:tcPr>
          <w:p w:rsidR="00667970" w:rsidRPr="00A52FA0" w:rsidRDefault="00667970" w:rsidP="005A1FAE">
            <w:pPr>
              <w:spacing w:before="46" w:after="40" w:line="230" w:lineRule="exact"/>
              <w:ind w:right="397"/>
              <w:jc w:val="right"/>
              <w:rPr>
                <w:sz w:val="22"/>
                <w:szCs w:val="22"/>
                <w:lang w:eastAsia="en-US"/>
              </w:rPr>
            </w:pPr>
            <w:r w:rsidRPr="00A52FA0">
              <w:rPr>
                <w:sz w:val="22"/>
                <w:szCs w:val="22"/>
                <w:lang w:eastAsia="en-US"/>
              </w:rPr>
              <w:t>97,6</w:t>
            </w:r>
          </w:p>
        </w:tc>
        <w:tc>
          <w:tcPr>
            <w:tcW w:w="1444" w:type="dxa"/>
            <w:tcBorders>
              <w:top w:val="nil"/>
              <w:left w:val="single" w:sz="4" w:space="0" w:color="auto"/>
              <w:bottom w:val="nil"/>
              <w:right w:val="single" w:sz="4" w:space="0" w:color="auto"/>
            </w:tcBorders>
            <w:vAlign w:val="bottom"/>
          </w:tcPr>
          <w:p w:rsidR="00667970" w:rsidRPr="00A52FA0" w:rsidRDefault="00667970" w:rsidP="005A1FAE">
            <w:pPr>
              <w:spacing w:before="46" w:after="40" w:line="230" w:lineRule="exact"/>
              <w:ind w:right="397"/>
              <w:jc w:val="right"/>
              <w:rPr>
                <w:sz w:val="22"/>
                <w:szCs w:val="22"/>
                <w:lang w:eastAsia="en-US"/>
              </w:rPr>
            </w:pPr>
            <w:r w:rsidRPr="00A52FA0">
              <w:rPr>
                <w:sz w:val="22"/>
                <w:szCs w:val="22"/>
                <w:lang w:eastAsia="en-US"/>
              </w:rPr>
              <w:t>115,8</w:t>
            </w:r>
          </w:p>
        </w:tc>
        <w:tc>
          <w:tcPr>
            <w:tcW w:w="1444" w:type="dxa"/>
            <w:tcBorders>
              <w:top w:val="nil"/>
              <w:left w:val="single" w:sz="4" w:space="0" w:color="auto"/>
              <w:bottom w:val="nil"/>
              <w:right w:val="single" w:sz="4" w:space="0" w:color="auto"/>
            </w:tcBorders>
            <w:vAlign w:val="bottom"/>
          </w:tcPr>
          <w:p w:rsidR="00667970" w:rsidRPr="00A52FA0" w:rsidRDefault="00667970" w:rsidP="005A1FAE">
            <w:pPr>
              <w:spacing w:before="46" w:after="40" w:line="230" w:lineRule="exact"/>
              <w:ind w:right="397"/>
              <w:jc w:val="right"/>
              <w:rPr>
                <w:sz w:val="22"/>
                <w:szCs w:val="22"/>
                <w:lang w:eastAsia="en-US"/>
              </w:rPr>
            </w:pPr>
            <w:r w:rsidRPr="00A52FA0">
              <w:rPr>
                <w:sz w:val="22"/>
                <w:szCs w:val="22"/>
                <w:lang w:eastAsia="en-US"/>
              </w:rPr>
              <w:t>96,9</w:t>
            </w:r>
          </w:p>
        </w:tc>
      </w:tr>
      <w:tr w:rsidR="00667970" w:rsidRPr="00BA6425" w:rsidTr="002558CA">
        <w:trPr>
          <w:trHeight w:val="169"/>
          <w:jc w:val="center"/>
        </w:trPr>
        <w:tc>
          <w:tcPr>
            <w:tcW w:w="1988" w:type="dxa"/>
            <w:tcBorders>
              <w:top w:val="nil"/>
              <w:left w:val="single" w:sz="4" w:space="0" w:color="auto"/>
              <w:bottom w:val="nil"/>
              <w:right w:val="single" w:sz="4" w:space="0" w:color="auto"/>
            </w:tcBorders>
            <w:vAlign w:val="bottom"/>
          </w:tcPr>
          <w:p w:rsidR="00667970" w:rsidRPr="009849D3" w:rsidRDefault="00667970" w:rsidP="005A1FAE">
            <w:pPr>
              <w:pStyle w:val="40"/>
              <w:spacing w:before="46" w:after="40" w:line="230" w:lineRule="exact"/>
              <w:ind w:right="-57"/>
              <w:outlineLvl w:val="3"/>
              <w:rPr>
                <w:b/>
                <w:sz w:val="22"/>
                <w:szCs w:val="22"/>
                <w:lang w:val="ru-RU"/>
              </w:rPr>
            </w:pPr>
            <w:r w:rsidRPr="009849D3">
              <w:rPr>
                <w:b/>
                <w:sz w:val="22"/>
                <w:szCs w:val="22"/>
                <w:lang w:val="en-US"/>
              </w:rPr>
              <w:t xml:space="preserve">III </w:t>
            </w:r>
            <w:r w:rsidRPr="009849D3">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667970" w:rsidRPr="009849D3" w:rsidRDefault="00667970" w:rsidP="005A1FAE">
            <w:pPr>
              <w:spacing w:before="46" w:after="40" w:line="230" w:lineRule="exact"/>
              <w:ind w:right="227"/>
              <w:jc w:val="right"/>
              <w:rPr>
                <w:b/>
                <w:sz w:val="22"/>
                <w:szCs w:val="22"/>
                <w:lang w:eastAsia="en-US"/>
              </w:rPr>
            </w:pPr>
            <w:r w:rsidRPr="009849D3">
              <w:rPr>
                <w:b/>
                <w:sz w:val="22"/>
                <w:szCs w:val="22"/>
                <w:lang w:eastAsia="en-US"/>
              </w:rPr>
              <w:t>1 751,6</w:t>
            </w:r>
          </w:p>
        </w:tc>
        <w:tc>
          <w:tcPr>
            <w:tcW w:w="1444" w:type="dxa"/>
            <w:tcBorders>
              <w:top w:val="nil"/>
              <w:left w:val="single" w:sz="4" w:space="0" w:color="auto"/>
              <w:bottom w:val="nil"/>
              <w:right w:val="single" w:sz="4" w:space="0" w:color="auto"/>
            </w:tcBorders>
            <w:vAlign w:val="bottom"/>
          </w:tcPr>
          <w:p w:rsidR="00667970" w:rsidRPr="009849D3" w:rsidRDefault="00667970" w:rsidP="005A1FAE">
            <w:pPr>
              <w:spacing w:before="46" w:after="40" w:line="230" w:lineRule="exact"/>
              <w:ind w:right="369"/>
              <w:jc w:val="right"/>
              <w:rPr>
                <w:b/>
                <w:sz w:val="22"/>
                <w:szCs w:val="22"/>
                <w:lang w:eastAsia="en-US"/>
              </w:rPr>
            </w:pPr>
            <w:r w:rsidRPr="009849D3">
              <w:rPr>
                <w:b/>
                <w:sz w:val="22"/>
                <w:szCs w:val="22"/>
                <w:lang w:eastAsia="en-US"/>
              </w:rPr>
              <w:t>117,5</w:t>
            </w:r>
          </w:p>
        </w:tc>
        <w:tc>
          <w:tcPr>
            <w:tcW w:w="1444" w:type="dxa"/>
            <w:tcBorders>
              <w:top w:val="nil"/>
              <w:left w:val="single" w:sz="4" w:space="0" w:color="auto"/>
              <w:bottom w:val="nil"/>
              <w:right w:val="single" w:sz="4" w:space="0" w:color="auto"/>
            </w:tcBorders>
            <w:vAlign w:val="bottom"/>
          </w:tcPr>
          <w:p w:rsidR="00667970" w:rsidRPr="009849D3" w:rsidRDefault="00667970" w:rsidP="005A1FAE">
            <w:pPr>
              <w:spacing w:before="46" w:after="40" w:line="230" w:lineRule="exact"/>
              <w:ind w:right="397"/>
              <w:jc w:val="right"/>
              <w:rPr>
                <w:b/>
                <w:sz w:val="22"/>
                <w:szCs w:val="22"/>
                <w:lang w:eastAsia="en-US"/>
              </w:rPr>
            </w:pPr>
            <w:r w:rsidRPr="009849D3">
              <w:rPr>
                <w:b/>
                <w:sz w:val="22"/>
                <w:szCs w:val="22"/>
                <w:lang w:eastAsia="en-US"/>
              </w:rPr>
              <w:t>104,4</w:t>
            </w:r>
          </w:p>
        </w:tc>
        <w:tc>
          <w:tcPr>
            <w:tcW w:w="1444" w:type="dxa"/>
            <w:tcBorders>
              <w:top w:val="nil"/>
              <w:left w:val="single" w:sz="4" w:space="0" w:color="auto"/>
              <w:bottom w:val="nil"/>
              <w:right w:val="single" w:sz="4" w:space="0" w:color="auto"/>
            </w:tcBorders>
            <w:vAlign w:val="bottom"/>
          </w:tcPr>
          <w:p w:rsidR="00667970" w:rsidRPr="009849D3" w:rsidRDefault="00667970" w:rsidP="005A1FAE">
            <w:pPr>
              <w:spacing w:before="46" w:after="40" w:line="230" w:lineRule="exact"/>
              <w:ind w:right="397"/>
              <w:jc w:val="right"/>
              <w:rPr>
                <w:b/>
                <w:sz w:val="22"/>
                <w:szCs w:val="22"/>
                <w:lang w:eastAsia="en-US"/>
              </w:rPr>
            </w:pPr>
            <w:r w:rsidRPr="009849D3">
              <w:rPr>
                <w:b/>
                <w:sz w:val="22"/>
                <w:szCs w:val="22"/>
                <w:lang w:eastAsia="en-US"/>
              </w:rPr>
              <w:t>114,9</w:t>
            </w:r>
          </w:p>
        </w:tc>
        <w:tc>
          <w:tcPr>
            <w:tcW w:w="1444" w:type="dxa"/>
            <w:tcBorders>
              <w:top w:val="nil"/>
              <w:left w:val="single" w:sz="4" w:space="0" w:color="auto"/>
              <w:bottom w:val="nil"/>
              <w:right w:val="single" w:sz="4" w:space="0" w:color="auto"/>
            </w:tcBorders>
            <w:vAlign w:val="bottom"/>
          </w:tcPr>
          <w:p w:rsidR="00667970" w:rsidRPr="009849D3" w:rsidRDefault="00667970" w:rsidP="005A1FAE">
            <w:pPr>
              <w:spacing w:before="46" w:after="40" w:line="230" w:lineRule="exact"/>
              <w:ind w:right="397"/>
              <w:jc w:val="right"/>
              <w:rPr>
                <w:b/>
                <w:sz w:val="22"/>
                <w:szCs w:val="22"/>
                <w:lang w:eastAsia="en-US"/>
              </w:rPr>
            </w:pPr>
            <w:r w:rsidRPr="009849D3">
              <w:rPr>
                <w:b/>
                <w:sz w:val="22"/>
                <w:szCs w:val="22"/>
                <w:lang w:eastAsia="en-US"/>
              </w:rPr>
              <w:t>104,0</w:t>
            </w:r>
          </w:p>
        </w:tc>
      </w:tr>
      <w:tr w:rsidR="00667970" w:rsidRPr="006A2FB9" w:rsidTr="004125E7">
        <w:trPr>
          <w:trHeight w:val="169"/>
          <w:jc w:val="center"/>
        </w:trPr>
        <w:tc>
          <w:tcPr>
            <w:tcW w:w="1988" w:type="dxa"/>
            <w:tcBorders>
              <w:top w:val="nil"/>
              <w:left w:val="single" w:sz="4" w:space="0" w:color="auto"/>
              <w:bottom w:val="nil"/>
              <w:right w:val="single" w:sz="4" w:space="0" w:color="auto"/>
            </w:tcBorders>
            <w:vAlign w:val="bottom"/>
          </w:tcPr>
          <w:p w:rsidR="00667970" w:rsidRPr="005471C5" w:rsidRDefault="00667970" w:rsidP="005A1FAE">
            <w:pPr>
              <w:pStyle w:val="40"/>
              <w:spacing w:before="46" w:after="40" w:line="230" w:lineRule="exact"/>
              <w:ind w:right="-57"/>
              <w:outlineLvl w:val="3"/>
              <w:rPr>
                <w:i/>
                <w:sz w:val="22"/>
                <w:szCs w:val="22"/>
                <w:lang w:val="ru-RU"/>
              </w:rPr>
            </w:pPr>
            <w:r w:rsidRPr="005471C5">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tcPr>
          <w:p w:rsidR="00667970" w:rsidRPr="005471C5" w:rsidRDefault="00667970" w:rsidP="005A1FAE">
            <w:pPr>
              <w:spacing w:before="46" w:after="40" w:line="230" w:lineRule="exact"/>
              <w:ind w:right="227"/>
              <w:jc w:val="right"/>
              <w:rPr>
                <w:i/>
                <w:sz w:val="22"/>
                <w:szCs w:val="22"/>
                <w:lang w:eastAsia="en-US"/>
              </w:rPr>
            </w:pPr>
            <w:r w:rsidRPr="005471C5">
              <w:rPr>
                <w:i/>
                <w:sz w:val="22"/>
                <w:szCs w:val="22"/>
                <w:lang w:eastAsia="en-US"/>
              </w:rPr>
              <w:t>1 654,7</w:t>
            </w:r>
          </w:p>
        </w:tc>
        <w:tc>
          <w:tcPr>
            <w:tcW w:w="1444" w:type="dxa"/>
            <w:tcBorders>
              <w:top w:val="nil"/>
              <w:left w:val="single" w:sz="4" w:space="0" w:color="auto"/>
              <w:bottom w:val="nil"/>
              <w:right w:val="single" w:sz="4" w:space="0" w:color="auto"/>
            </w:tcBorders>
            <w:vAlign w:val="bottom"/>
          </w:tcPr>
          <w:p w:rsidR="00667970" w:rsidRPr="005471C5" w:rsidRDefault="00667970" w:rsidP="005A1FAE">
            <w:pPr>
              <w:spacing w:before="46" w:after="40" w:line="230" w:lineRule="exact"/>
              <w:ind w:right="369"/>
              <w:jc w:val="right"/>
              <w:rPr>
                <w:i/>
                <w:sz w:val="22"/>
                <w:szCs w:val="22"/>
                <w:lang w:eastAsia="en-US"/>
              </w:rPr>
            </w:pPr>
            <w:r w:rsidRPr="005471C5">
              <w:rPr>
                <w:i/>
                <w:sz w:val="22"/>
                <w:szCs w:val="22"/>
                <w:lang w:eastAsia="en-US"/>
              </w:rPr>
              <w:t>118,0</w:t>
            </w:r>
          </w:p>
        </w:tc>
        <w:tc>
          <w:tcPr>
            <w:tcW w:w="1444" w:type="dxa"/>
            <w:tcBorders>
              <w:top w:val="nil"/>
              <w:left w:val="single" w:sz="4" w:space="0" w:color="auto"/>
              <w:bottom w:val="nil"/>
              <w:right w:val="single" w:sz="4" w:space="0" w:color="auto"/>
            </w:tcBorders>
            <w:vAlign w:val="bottom"/>
          </w:tcPr>
          <w:p w:rsidR="00667970" w:rsidRPr="005471C5" w:rsidRDefault="00667970" w:rsidP="005A1FAE">
            <w:pPr>
              <w:spacing w:before="46" w:after="40" w:line="230" w:lineRule="exact"/>
              <w:ind w:right="397"/>
              <w:jc w:val="right"/>
              <w:rPr>
                <w:i/>
                <w:sz w:val="22"/>
                <w:szCs w:val="22"/>
                <w:lang w:eastAsia="en-US"/>
              </w:rPr>
            </w:pPr>
            <w:r w:rsidRPr="005471C5">
              <w:rPr>
                <w:i/>
                <w:sz w:val="22"/>
                <w:szCs w:val="22"/>
                <w:lang w:eastAsia="en-US"/>
              </w:rPr>
              <w:t>х</w:t>
            </w:r>
          </w:p>
        </w:tc>
        <w:tc>
          <w:tcPr>
            <w:tcW w:w="1444" w:type="dxa"/>
            <w:tcBorders>
              <w:top w:val="nil"/>
              <w:left w:val="single" w:sz="4" w:space="0" w:color="auto"/>
              <w:bottom w:val="nil"/>
              <w:right w:val="single" w:sz="4" w:space="0" w:color="auto"/>
            </w:tcBorders>
            <w:vAlign w:val="bottom"/>
          </w:tcPr>
          <w:p w:rsidR="00667970" w:rsidRPr="005471C5" w:rsidRDefault="00667970" w:rsidP="005A1FAE">
            <w:pPr>
              <w:spacing w:before="46" w:after="40" w:line="230" w:lineRule="exact"/>
              <w:ind w:right="397"/>
              <w:jc w:val="right"/>
              <w:rPr>
                <w:i/>
                <w:sz w:val="22"/>
                <w:szCs w:val="22"/>
                <w:lang w:eastAsia="en-US"/>
              </w:rPr>
            </w:pPr>
            <w:r w:rsidRPr="005471C5">
              <w:rPr>
                <w:i/>
                <w:sz w:val="22"/>
                <w:szCs w:val="22"/>
                <w:lang w:eastAsia="en-US"/>
              </w:rPr>
              <w:t>112,2</w:t>
            </w:r>
          </w:p>
        </w:tc>
        <w:tc>
          <w:tcPr>
            <w:tcW w:w="1444" w:type="dxa"/>
            <w:tcBorders>
              <w:top w:val="nil"/>
              <w:left w:val="single" w:sz="4" w:space="0" w:color="auto"/>
              <w:bottom w:val="nil"/>
              <w:right w:val="single" w:sz="4" w:space="0" w:color="auto"/>
            </w:tcBorders>
            <w:vAlign w:val="bottom"/>
          </w:tcPr>
          <w:p w:rsidR="00667970" w:rsidRPr="005471C5" w:rsidRDefault="00667970" w:rsidP="005A1FAE">
            <w:pPr>
              <w:spacing w:before="46" w:after="40" w:line="230" w:lineRule="exact"/>
              <w:ind w:right="397"/>
              <w:jc w:val="right"/>
              <w:rPr>
                <w:i/>
                <w:sz w:val="22"/>
                <w:szCs w:val="22"/>
                <w:lang w:eastAsia="en-US"/>
              </w:rPr>
            </w:pPr>
            <w:r w:rsidRPr="005471C5">
              <w:rPr>
                <w:i/>
                <w:sz w:val="22"/>
                <w:szCs w:val="22"/>
                <w:lang w:eastAsia="en-US"/>
              </w:rPr>
              <w:t>х</w:t>
            </w:r>
          </w:p>
        </w:tc>
      </w:tr>
      <w:tr w:rsidR="00667970" w:rsidRPr="00813E43" w:rsidTr="00FC3E41">
        <w:trPr>
          <w:trHeight w:val="169"/>
          <w:jc w:val="center"/>
        </w:trPr>
        <w:tc>
          <w:tcPr>
            <w:tcW w:w="1988" w:type="dxa"/>
            <w:tcBorders>
              <w:top w:val="nil"/>
              <w:left w:val="single" w:sz="4" w:space="0" w:color="auto"/>
              <w:bottom w:val="nil"/>
              <w:right w:val="single" w:sz="4" w:space="0" w:color="auto"/>
            </w:tcBorders>
            <w:vAlign w:val="bottom"/>
          </w:tcPr>
          <w:p w:rsidR="00667970" w:rsidRPr="00813E43" w:rsidRDefault="00667970" w:rsidP="005A1FAE">
            <w:pPr>
              <w:pStyle w:val="40"/>
              <w:spacing w:before="46" w:after="40" w:line="230" w:lineRule="exact"/>
              <w:ind w:left="317" w:right="-57"/>
              <w:outlineLvl w:val="3"/>
              <w:rPr>
                <w:sz w:val="22"/>
                <w:szCs w:val="22"/>
                <w:lang w:val="ru-RU"/>
              </w:rPr>
            </w:pPr>
            <w:r w:rsidRPr="00813E43">
              <w:rPr>
                <w:sz w:val="22"/>
                <w:szCs w:val="22"/>
                <w:lang w:val="ru-RU"/>
              </w:rPr>
              <w:t>Октябрь</w:t>
            </w:r>
          </w:p>
        </w:tc>
        <w:tc>
          <w:tcPr>
            <w:tcW w:w="1311" w:type="dxa"/>
            <w:tcBorders>
              <w:top w:val="nil"/>
              <w:left w:val="single" w:sz="4" w:space="0" w:color="auto"/>
              <w:bottom w:val="nil"/>
              <w:right w:val="single" w:sz="4" w:space="0" w:color="auto"/>
            </w:tcBorders>
            <w:vAlign w:val="bottom"/>
          </w:tcPr>
          <w:p w:rsidR="00667970" w:rsidRPr="00813E43" w:rsidRDefault="00667970" w:rsidP="005A1FAE">
            <w:pPr>
              <w:spacing w:before="46" w:after="40" w:line="230" w:lineRule="exact"/>
              <w:ind w:right="227"/>
              <w:jc w:val="right"/>
              <w:rPr>
                <w:sz w:val="22"/>
                <w:szCs w:val="22"/>
                <w:lang w:eastAsia="en-US"/>
              </w:rPr>
            </w:pPr>
            <w:r w:rsidRPr="00813E43">
              <w:rPr>
                <w:sz w:val="22"/>
                <w:szCs w:val="22"/>
                <w:lang w:eastAsia="en-US"/>
              </w:rPr>
              <w:t>1 779,2</w:t>
            </w:r>
          </w:p>
        </w:tc>
        <w:tc>
          <w:tcPr>
            <w:tcW w:w="1444" w:type="dxa"/>
            <w:tcBorders>
              <w:top w:val="nil"/>
              <w:left w:val="single" w:sz="4" w:space="0" w:color="auto"/>
              <w:bottom w:val="nil"/>
              <w:right w:val="single" w:sz="4" w:space="0" w:color="auto"/>
            </w:tcBorders>
            <w:vAlign w:val="bottom"/>
          </w:tcPr>
          <w:p w:rsidR="00667970" w:rsidRPr="00813E43" w:rsidRDefault="00667970" w:rsidP="005A1FAE">
            <w:pPr>
              <w:spacing w:before="46" w:after="40" w:line="230" w:lineRule="exact"/>
              <w:ind w:right="369"/>
              <w:jc w:val="right"/>
              <w:rPr>
                <w:sz w:val="22"/>
                <w:szCs w:val="22"/>
                <w:lang w:eastAsia="en-US"/>
              </w:rPr>
            </w:pPr>
            <w:r w:rsidRPr="00813E43">
              <w:rPr>
                <w:sz w:val="22"/>
                <w:szCs w:val="22"/>
                <w:lang w:eastAsia="en-US"/>
              </w:rPr>
              <w:t>120,5</w:t>
            </w:r>
          </w:p>
        </w:tc>
        <w:tc>
          <w:tcPr>
            <w:tcW w:w="1444" w:type="dxa"/>
            <w:tcBorders>
              <w:top w:val="nil"/>
              <w:left w:val="single" w:sz="4" w:space="0" w:color="auto"/>
              <w:bottom w:val="nil"/>
              <w:right w:val="single" w:sz="4" w:space="0" w:color="auto"/>
            </w:tcBorders>
            <w:vAlign w:val="bottom"/>
          </w:tcPr>
          <w:p w:rsidR="00667970" w:rsidRPr="00813E43" w:rsidRDefault="00667970" w:rsidP="005A1FAE">
            <w:pPr>
              <w:spacing w:before="46" w:after="40" w:line="230" w:lineRule="exact"/>
              <w:ind w:right="397"/>
              <w:jc w:val="right"/>
              <w:rPr>
                <w:sz w:val="22"/>
                <w:szCs w:val="22"/>
                <w:lang w:eastAsia="en-US"/>
              </w:rPr>
            </w:pPr>
            <w:r w:rsidRPr="00813E43">
              <w:rPr>
                <w:sz w:val="22"/>
                <w:szCs w:val="22"/>
                <w:lang w:eastAsia="en-US"/>
              </w:rPr>
              <w:t>102,6</w:t>
            </w:r>
          </w:p>
        </w:tc>
        <w:tc>
          <w:tcPr>
            <w:tcW w:w="1444" w:type="dxa"/>
            <w:tcBorders>
              <w:top w:val="nil"/>
              <w:left w:val="single" w:sz="4" w:space="0" w:color="auto"/>
              <w:bottom w:val="nil"/>
              <w:right w:val="single" w:sz="4" w:space="0" w:color="auto"/>
            </w:tcBorders>
            <w:vAlign w:val="bottom"/>
          </w:tcPr>
          <w:p w:rsidR="00667970" w:rsidRPr="00813E43" w:rsidRDefault="00667970" w:rsidP="005A1FAE">
            <w:pPr>
              <w:spacing w:before="46" w:after="40" w:line="230" w:lineRule="exact"/>
              <w:ind w:right="397"/>
              <w:jc w:val="right"/>
              <w:rPr>
                <w:sz w:val="22"/>
                <w:szCs w:val="22"/>
                <w:lang w:eastAsia="en-US"/>
              </w:rPr>
            </w:pPr>
            <w:r w:rsidRPr="00813E43">
              <w:rPr>
                <w:sz w:val="22"/>
                <w:szCs w:val="22"/>
                <w:lang w:eastAsia="en-US"/>
              </w:rPr>
              <w:t>116,2</w:t>
            </w:r>
          </w:p>
        </w:tc>
        <w:tc>
          <w:tcPr>
            <w:tcW w:w="1444" w:type="dxa"/>
            <w:tcBorders>
              <w:top w:val="nil"/>
              <w:left w:val="single" w:sz="4" w:space="0" w:color="auto"/>
              <w:bottom w:val="nil"/>
              <w:right w:val="single" w:sz="4" w:space="0" w:color="auto"/>
            </w:tcBorders>
            <w:vAlign w:val="bottom"/>
          </w:tcPr>
          <w:p w:rsidR="00667970" w:rsidRPr="00813E43" w:rsidRDefault="00667970" w:rsidP="005A1FAE">
            <w:pPr>
              <w:spacing w:before="46" w:after="40" w:line="230" w:lineRule="exact"/>
              <w:ind w:right="397"/>
              <w:jc w:val="right"/>
              <w:rPr>
                <w:sz w:val="22"/>
                <w:szCs w:val="22"/>
                <w:lang w:eastAsia="en-US"/>
              </w:rPr>
            </w:pPr>
            <w:r w:rsidRPr="00813E43">
              <w:rPr>
                <w:sz w:val="22"/>
                <w:szCs w:val="22"/>
                <w:lang w:eastAsia="en-US"/>
              </w:rPr>
              <w:t>102,0</w:t>
            </w:r>
          </w:p>
        </w:tc>
      </w:tr>
      <w:tr w:rsidR="00667970" w:rsidRPr="00813E43" w:rsidTr="006E5C0B">
        <w:trPr>
          <w:trHeight w:val="169"/>
          <w:jc w:val="center"/>
        </w:trPr>
        <w:tc>
          <w:tcPr>
            <w:tcW w:w="1988" w:type="dxa"/>
            <w:tcBorders>
              <w:top w:val="nil"/>
              <w:left w:val="single" w:sz="4" w:space="0" w:color="auto"/>
              <w:bottom w:val="nil"/>
              <w:right w:val="single" w:sz="4" w:space="0" w:color="auto"/>
            </w:tcBorders>
            <w:vAlign w:val="bottom"/>
          </w:tcPr>
          <w:p w:rsidR="00667970" w:rsidRPr="004C47F5" w:rsidRDefault="00667970" w:rsidP="005A1FAE">
            <w:pPr>
              <w:pStyle w:val="40"/>
              <w:spacing w:before="46" w:after="40" w:line="230" w:lineRule="exact"/>
              <w:ind w:left="317" w:right="-57"/>
              <w:outlineLvl w:val="3"/>
              <w:rPr>
                <w:sz w:val="22"/>
                <w:szCs w:val="22"/>
                <w:lang w:val="ru-RU"/>
              </w:rPr>
            </w:pPr>
            <w:r w:rsidRPr="004C47F5">
              <w:rPr>
                <w:sz w:val="22"/>
                <w:szCs w:val="22"/>
                <w:lang w:val="ru-RU"/>
              </w:rPr>
              <w:t>Ноябрь</w:t>
            </w:r>
          </w:p>
        </w:tc>
        <w:tc>
          <w:tcPr>
            <w:tcW w:w="1311" w:type="dxa"/>
            <w:tcBorders>
              <w:top w:val="nil"/>
              <w:left w:val="single" w:sz="4" w:space="0" w:color="auto"/>
              <w:bottom w:val="nil"/>
              <w:right w:val="single" w:sz="4" w:space="0" w:color="auto"/>
            </w:tcBorders>
            <w:vAlign w:val="bottom"/>
          </w:tcPr>
          <w:p w:rsidR="00667970" w:rsidRPr="004C47F5" w:rsidRDefault="00667970" w:rsidP="005A1FAE">
            <w:pPr>
              <w:spacing w:before="46" w:after="40" w:line="230" w:lineRule="exact"/>
              <w:ind w:right="227"/>
              <w:jc w:val="right"/>
              <w:rPr>
                <w:sz w:val="22"/>
                <w:szCs w:val="22"/>
                <w:lang w:eastAsia="en-US"/>
              </w:rPr>
            </w:pPr>
            <w:r w:rsidRPr="004C47F5">
              <w:rPr>
                <w:sz w:val="22"/>
                <w:szCs w:val="22"/>
                <w:lang w:eastAsia="en-US"/>
              </w:rPr>
              <w:t>1 783,9</w:t>
            </w:r>
          </w:p>
        </w:tc>
        <w:tc>
          <w:tcPr>
            <w:tcW w:w="1444" w:type="dxa"/>
            <w:tcBorders>
              <w:top w:val="nil"/>
              <w:left w:val="single" w:sz="4" w:space="0" w:color="auto"/>
              <w:bottom w:val="nil"/>
              <w:right w:val="single" w:sz="4" w:space="0" w:color="auto"/>
            </w:tcBorders>
            <w:vAlign w:val="bottom"/>
          </w:tcPr>
          <w:p w:rsidR="00667970" w:rsidRPr="004C47F5" w:rsidRDefault="00667970" w:rsidP="005A1FAE">
            <w:pPr>
              <w:spacing w:before="46" w:after="40" w:line="230" w:lineRule="exact"/>
              <w:ind w:right="369"/>
              <w:jc w:val="right"/>
              <w:rPr>
                <w:sz w:val="22"/>
                <w:szCs w:val="22"/>
                <w:lang w:eastAsia="en-US"/>
              </w:rPr>
            </w:pPr>
            <w:r w:rsidRPr="004C47F5">
              <w:rPr>
                <w:sz w:val="22"/>
                <w:szCs w:val="22"/>
                <w:lang w:eastAsia="en-US"/>
              </w:rPr>
              <w:t>119,6</w:t>
            </w:r>
          </w:p>
        </w:tc>
        <w:tc>
          <w:tcPr>
            <w:tcW w:w="1444" w:type="dxa"/>
            <w:tcBorders>
              <w:top w:val="nil"/>
              <w:left w:val="single" w:sz="4" w:space="0" w:color="auto"/>
              <w:bottom w:val="nil"/>
              <w:right w:val="single" w:sz="4" w:space="0" w:color="auto"/>
            </w:tcBorders>
            <w:vAlign w:val="bottom"/>
          </w:tcPr>
          <w:p w:rsidR="00667970" w:rsidRPr="004C47F5" w:rsidRDefault="00667970" w:rsidP="005A1FAE">
            <w:pPr>
              <w:spacing w:before="46" w:after="40" w:line="230" w:lineRule="exact"/>
              <w:ind w:right="397"/>
              <w:jc w:val="right"/>
              <w:rPr>
                <w:sz w:val="22"/>
                <w:szCs w:val="22"/>
                <w:lang w:eastAsia="en-US"/>
              </w:rPr>
            </w:pPr>
            <w:r w:rsidRPr="004C47F5">
              <w:rPr>
                <w:sz w:val="22"/>
                <w:szCs w:val="22"/>
                <w:lang w:eastAsia="en-US"/>
              </w:rPr>
              <w:t>100,3</w:t>
            </w:r>
          </w:p>
        </w:tc>
        <w:tc>
          <w:tcPr>
            <w:tcW w:w="1444" w:type="dxa"/>
            <w:tcBorders>
              <w:top w:val="nil"/>
              <w:left w:val="single" w:sz="4" w:space="0" w:color="auto"/>
              <w:bottom w:val="nil"/>
              <w:right w:val="single" w:sz="4" w:space="0" w:color="auto"/>
            </w:tcBorders>
            <w:vAlign w:val="bottom"/>
          </w:tcPr>
          <w:p w:rsidR="00667970" w:rsidRPr="004C47F5" w:rsidRDefault="00667970" w:rsidP="005A1FAE">
            <w:pPr>
              <w:spacing w:before="46" w:after="40" w:line="230" w:lineRule="exact"/>
              <w:ind w:right="397"/>
              <w:jc w:val="right"/>
              <w:rPr>
                <w:sz w:val="22"/>
                <w:szCs w:val="22"/>
                <w:lang w:eastAsia="en-US"/>
              </w:rPr>
            </w:pPr>
            <w:r w:rsidRPr="004C47F5">
              <w:rPr>
                <w:sz w:val="22"/>
                <w:szCs w:val="22"/>
                <w:lang w:eastAsia="en-US"/>
              </w:rPr>
              <w:t>113,5</w:t>
            </w:r>
          </w:p>
        </w:tc>
        <w:tc>
          <w:tcPr>
            <w:tcW w:w="1444" w:type="dxa"/>
            <w:tcBorders>
              <w:top w:val="nil"/>
              <w:left w:val="single" w:sz="4" w:space="0" w:color="auto"/>
              <w:bottom w:val="nil"/>
              <w:right w:val="single" w:sz="4" w:space="0" w:color="auto"/>
            </w:tcBorders>
            <w:vAlign w:val="bottom"/>
          </w:tcPr>
          <w:p w:rsidR="00667970" w:rsidRPr="004C47F5" w:rsidRDefault="00667970" w:rsidP="005A1FAE">
            <w:pPr>
              <w:spacing w:before="46" w:after="40" w:line="230" w:lineRule="exact"/>
              <w:ind w:right="397"/>
              <w:jc w:val="right"/>
              <w:rPr>
                <w:sz w:val="22"/>
                <w:szCs w:val="22"/>
                <w:lang w:eastAsia="en-US"/>
              </w:rPr>
            </w:pPr>
            <w:r w:rsidRPr="004C47F5">
              <w:rPr>
                <w:sz w:val="22"/>
                <w:szCs w:val="22"/>
                <w:lang w:eastAsia="en-US"/>
              </w:rPr>
              <w:t>99,6</w:t>
            </w:r>
          </w:p>
        </w:tc>
      </w:tr>
      <w:tr w:rsidR="00813E43" w:rsidRPr="006A2FB9" w:rsidTr="006E5C0B">
        <w:trPr>
          <w:trHeight w:val="169"/>
          <w:jc w:val="center"/>
        </w:trPr>
        <w:tc>
          <w:tcPr>
            <w:tcW w:w="1988" w:type="dxa"/>
            <w:tcBorders>
              <w:top w:val="nil"/>
              <w:left w:val="single" w:sz="4" w:space="0" w:color="auto"/>
              <w:bottom w:val="nil"/>
              <w:right w:val="single" w:sz="4" w:space="0" w:color="auto"/>
            </w:tcBorders>
            <w:vAlign w:val="bottom"/>
          </w:tcPr>
          <w:p w:rsidR="00813E43" w:rsidRPr="004C47F5" w:rsidRDefault="00813E43" w:rsidP="005A1FAE">
            <w:pPr>
              <w:pStyle w:val="40"/>
              <w:spacing w:before="46" w:after="40" w:line="230" w:lineRule="exact"/>
              <w:ind w:left="317" w:right="-57"/>
              <w:outlineLvl w:val="3"/>
              <w:rPr>
                <w:i/>
                <w:sz w:val="22"/>
                <w:szCs w:val="22"/>
                <w:lang w:val="ru-RU"/>
              </w:rPr>
            </w:pPr>
            <w:r w:rsidRPr="004C47F5">
              <w:rPr>
                <w:i/>
                <w:sz w:val="22"/>
                <w:szCs w:val="22"/>
                <w:lang w:val="ru-RU"/>
              </w:rPr>
              <w:t>Декабрь</w:t>
            </w:r>
          </w:p>
        </w:tc>
        <w:tc>
          <w:tcPr>
            <w:tcW w:w="1311" w:type="dxa"/>
            <w:tcBorders>
              <w:top w:val="nil"/>
              <w:left w:val="single" w:sz="4" w:space="0" w:color="auto"/>
              <w:bottom w:val="nil"/>
              <w:right w:val="single" w:sz="4" w:space="0" w:color="auto"/>
            </w:tcBorders>
            <w:vAlign w:val="bottom"/>
          </w:tcPr>
          <w:p w:rsidR="00813E43" w:rsidRPr="004C47F5" w:rsidRDefault="00813E43" w:rsidP="005A1FAE">
            <w:pPr>
              <w:spacing w:before="46" w:after="40" w:line="230" w:lineRule="exact"/>
              <w:ind w:right="227"/>
              <w:jc w:val="right"/>
              <w:rPr>
                <w:i/>
                <w:sz w:val="22"/>
                <w:szCs w:val="22"/>
                <w:lang w:eastAsia="en-US"/>
              </w:rPr>
            </w:pPr>
            <w:r w:rsidRPr="004C47F5">
              <w:rPr>
                <w:i/>
                <w:sz w:val="22"/>
                <w:szCs w:val="22"/>
                <w:lang w:eastAsia="en-US"/>
              </w:rPr>
              <w:t>1 980,3</w:t>
            </w:r>
          </w:p>
        </w:tc>
        <w:tc>
          <w:tcPr>
            <w:tcW w:w="1444" w:type="dxa"/>
            <w:tcBorders>
              <w:top w:val="nil"/>
              <w:left w:val="single" w:sz="4" w:space="0" w:color="auto"/>
              <w:bottom w:val="nil"/>
              <w:right w:val="single" w:sz="4" w:space="0" w:color="auto"/>
            </w:tcBorders>
            <w:vAlign w:val="bottom"/>
          </w:tcPr>
          <w:p w:rsidR="00813E43" w:rsidRPr="004C47F5" w:rsidRDefault="00813E43" w:rsidP="005A1FAE">
            <w:pPr>
              <w:spacing w:before="46" w:after="40" w:line="230" w:lineRule="exact"/>
              <w:ind w:right="369"/>
              <w:jc w:val="right"/>
              <w:rPr>
                <w:i/>
                <w:sz w:val="22"/>
                <w:szCs w:val="22"/>
                <w:lang w:eastAsia="en-US"/>
              </w:rPr>
            </w:pPr>
            <w:r w:rsidRPr="004C47F5">
              <w:rPr>
                <w:i/>
                <w:sz w:val="22"/>
                <w:szCs w:val="22"/>
                <w:lang w:eastAsia="en-US"/>
              </w:rPr>
              <w:t>117,7</w:t>
            </w:r>
          </w:p>
        </w:tc>
        <w:tc>
          <w:tcPr>
            <w:tcW w:w="1444" w:type="dxa"/>
            <w:tcBorders>
              <w:top w:val="nil"/>
              <w:left w:val="single" w:sz="4" w:space="0" w:color="auto"/>
              <w:bottom w:val="nil"/>
              <w:right w:val="single" w:sz="4" w:space="0" w:color="auto"/>
            </w:tcBorders>
            <w:vAlign w:val="bottom"/>
          </w:tcPr>
          <w:p w:rsidR="00813E43" w:rsidRPr="004C47F5" w:rsidRDefault="00813E43" w:rsidP="005A1FAE">
            <w:pPr>
              <w:spacing w:before="46" w:after="40" w:line="230" w:lineRule="exact"/>
              <w:ind w:right="397"/>
              <w:jc w:val="right"/>
              <w:rPr>
                <w:i/>
                <w:sz w:val="22"/>
                <w:szCs w:val="22"/>
                <w:lang w:eastAsia="en-US"/>
              </w:rPr>
            </w:pPr>
            <w:r w:rsidRPr="004C47F5">
              <w:rPr>
                <w:i/>
                <w:sz w:val="22"/>
                <w:szCs w:val="22"/>
                <w:lang w:eastAsia="en-US"/>
              </w:rPr>
              <w:t>111,0</w:t>
            </w:r>
          </w:p>
        </w:tc>
        <w:tc>
          <w:tcPr>
            <w:tcW w:w="1444" w:type="dxa"/>
            <w:tcBorders>
              <w:top w:val="nil"/>
              <w:left w:val="single" w:sz="4" w:space="0" w:color="auto"/>
              <w:bottom w:val="nil"/>
              <w:right w:val="single" w:sz="4" w:space="0" w:color="auto"/>
            </w:tcBorders>
            <w:vAlign w:val="bottom"/>
          </w:tcPr>
          <w:p w:rsidR="00813E43" w:rsidRPr="004C47F5" w:rsidRDefault="00813E43" w:rsidP="005A1FAE">
            <w:pPr>
              <w:spacing w:before="46" w:after="40" w:line="230" w:lineRule="exact"/>
              <w:ind w:right="397"/>
              <w:jc w:val="right"/>
              <w:rPr>
                <w:i/>
                <w:sz w:val="22"/>
                <w:szCs w:val="22"/>
                <w:lang w:eastAsia="en-US"/>
              </w:rPr>
            </w:pPr>
            <w:r w:rsidRPr="004C47F5">
              <w:rPr>
                <w:i/>
                <w:sz w:val="22"/>
                <w:szCs w:val="22"/>
                <w:lang w:eastAsia="en-US"/>
              </w:rPr>
              <w:t>111,2</w:t>
            </w:r>
          </w:p>
        </w:tc>
        <w:tc>
          <w:tcPr>
            <w:tcW w:w="1444" w:type="dxa"/>
            <w:tcBorders>
              <w:top w:val="nil"/>
              <w:left w:val="single" w:sz="4" w:space="0" w:color="auto"/>
              <w:bottom w:val="nil"/>
              <w:right w:val="single" w:sz="4" w:space="0" w:color="auto"/>
            </w:tcBorders>
            <w:vAlign w:val="bottom"/>
          </w:tcPr>
          <w:p w:rsidR="00813E43" w:rsidRPr="004C47F5" w:rsidRDefault="00813E43" w:rsidP="005A1FAE">
            <w:pPr>
              <w:spacing w:before="46" w:after="40" w:line="230" w:lineRule="exact"/>
              <w:ind w:right="397"/>
              <w:jc w:val="right"/>
              <w:rPr>
                <w:i/>
                <w:sz w:val="22"/>
                <w:szCs w:val="22"/>
                <w:lang w:eastAsia="en-US"/>
              </w:rPr>
            </w:pPr>
            <w:r w:rsidRPr="004C47F5">
              <w:rPr>
                <w:i/>
                <w:sz w:val="22"/>
                <w:szCs w:val="22"/>
                <w:lang w:eastAsia="en-US"/>
              </w:rPr>
              <w:t>110,0</w:t>
            </w:r>
          </w:p>
        </w:tc>
      </w:tr>
      <w:tr w:rsidR="00813E43" w:rsidRPr="006A2FB9" w:rsidTr="00814D60">
        <w:trPr>
          <w:trHeight w:val="169"/>
          <w:jc w:val="center"/>
        </w:trPr>
        <w:tc>
          <w:tcPr>
            <w:tcW w:w="1988" w:type="dxa"/>
            <w:tcBorders>
              <w:top w:val="nil"/>
              <w:left w:val="single" w:sz="4" w:space="0" w:color="auto"/>
              <w:bottom w:val="nil"/>
              <w:right w:val="single" w:sz="4" w:space="0" w:color="auto"/>
            </w:tcBorders>
            <w:vAlign w:val="bottom"/>
          </w:tcPr>
          <w:p w:rsidR="00813E43" w:rsidRPr="00380695" w:rsidRDefault="00813E43" w:rsidP="005A1FAE">
            <w:pPr>
              <w:pStyle w:val="40"/>
              <w:spacing w:before="46" w:after="40" w:line="230" w:lineRule="exact"/>
              <w:ind w:right="-57"/>
              <w:outlineLvl w:val="3"/>
              <w:rPr>
                <w:b/>
                <w:sz w:val="22"/>
                <w:szCs w:val="22"/>
                <w:lang w:val="ru-RU"/>
              </w:rPr>
            </w:pPr>
            <w:r w:rsidRPr="00380695">
              <w:rPr>
                <w:b/>
                <w:sz w:val="22"/>
                <w:szCs w:val="22"/>
                <w:lang w:val="en-US"/>
              </w:rPr>
              <w:t>IV</w:t>
            </w:r>
            <w:r>
              <w:rPr>
                <w:b/>
                <w:sz w:val="22"/>
                <w:szCs w:val="22"/>
                <w:lang w:val="ru-RU"/>
              </w:rPr>
              <w:t xml:space="preserve"> </w:t>
            </w:r>
            <w:r w:rsidRPr="00380695">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813E43" w:rsidRPr="00380695" w:rsidRDefault="00813E43" w:rsidP="005A1FAE">
            <w:pPr>
              <w:spacing w:before="46" w:after="40" w:line="230" w:lineRule="exact"/>
              <w:ind w:right="227"/>
              <w:jc w:val="right"/>
              <w:rPr>
                <w:b/>
                <w:sz w:val="22"/>
                <w:szCs w:val="22"/>
                <w:lang w:eastAsia="en-US"/>
              </w:rPr>
            </w:pPr>
            <w:r>
              <w:rPr>
                <w:b/>
                <w:sz w:val="22"/>
                <w:szCs w:val="22"/>
                <w:lang w:eastAsia="en-US"/>
              </w:rPr>
              <w:t>1 846,4</w:t>
            </w:r>
          </w:p>
        </w:tc>
        <w:tc>
          <w:tcPr>
            <w:tcW w:w="1444" w:type="dxa"/>
            <w:tcBorders>
              <w:top w:val="nil"/>
              <w:left w:val="single" w:sz="4" w:space="0" w:color="auto"/>
              <w:bottom w:val="nil"/>
              <w:right w:val="single" w:sz="4" w:space="0" w:color="auto"/>
            </w:tcBorders>
            <w:vAlign w:val="bottom"/>
          </w:tcPr>
          <w:p w:rsidR="00813E43" w:rsidRPr="00380695" w:rsidRDefault="00813E43" w:rsidP="005A1FAE">
            <w:pPr>
              <w:spacing w:before="46" w:after="40" w:line="230" w:lineRule="exact"/>
              <w:ind w:right="369"/>
              <w:jc w:val="right"/>
              <w:rPr>
                <w:b/>
                <w:sz w:val="22"/>
                <w:szCs w:val="22"/>
                <w:lang w:eastAsia="en-US"/>
              </w:rPr>
            </w:pPr>
            <w:r>
              <w:rPr>
                <w:b/>
                <w:sz w:val="22"/>
                <w:szCs w:val="22"/>
                <w:lang w:eastAsia="en-US"/>
              </w:rPr>
              <w:t>119,3</w:t>
            </w:r>
          </w:p>
        </w:tc>
        <w:tc>
          <w:tcPr>
            <w:tcW w:w="1444" w:type="dxa"/>
            <w:tcBorders>
              <w:top w:val="nil"/>
              <w:left w:val="single" w:sz="4" w:space="0" w:color="auto"/>
              <w:bottom w:val="nil"/>
              <w:right w:val="single" w:sz="4" w:space="0" w:color="auto"/>
            </w:tcBorders>
            <w:vAlign w:val="bottom"/>
          </w:tcPr>
          <w:p w:rsidR="00813E43" w:rsidRPr="00380695" w:rsidRDefault="00813E43" w:rsidP="005A1FAE">
            <w:pPr>
              <w:spacing w:before="46" w:after="40" w:line="230" w:lineRule="exact"/>
              <w:ind w:right="397"/>
              <w:jc w:val="right"/>
              <w:rPr>
                <w:b/>
                <w:sz w:val="22"/>
                <w:szCs w:val="22"/>
                <w:lang w:eastAsia="en-US"/>
              </w:rPr>
            </w:pPr>
            <w:r>
              <w:rPr>
                <w:b/>
                <w:sz w:val="22"/>
                <w:szCs w:val="22"/>
                <w:lang w:eastAsia="en-US"/>
              </w:rPr>
              <w:t>105,4</w:t>
            </w:r>
          </w:p>
        </w:tc>
        <w:tc>
          <w:tcPr>
            <w:tcW w:w="1444" w:type="dxa"/>
            <w:tcBorders>
              <w:top w:val="nil"/>
              <w:left w:val="single" w:sz="4" w:space="0" w:color="auto"/>
              <w:bottom w:val="nil"/>
              <w:right w:val="single" w:sz="4" w:space="0" w:color="auto"/>
            </w:tcBorders>
            <w:vAlign w:val="bottom"/>
          </w:tcPr>
          <w:p w:rsidR="00813E43" w:rsidRPr="00380695" w:rsidRDefault="00813E43" w:rsidP="005A1FAE">
            <w:pPr>
              <w:spacing w:before="46" w:after="40" w:line="230" w:lineRule="exact"/>
              <w:ind w:right="397"/>
              <w:jc w:val="right"/>
              <w:rPr>
                <w:b/>
                <w:sz w:val="22"/>
                <w:szCs w:val="22"/>
                <w:lang w:eastAsia="en-US"/>
              </w:rPr>
            </w:pPr>
            <w:r>
              <w:rPr>
                <w:b/>
                <w:sz w:val="22"/>
                <w:szCs w:val="22"/>
                <w:lang w:eastAsia="en-US"/>
              </w:rPr>
              <w:t>113,6</w:t>
            </w:r>
          </w:p>
        </w:tc>
        <w:tc>
          <w:tcPr>
            <w:tcW w:w="1444" w:type="dxa"/>
            <w:tcBorders>
              <w:top w:val="nil"/>
              <w:left w:val="single" w:sz="4" w:space="0" w:color="auto"/>
              <w:bottom w:val="nil"/>
              <w:right w:val="single" w:sz="4" w:space="0" w:color="auto"/>
            </w:tcBorders>
            <w:vAlign w:val="bottom"/>
          </w:tcPr>
          <w:p w:rsidR="00813E43" w:rsidRPr="00380695" w:rsidRDefault="00813E43" w:rsidP="005A1FAE">
            <w:pPr>
              <w:spacing w:before="46" w:after="40" w:line="230" w:lineRule="exact"/>
              <w:ind w:right="397"/>
              <w:jc w:val="right"/>
              <w:rPr>
                <w:b/>
                <w:sz w:val="22"/>
                <w:szCs w:val="22"/>
                <w:lang w:eastAsia="en-US"/>
              </w:rPr>
            </w:pPr>
            <w:r>
              <w:rPr>
                <w:b/>
                <w:sz w:val="22"/>
                <w:szCs w:val="22"/>
                <w:lang w:eastAsia="en-US"/>
              </w:rPr>
              <w:t>103,6</w:t>
            </w:r>
          </w:p>
        </w:tc>
      </w:tr>
      <w:tr w:rsidR="00813E43" w:rsidRPr="006A2FB9" w:rsidTr="00814D60">
        <w:trPr>
          <w:trHeight w:val="169"/>
          <w:jc w:val="center"/>
        </w:trPr>
        <w:tc>
          <w:tcPr>
            <w:tcW w:w="1988" w:type="dxa"/>
            <w:tcBorders>
              <w:top w:val="nil"/>
              <w:left w:val="single" w:sz="4" w:space="0" w:color="auto"/>
              <w:bottom w:val="nil"/>
              <w:right w:val="single" w:sz="4" w:space="0" w:color="auto"/>
            </w:tcBorders>
            <w:vAlign w:val="bottom"/>
          </w:tcPr>
          <w:p w:rsidR="00813E43" w:rsidRPr="001361D6" w:rsidRDefault="00813E43" w:rsidP="005A1FAE">
            <w:pPr>
              <w:pStyle w:val="40"/>
              <w:spacing w:before="46" w:after="40" w:line="230" w:lineRule="exact"/>
              <w:ind w:right="-57"/>
              <w:outlineLvl w:val="3"/>
              <w:rPr>
                <w:b/>
                <w:sz w:val="22"/>
                <w:szCs w:val="22"/>
                <w:lang w:val="ru-RU"/>
              </w:rPr>
            </w:pPr>
            <w:r w:rsidRPr="00523659">
              <w:rPr>
                <w:b/>
                <w:sz w:val="22"/>
                <w:szCs w:val="22"/>
                <w:lang w:val="ru-RU"/>
              </w:rPr>
              <w:t>Январь-</w:t>
            </w:r>
            <w:r w:rsidRPr="001F55F6">
              <w:rPr>
                <w:b/>
                <w:sz w:val="22"/>
                <w:szCs w:val="22"/>
                <w:lang w:val="ru-RU"/>
              </w:rPr>
              <w:t>декабрь</w:t>
            </w:r>
            <w:r>
              <w:rPr>
                <w:rStyle w:val="aa"/>
                <w:b/>
                <w:sz w:val="22"/>
                <w:szCs w:val="22"/>
                <w:lang w:val="ru-RU"/>
              </w:rPr>
              <w:footnoteReference w:customMarkFollows="1" w:id="1"/>
              <w:t>1)</w:t>
            </w:r>
          </w:p>
        </w:tc>
        <w:tc>
          <w:tcPr>
            <w:tcW w:w="1311" w:type="dxa"/>
            <w:tcBorders>
              <w:top w:val="nil"/>
              <w:left w:val="single" w:sz="4" w:space="0" w:color="auto"/>
              <w:bottom w:val="nil"/>
              <w:right w:val="single" w:sz="4" w:space="0" w:color="auto"/>
            </w:tcBorders>
            <w:vAlign w:val="bottom"/>
          </w:tcPr>
          <w:p w:rsidR="00813E43" w:rsidRPr="00353C1E" w:rsidRDefault="00813E43" w:rsidP="005A1FAE">
            <w:pPr>
              <w:spacing w:before="46" w:after="40" w:line="230" w:lineRule="exact"/>
              <w:ind w:right="227"/>
              <w:jc w:val="right"/>
              <w:rPr>
                <w:b/>
                <w:sz w:val="22"/>
                <w:szCs w:val="22"/>
                <w:lang w:eastAsia="en-US"/>
              </w:rPr>
            </w:pPr>
            <w:r w:rsidRPr="00353C1E">
              <w:rPr>
                <w:b/>
                <w:sz w:val="22"/>
                <w:szCs w:val="22"/>
                <w:lang w:eastAsia="en-US"/>
              </w:rPr>
              <w:t>1 682,2</w:t>
            </w:r>
          </w:p>
        </w:tc>
        <w:tc>
          <w:tcPr>
            <w:tcW w:w="1444" w:type="dxa"/>
            <w:tcBorders>
              <w:top w:val="nil"/>
              <w:left w:val="single" w:sz="4" w:space="0" w:color="auto"/>
              <w:bottom w:val="nil"/>
              <w:right w:val="single" w:sz="4" w:space="0" w:color="auto"/>
            </w:tcBorders>
            <w:vAlign w:val="bottom"/>
          </w:tcPr>
          <w:p w:rsidR="00813E43" w:rsidRPr="00353C1E" w:rsidRDefault="00813E43" w:rsidP="005A1FAE">
            <w:pPr>
              <w:spacing w:before="46" w:after="40" w:line="230" w:lineRule="exact"/>
              <w:ind w:right="369"/>
              <w:jc w:val="right"/>
              <w:rPr>
                <w:b/>
                <w:sz w:val="22"/>
                <w:szCs w:val="22"/>
                <w:lang w:eastAsia="en-US"/>
              </w:rPr>
            </w:pPr>
            <w:r w:rsidRPr="00353C1E">
              <w:rPr>
                <w:b/>
                <w:sz w:val="22"/>
                <w:szCs w:val="22"/>
                <w:lang w:eastAsia="en-US"/>
              </w:rPr>
              <w:t>119,1</w:t>
            </w:r>
          </w:p>
        </w:tc>
        <w:tc>
          <w:tcPr>
            <w:tcW w:w="1444" w:type="dxa"/>
            <w:tcBorders>
              <w:top w:val="nil"/>
              <w:left w:val="single" w:sz="4" w:space="0" w:color="auto"/>
              <w:bottom w:val="nil"/>
              <w:right w:val="single" w:sz="4" w:space="0" w:color="auto"/>
            </w:tcBorders>
            <w:vAlign w:val="bottom"/>
          </w:tcPr>
          <w:p w:rsidR="00813E43" w:rsidRPr="00E364A6" w:rsidRDefault="00813E43" w:rsidP="005A1FAE">
            <w:pPr>
              <w:spacing w:before="46" w:after="40" w:line="230" w:lineRule="exact"/>
              <w:ind w:right="397"/>
              <w:jc w:val="right"/>
              <w:rPr>
                <w:b/>
                <w:sz w:val="22"/>
                <w:szCs w:val="22"/>
                <w:highlight w:val="red"/>
                <w:lang w:eastAsia="en-US"/>
              </w:rPr>
            </w:pPr>
            <w:r w:rsidRPr="001361D6">
              <w:rPr>
                <w:b/>
                <w:sz w:val="22"/>
                <w:szCs w:val="22"/>
                <w:lang w:eastAsia="en-US"/>
              </w:rPr>
              <w:t>х</w:t>
            </w:r>
          </w:p>
        </w:tc>
        <w:tc>
          <w:tcPr>
            <w:tcW w:w="1444" w:type="dxa"/>
            <w:tcBorders>
              <w:top w:val="nil"/>
              <w:left w:val="single" w:sz="4" w:space="0" w:color="auto"/>
              <w:bottom w:val="nil"/>
              <w:right w:val="single" w:sz="4" w:space="0" w:color="auto"/>
            </w:tcBorders>
            <w:vAlign w:val="bottom"/>
          </w:tcPr>
          <w:p w:rsidR="00813E43" w:rsidRPr="00E364A6" w:rsidRDefault="00813E43" w:rsidP="005A1FAE">
            <w:pPr>
              <w:spacing w:before="46" w:after="40" w:line="230" w:lineRule="exact"/>
              <w:ind w:right="397"/>
              <w:jc w:val="right"/>
              <w:rPr>
                <w:b/>
                <w:sz w:val="22"/>
                <w:szCs w:val="22"/>
                <w:highlight w:val="red"/>
                <w:lang w:eastAsia="en-US"/>
              </w:rPr>
            </w:pPr>
            <w:r w:rsidRPr="00353C1E">
              <w:rPr>
                <w:b/>
                <w:sz w:val="22"/>
                <w:szCs w:val="22"/>
                <w:lang w:eastAsia="en-US"/>
              </w:rPr>
              <w:t>113,3</w:t>
            </w:r>
          </w:p>
        </w:tc>
        <w:tc>
          <w:tcPr>
            <w:tcW w:w="1444" w:type="dxa"/>
            <w:tcBorders>
              <w:top w:val="nil"/>
              <w:left w:val="single" w:sz="4" w:space="0" w:color="auto"/>
              <w:bottom w:val="nil"/>
              <w:right w:val="single" w:sz="4" w:space="0" w:color="auto"/>
            </w:tcBorders>
            <w:vAlign w:val="bottom"/>
          </w:tcPr>
          <w:p w:rsidR="00813E43" w:rsidRPr="00E364A6" w:rsidRDefault="00813E43" w:rsidP="005A1FAE">
            <w:pPr>
              <w:spacing w:before="46" w:after="40" w:line="230" w:lineRule="exact"/>
              <w:ind w:right="397"/>
              <w:jc w:val="right"/>
              <w:rPr>
                <w:b/>
                <w:sz w:val="22"/>
                <w:szCs w:val="22"/>
                <w:highlight w:val="red"/>
                <w:lang w:eastAsia="en-US"/>
              </w:rPr>
            </w:pPr>
            <w:r w:rsidRPr="001361D6">
              <w:rPr>
                <w:b/>
                <w:sz w:val="22"/>
                <w:szCs w:val="22"/>
                <w:lang w:eastAsia="en-US"/>
              </w:rPr>
              <w:t>х</w:t>
            </w:r>
          </w:p>
        </w:tc>
      </w:tr>
      <w:tr w:rsidR="00813E43" w:rsidRPr="006A2FB9" w:rsidTr="00814D60">
        <w:trPr>
          <w:trHeight w:val="169"/>
          <w:jc w:val="center"/>
        </w:trPr>
        <w:tc>
          <w:tcPr>
            <w:tcW w:w="1988" w:type="dxa"/>
            <w:tcBorders>
              <w:top w:val="nil"/>
              <w:left w:val="single" w:sz="4" w:space="0" w:color="auto"/>
              <w:bottom w:val="nil"/>
              <w:right w:val="single" w:sz="4" w:space="0" w:color="auto"/>
            </w:tcBorders>
            <w:vAlign w:val="bottom"/>
          </w:tcPr>
          <w:p w:rsidR="00813E43" w:rsidRPr="00A44AC6" w:rsidRDefault="00813E43" w:rsidP="005A1FAE">
            <w:pPr>
              <w:pStyle w:val="40"/>
              <w:spacing w:before="46" w:after="40" w:line="230" w:lineRule="exact"/>
              <w:ind w:left="624" w:right="-57"/>
              <w:outlineLvl w:val="3"/>
              <w:rPr>
                <w:sz w:val="22"/>
                <w:szCs w:val="22"/>
                <w:lang w:val="ru-RU"/>
              </w:rPr>
            </w:pPr>
            <w:r>
              <w:rPr>
                <w:b/>
                <w:sz w:val="22"/>
                <w:szCs w:val="22"/>
                <w:lang w:val="ru-RU"/>
              </w:rPr>
              <w:t>2024</w:t>
            </w:r>
            <w:r w:rsidRPr="00314FD0">
              <w:rPr>
                <w:b/>
                <w:sz w:val="22"/>
                <w:szCs w:val="22"/>
                <w:lang w:val="ru-RU"/>
              </w:rPr>
              <w:t xml:space="preserve"> г.</w:t>
            </w:r>
          </w:p>
        </w:tc>
        <w:tc>
          <w:tcPr>
            <w:tcW w:w="1311" w:type="dxa"/>
            <w:tcBorders>
              <w:top w:val="nil"/>
              <w:left w:val="single" w:sz="4" w:space="0" w:color="auto"/>
              <w:bottom w:val="nil"/>
              <w:right w:val="single" w:sz="4" w:space="0" w:color="auto"/>
            </w:tcBorders>
            <w:vAlign w:val="bottom"/>
          </w:tcPr>
          <w:p w:rsidR="00813E43" w:rsidRPr="00A44AC6" w:rsidRDefault="00813E43" w:rsidP="005A1FAE">
            <w:pPr>
              <w:spacing w:before="46" w:after="40" w:line="230" w:lineRule="exact"/>
              <w:ind w:right="22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813E43" w:rsidRPr="00A44AC6" w:rsidRDefault="00813E43" w:rsidP="005A1FAE">
            <w:pPr>
              <w:spacing w:before="46" w:after="40" w:line="230" w:lineRule="exact"/>
              <w:ind w:right="369"/>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813E43" w:rsidRPr="00A44AC6" w:rsidRDefault="00813E43" w:rsidP="005A1FAE">
            <w:pPr>
              <w:spacing w:before="46" w:after="40" w:line="23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813E43" w:rsidRPr="00A44AC6" w:rsidRDefault="00813E43" w:rsidP="005A1FAE">
            <w:pPr>
              <w:spacing w:before="46" w:after="40" w:line="23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813E43" w:rsidRPr="00A44AC6" w:rsidRDefault="00813E43" w:rsidP="005A1FAE">
            <w:pPr>
              <w:spacing w:before="46" w:after="40" w:line="230" w:lineRule="exact"/>
              <w:ind w:right="397"/>
              <w:jc w:val="right"/>
              <w:rPr>
                <w:sz w:val="22"/>
                <w:szCs w:val="22"/>
                <w:lang w:eastAsia="en-US"/>
              </w:rPr>
            </w:pPr>
          </w:p>
        </w:tc>
      </w:tr>
      <w:tr w:rsidR="00813E43" w:rsidRPr="006A2FB9" w:rsidTr="00496E14">
        <w:trPr>
          <w:trHeight w:val="169"/>
          <w:jc w:val="center"/>
        </w:trPr>
        <w:tc>
          <w:tcPr>
            <w:tcW w:w="1988" w:type="dxa"/>
            <w:tcBorders>
              <w:top w:val="nil"/>
              <w:left w:val="single" w:sz="4" w:space="0" w:color="auto"/>
              <w:bottom w:val="nil"/>
              <w:right w:val="single" w:sz="4" w:space="0" w:color="auto"/>
            </w:tcBorders>
            <w:vAlign w:val="bottom"/>
          </w:tcPr>
          <w:p w:rsidR="00813E43" w:rsidRPr="00496E14" w:rsidRDefault="00813E43" w:rsidP="005A1FAE">
            <w:pPr>
              <w:pStyle w:val="40"/>
              <w:spacing w:before="46" w:after="40" w:line="230" w:lineRule="exact"/>
              <w:ind w:left="318" w:right="-113"/>
              <w:outlineLvl w:val="3"/>
              <w:rPr>
                <w:sz w:val="22"/>
                <w:szCs w:val="22"/>
                <w:lang w:val="ru-RU"/>
              </w:rPr>
            </w:pPr>
            <w:r w:rsidRPr="00496E14">
              <w:rPr>
                <w:sz w:val="22"/>
                <w:szCs w:val="22"/>
                <w:lang w:val="ru-RU"/>
              </w:rPr>
              <w:t>Январь</w:t>
            </w:r>
          </w:p>
        </w:tc>
        <w:tc>
          <w:tcPr>
            <w:tcW w:w="1311" w:type="dxa"/>
            <w:tcBorders>
              <w:top w:val="nil"/>
              <w:left w:val="single" w:sz="4" w:space="0" w:color="auto"/>
              <w:bottom w:val="nil"/>
              <w:right w:val="single" w:sz="4" w:space="0" w:color="auto"/>
            </w:tcBorders>
            <w:vAlign w:val="bottom"/>
          </w:tcPr>
          <w:p w:rsidR="00813E43" w:rsidRPr="00496E14" w:rsidRDefault="00813E43" w:rsidP="005A1FAE">
            <w:pPr>
              <w:spacing w:before="46" w:after="40" w:line="230" w:lineRule="exact"/>
              <w:ind w:right="227"/>
              <w:jc w:val="right"/>
              <w:rPr>
                <w:sz w:val="22"/>
                <w:szCs w:val="22"/>
                <w:highlight w:val="yellow"/>
                <w:lang w:eastAsia="en-US"/>
              </w:rPr>
            </w:pPr>
            <w:r w:rsidRPr="00496E14">
              <w:rPr>
                <w:sz w:val="22"/>
                <w:szCs w:val="22"/>
                <w:lang w:eastAsia="en-US"/>
              </w:rPr>
              <w:t>1 763,4</w:t>
            </w:r>
          </w:p>
        </w:tc>
        <w:tc>
          <w:tcPr>
            <w:tcW w:w="1444" w:type="dxa"/>
            <w:tcBorders>
              <w:top w:val="nil"/>
              <w:left w:val="single" w:sz="4" w:space="0" w:color="auto"/>
              <w:bottom w:val="nil"/>
              <w:right w:val="single" w:sz="4" w:space="0" w:color="auto"/>
            </w:tcBorders>
            <w:vAlign w:val="bottom"/>
          </w:tcPr>
          <w:p w:rsidR="00813E43" w:rsidRPr="00496E14" w:rsidRDefault="00813E43" w:rsidP="005A1FAE">
            <w:pPr>
              <w:spacing w:before="46" w:after="40" w:line="230" w:lineRule="exact"/>
              <w:ind w:right="369"/>
              <w:jc w:val="right"/>
              <w:rPr>
                <w:sz w:val="22"/>
                <w:szCs w:val="22"/>
                <w:highlight w:val="yellow"/>
                <w:lang w:eastAsia="en-US"/>
              </w:rPr>
            </w:pPr>
            <w:r w:rsidRPr="00496E14">
              <w:rPr>
                <w:sz w:val="22"/>
                <w:szCs w:val="22"/>
                <w:lang w:eastAsia="en-US"/>
              </w:rPr>
              <w:t>118,1</w:t>
            </w:r>
          </w:p>
        </w:tc>
        <w:tc>
          <w:tcPr>
            <w:tcW w:w="1444" w:type="dxa"/>
            <w:tcBorders>
              <w:top w:val="nil"/>
              <w:left w:val="single" w:sz="4" w:space="0" w:color="auto"/>
              <w:bottom w:val="nil"/>
              <w:right w:val="single" w:sz="4" w:space="0" w:color="auto"/>
            </w:tcBorders>
            <w:vAlign w:val="bottom"/>
          </w:tcPr>
          <w:p w:rsidR="00813E43" w:rsidRPr="00496E14" w:rsidRDefault="00813E43" w:rsidP="005A1FAE">
            <w:pPr>
              <w:spacing w:before="46" w:after="40" w:line="230" w:lineRule="exact"/>
              <w:ind w:right="397"/>
              <w:jc w:val="right"/>
              <w:rPr>
                <w:sz w:val="22"/>
                <w:szCs w:val="22"/>
                <w:highlight w:val="yellow"/>
                <w:lang w:eastAsia="en-US"/>
              </w:rPr>
            </w:pPr>
            <w:r w:rsidRPr="00496E14">
              <w:rPr>
                <w:sz w:val="22"/>
                <w:szCs w:val="22"/>
                <w:lang w:eastAsia="en-US"/>
              </w:rPr>
              <w:t>89,0</w:t>
            </w:r>
          </w:p>
        </w:tc>
        <w:tc>
          <w:tcPr>
            <w:tcW w:w="1444" w:type="dxa"/>
            <w:tcBorders>
              <w:top w:val="nil"/>
              <w:left w:val="single" w:sz="4" w:space="0" w:color="auto"/>
              <w:bottom w:val="nil"/>
              <w:right w:val="single" w:sz="4" w:space="0" w:color="auto"/>
            </w:tcBorders>
            <w:vAlign w:val="bottom"/>
          </w:tcPr>
          <w:p w:rsidR="00813E43" w:rsidRPr="00496E14" w:rsidRDefault="00813E43" w:rsidP="005A1FAE">
            <w:pPr>
              <w:spacing w:before="46" w:after="40" w:line="230" w:lineRule="exact"/>
              <w:ind w:right="397"/>
              <w:jc w:val="right"/>
              <w:rPr>
                <w:sz w:val="22"/>
                <w:szCs w:val="22"/>
                <w:highlight w:val="yellow"/>
                <w:lang w:eastAsia="en-US"/>
              </w:rPr>
            </w:pPr>
            <w:r w:rsidRPr="00496E14">
              <w:rPr>
                <w:sz w:val="22"/>
                <w:szCs w:val="22"/>
                <w:lang w:eastAsia="en-US"/>
              </w:rPr>
              <w:t>111,5</w:t>
            </w:r>
          </w:p>
        </w:tc>
        <w:tc>
          <w:tcPr>
            <w:tcW w:w="1444" w:type="dxa"/>
            <w:tcBorders>
              <w:top w:val="nil"/>
              <w:left w:val="single" w:sz="4" w:space="0" w:color="auto"/>
              <w:bottom w:val="nil"/>
              <w:right w:val="single" w:sz="4" w:space="0" w:color="auto"/>
            </w:tcBorders>
            <w:vAlign w:val="bottom"/>
          </w:tcPr>
          <w:p w:rsidR="00813E43" w:rsidRPr="00496E14" w:rsidRDefault="00813E43" w:rsidP="005A1FAE">
            <w:pPr>
              <w:spacing w:before="46" w:after="40" w:line="230" w:lineRule="exact"/>
              <w:ind w:right="397"/>
              <w:jc w:val="right"/>
              <w:rPr>
                <w:sz w:val="22"/>
                <w:szCs w:val="22"/>
                <w:highlight w:val="yellow"/>
                <w:lang w:eastAsia="en-US"/>
              </w:rPr>
            </w:pPr>
            <w:r w:rsidRPr="00496E14">
              <w:rPr>
                <w:sz w:val="22"/>
                <w:szCs w:val="22"/>
                <w:lang w:eastAsia="en-US"/>
              </w:rPr>
              <w:t>88,3</w:t>
            </w:r>
          </w:p>
        </w:tc>
      </w:tr>
      <w:tr w:rsidR="00813E43" w:rsidRPr="006A2FB9" w:rsidTr="009455C3">
        <w:trPr>
          <w:trHeight w:val="169"/>
          <w:jc w:val="center"/>
        </w:trPr>
        <w:tc>
          <w:tcPr>
            <w:tcW w:w="1988" w:type="dxa"/>
            <w:tcBorders>
              <w:top w:val="nil"/>
              <w:left w:val="single" w:sz="4" w:space="0" w:color="auto"/>
              <w:bottom w:val="nil"/>
              <w:right w:val="single" w:sz="4" w:space="0" w:color="auto"/>
            </w:tcBorders>
            <w:vAlign w:val="bottom"/>
          </w:tcPr>
          <w:p w:rsidR="00813E43" w:rsidRPr="00E40519" w:rsidRDefault="00813E43" w:rsidP="005A1FAE">
            <w:pPr>
              <w:pStyle w:val="40"/>
              <w:spacing w:before="46" w:after="40" w:line="230" w:lineRule="exact"/>
              <w:ind w:left="318" w:right="-113"/>
              <w:outlineLvl w:val="3"/>
              <w:rPr>
                <w:sz w:val="22"/>
                <w:szCs w:val="22"/>
                <w:lang w:val="ru-RU"/>
              </w:rPr>
            </w:pPr>
            <w:r w:rsidRPr="00E4051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813E43" w:rsidRPr="00E40519" w:rsidRDefault="00813E43" w:rsidP="005A1FAE">
            <w:pPr>
              <w:spacing w:before="46" w:after="40" w:line="230" w:lineRule="exact"/>
              <w:ind w:right="227"/>
              <w:jc w:val="right"/>
              <w:rPr>
                <w:sz w:val="22"/>
                <w:szCs w:val="22"/>
                <w:lang w:eastAsia="en-US"/>
              </w:rPr>
            </w:pPr>
            <w:r w:rsidRPr="00E40519">
              <w:rPr>
                <w:sz w:val="22"/>
                <w:szCs w:val="22"/>
                <w:lang w:eastAsia="en-US"/>
              </w:rPr>
              <w:t>1 796,7</w:t>
            </w:r>
          </w:p>
        </w:tc>
        <w:tc>
          <w:tcPr>
            <w:tcW w:w="1444" w:type="dxa"/>
            <w:tcBorders>
              <w:top w:val="nil"/>
              <w:left w:val="single" w:sz="4" w:space="0" w:color="auto"/>
              <w:bottom w:val="nil"/>
              <w:right w:val="single" w:sz="4" w:space="0" w:color="auto"/>
            </w:tcBorders>
            <w:vAlign w:val="bottom"/>
          </w:tcPr>
          <w:p w:rsidR="00813E43" w:rsidRPr="00E40519" w:rsidRDefault="00813E43" w:rsidP="005A1FAE">
            <w:pPr>
              <w:spacing w:before="46" w:after="40" w:line="230" w:lineRule="exact"/>
              <w:ind w:right="369"/>
              <w:jc w:val="right"/>
              <w:rPr>
                <w:sz w:val="22"/>
                <w:szCs w:val="22"/>
                <w:lang w:eastAsia="en-US"/>
              </w:rPr>
            </w:pPr>
            <w:r w:rsidRPr="00E40519">
              <w:rPr>
                <w:sz w:val="22"/>
                <w:szCs w:val="22"/>
                <w:lang w:eastAsia="en-US"/>
              </w:rPr>
              <w:t>119,9</w:t>
            </w:r>
          </w:p>
        </w:tc>
        <w:tc>
          <w:tcPr>
            <w:tcW w:w="1444" w:type="dxa"/>
            <w:tcBorders>
              <w:top w:val="nil"/>
              <w:left w:val="single" w:sz="4" w:space="0" w:color="auto"/>
              <w:bottom w:val="nil"/>
              <w:right w:val="single" w:sz="4" w:space="0" w:color="auto"/>
            </w:tcBorders>
            <w:vAlign w:val="bottom"/>
          </w:tcPr>
          <w:p w:rsidR="00813E43" w:rsidRPr="00E40519" w:rsidRDefault="00813E43" w:rsidP="005A1FAE">
            <w:pPr>
              <w:spacing w:before="46" w:after="40" w:line="230" w:lineRule="exact"/>
              <w:ind w:right="397"/>
              <w:jc w:val="right"/>
              <w:rPr>
                <w:sz w:val="22"/>
                <w:szCs w:val="22"/>
                <w:lang w:eastAsia="en-US"/>
              </w:rPr>
            </w:pPr>
            <w:r w:rsidRPr="00E40519">
              <w:rPr>
                <w:sz w:val="22"/>
                <w:szCs w:val="22"/>
                <w:lang w:eastAsia="en-US"/>
              </w:rPr>
              <w:t>101,9</w:t>
            </w:r>
          </w:p>
        </w:tc>
        <w:tc>
          <w:tcPr>
            <w:tcW w:w="1444" w:type="dxa"/>
            <w:tcBorders>
              <w:top w:val="nil"/>
              <w:left w:val="single" w:sz="4" w:space="0" w:color="auto"/>
              <w:bottom w:val="nil"/>
              <w:right w:val="single" w:sz="4" w:space="0" w:color="auto"/>
            </w:tcBorders>
            <w:vAlign w:val="bottom"/>
          </w:tcPr>
          <w:p w:rsidR="00813E43" w:rsidRPr="00E40519" w:rsidRDefault="00813E43" w:rsidP="005A1FAE">
            <w:pPr>
              <w:spacing w:before="46" w:after="40" w:line="230" w:lineRule="exact"/>
              <w:ind w:right="397"/>
              <w:jc w:val="right"/>
              <w:rPr>
                <w:sz w:val="22"/>
                <w:szCs w:val="22"/>
                <w:lang w:eastAsia="en-US"/>
              </w:rPr>
            </w:pPr>
            <w:r w:rsidRPr="00E40519">
              <w:rPr>
                <w:sz w:val="22"/>
                <w:szCs w:val="22"/>
                <w:lang w:eastAsia="en-US"/>
              </w:rPr>
              <w:t>113,5</w:t>
            </w:r>
          </w:p>
        </w:tc>
        <w:tc>
          <w:tcPr>
            <w:tcW w:w="1444" w:type="dxa"/>
            <w:tcBorders>
              <w:top w:val="nil"/>
              <w:left w:val="single" w:sz="4" w:space="0" w:color="auto"/>
              <w:bottom w:val="nil"/>
              <w:right w:val="single" w:sz="4" w:space="0" w:color="auto"/>
            </w:tcBorders>
            <w:vAlign w:val="bottom"/>
          </w:tcPr>
          <w:p w:rsidR="00813E43" w:rsidRPr="00E40519" w:rsidRDefault="00813E43" w:rsidP="005A1FAE">
            <w:pPr>
              <w:spacing w:before="46" w:after="40" w:line="230" w:lineRule="exact"/>
              <w:ind w:right="397"/>
              <w:jc w:val="right"/>
              <w:rPr>
                <w:sz w:val="22"/>
                <w:szCs w:val="22"/>
                <w:lang w:eastAsia="en-US"/>
              </w:rPr>
            </w:pPr>
            <w:r w:rsidRPr="00E40519">
              <w:rPr>
                <w:sz w:val="22"/>
                <w:szCs w:val="22"/>
                <w:lang w:eastAsia="en-US"/>
              </w:rPr>
              <w:t>101,0</w:t>
            </w:r>
          </w:p>
        </w:tc>
      </w:tr>
      <w:tr w:rsidR="00813E43" w:rsidRPr="006A2FB9" w:rsidTr="005A1FAE">
        <w:trPr>
          <w:trHeight w:val="169"/>
          <w:jc w:val="center"/>
        </w:trPr>
        <w:tc>
          <w:tcPr>
            <w:tcW w:w="1988" w:type="dxa"/>
            <w:tcBorders>
              <w:top w:val="nil"/>
              <w:left w:val="single" w:sz="4" w:space="0" w:color="auto"/>
              <w:bottom w:val="nil"/>
              <w:right w:val="single" w:sz="4" w:space="0" w:color="auto"/>
            </w:tcBorders>
            <w:vAlign w:val="bottom"/>
          </w:tcPr>
          <w:p w:rsidR="00813E43" w:rsidRPr="005A7610" w:rsidRDefault="00813E43" w:rsidP="005A1FAE">
            <w:pPr>
              <w:pStyle w:val="40"/>
              <w:spacing w:before="46" w:after="40" w:line="230" w:lineRule="exact"/>
              <w:ind w:left="318" w:right="-113"/>
              <w:outlineLvl w:val="3"/>
              <w:rPr>
                <w:sz w:val="22"/>
                <w:szCs w:val="22"/>
                <w:lang w:val="ru-RU"/>
              </w:rPr>
            </w:pPr>
            <w:r w:rsidRPr="005A7610">
              <w:rPr>
                <w:sz w:val="22"/>
                <w:szCs w:val="22"/>
                <w:lang w:val="ru-RU"/>
              </w:rPr>
              <w:t>Март</w:t>
            </w:r>
          </w:p>
        </w:tc>
        <w:tc>
          <w:tcPr>
            <w:tcW w:w="1311"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227"/>
              <w:jc w:val="right"/>
              <w:rPr>
                <w:sz w:val="22"/>
                <w:szCs w:val="22"/>
                <w:lang w:eastAsia="en-US"/>
              </w:rPr>
            </w:pPr>
            <w:r w:rsidRPr="005A7610">
              <w:rPr>
                <w:sz w:val="22"/>
                <w:szCs w:val="22"/>
                <w:lang w:eastAsia="en-US"/>
              </w:rPr>
              <w:t>1 905,7</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69"/>
              <w:jc w:val="right"/>
              <w:rPr>
                <w:sz w:val="22"/>
                <w:szCs w:val="22"/>
                <w:lang w:eastAsia="en-US"/>
              </w:rPr>
            </w:pPr>
            <w:r w:rsidRPr="005A7610">
              <w:rPr>
                <w:sz w:val="22"/>
                <w:szCs w:val="22"/>
                <w:lang w:eastAsia="en-US"/>
              </w:rPr>
              <w:t>118,4</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97"/>
              <w:jc w:val="right"/>
              <w:rPr>
                <w:sz w:val="22"/>
                <w:szCs w:val="22"/>
                <w:lang w:eastAsia="en-US"/>
              </w:rPr>
            </w:pPr>
            <w:r w:rsidRPr="005A7610">
              <w:rPr>
                <w:sz w:val="22"/>
                <w:szCs w:val="22"/>
                <w:lang w:eastAsia="en-US"/>
              </w:rPr>
              <w:t>106,1</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97"/>
              <w:jc w:val="right"/>
              <w:rPr>
                <w:sz w:val="22"/>
                <w:szCs w:val="22"/>
                <w:lang w:eastAsia="en-US"/>
              </w:rPr>
            </w:pPr>
            <w:r w:rsidRPr="005A7610">
              <w:rPr>
                <w:sz w:val="22"/>
                <w:szCs w:val="22"/>
                <w:lang w:eastAsia="en-US"/>
              </w:rPr>
              <w:t>112,1</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97"/>
              <w:jc w:val="right"/>
              <w:rPr>
                <w:sz w:val="22"/>
                <w:szCs w:val="22"/>
                <w:lang w:eastAsia="en-US"/>
              </w:rPr>
            </w:pPr>
            <w:r w:rsidRPr="005A7610">
              <w:rPr>
                <w:sz w:val="22"/>
                <w:szCs w:val="22"/>
                <w:lang w:eastAsia="en-US"/>
              </w:rPr>
              <w:t>105,6</w:t>
            </w:r>
          </w:p>
        </w:tc>
      </w:tr>
      <w:tr w:rsidR="00813E43" w:rsidRPr="006A2FB9" w:rsidTr="005A1FAE">
        <w:trPr>
          <w:trHeight w:val="169"/>
          <w:jc w:val="center"/>
        </w:trPr>
        <w:tc>
          <w:tcPr>
            <w:tcW w:w="1988" w:type="dxa"/>
            <w:tcBorders>
              <w:top w:val="nil"/>
              <w:left w:val="single" w:sz="4" w:space="0" w:color="auto"/>
              <w:bottom w:val="nil"/>
              <w:right w:val="single" w:sz="4" w:space="0" w:color="auto"/>
            </w:tcBorders>
            <w:vAlign w:val="bottom"/>
          </w:tcPr>
          <w:p w:rsidR="00813E43" w:rsidRPr="005A7610" w:rsidRDefault="00813E43" w:rsidP="005A1FAE">
            <w:pPr>
              <w:pStyle w:val="40"/>
              <w:spacing w:before="46" w:after="40" w:line="230" w:lineRule="exact"/>
              <w:ind w:left="22" w:right="-113"/>
              <w:outlineLvl w:val="3"/>
              <w:rPr>
                <w:b/>
                <w:sz w:val="22"/>
                <w:szCs w:val="22"/>
                <w:lang w:val="ru-RU"/>
              </w:rPr>
            </w:pPr>
            <w:r w:rsidRPr="005A7610">
              <w:rPr>
                <w:b/>
                <w:sz w:val="22"/>
                <w:szCs w:val="22"/>
                <w:lang w:val="en-US"/>
              </w:rPr>
              <w:t xml:space="preserve">I </w:t>
            </w:r>
            <w:r w:rsidRPr="005A7610">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227"/>
              <w:jc w:val="right"/>
              <w:rPr>
                <w:b/>
                <w:sz w:val="22"/>
                <w:szCs w:val="22"/>
                <w:lang w:eastAsia="en-US"/>
              </w:rPr>
            </w:pPr>
            <w:r w:rsidRPr="005A7610">
              <w:rPr>
                <w:b/>
                <w:sz w:val="22"/>
                <w:szCs w:val="22"/>
                <w:lang w:eastAsia="en-US"/>
              </w:rPr>
              <w:t>1 822,1</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69"/>
              <w:jc w:val="right"/>
              <w:rPr>
                <w:b/>
                <w:sz w:val="22"/>
                <w:szCs w:val="22"/>
                <w:lang w:eastAsia="en-US"/>
              </w:rPr>
            </w:pPr>
            <w:r w:rsidRPr="005A7610">
              <w:rPr>
                <w:b/>
                <w:sz w:val="22"/>
                <w:szCs w:val="22"/>
                <w:lang w:eastAsia="en-US"/>
              </w:rPr>
              <w:t>118,8</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97"/>
              <w:jc w:val="right"/>
              <w:rPr>
                <w:b/>
                <w:sz w:val="22"/>
                <w:szCs w:val="22"/>
                <w:lang w:eastAsia="en-US"/>
              </w:rPr>
            </w:pPr>
            <w:r w:rsidRPr="005A7610">
              <w:rPr>
                <w:b/>
                <w:sz w:val="22"/>
                <w:szCs w:val="22"/>
                <w:lang w:eastAsia="en-US"/>
              </w:rPr>
              <w:t>х</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97"/>
              <w:jc w:val="right"/>
              <w:rPr>
                <w:b/>
                <w:sz w:val="22"/>
                <w:szCs w:val="22"/>
                <w:lang w:eastAsia="en-US"/>
              </w:rPr>
            </w:pPr>
            <w:r w:rsidRPr="005A7610">
              <w:rPr>
                <w:b/>
                <w:sz w:val="22"/>
                <w:szCs w:val="22"/>
                <w:lang w:eastAsia="en-US"/>
              </w:rPr>
              <w:t>112,4</w:t>
            </w:r>
          </w:p>
        </w:tc>
        <w:tc>
          <w:tcPr>
            <w:tcW w:w="1444" w:type="dxa"/>
            <w:tcBorders>
              <w:top w:val="nil"/>
              <w:left w:val="single" w:sz="4" w:space="0" w:color="auto"/>
              <w:bottom w:val="nil"/>
              <w:right w:val="single" w:sz="4" w:space="0" w:color="auto"/>
            </w:tcBorders>
            <w:vAlign w:val="bottom"/>
          </w:tcPr>
          <w:p w:rsidR="00813E43" w:rsidRPr="005A7610" w:rsidRDefault="00813E43" w:rsidP="005A1FAE">
            <w:pPr>
              <w:spacing w:before="46" w:after="40" w:line="230" w:lineRule="exact"/>
              <w:ind w:right="397"/>
              <w:jc w:val="right"/>
              <w:rPr>
                <w:b/>
                <w:sz w:val="22"/>
                <w:szCs w:val="22"/>
                <w:lang w:eastAsia="en-US"/>
              </w:rPr>
            </w:pPr>
            <w:r w:rsidRPr="005A7610">
              <w:rPr>
                <w:b/>
                <w:sz w:val="22"/>
                <w:szCs w:val="22"/>
                <w:lang w:eastAsia="en-US"/>
              </w:rPr>
              <w:t>х</w:t>
            </w:r>
          </w:p>
        </w:tc>
      </w:tr>
      <w:tr w:rsidR="00813E43" w:rsidRPr="006A2FB9" w:rsidTr="005A1FAE">
        <w:trPr>
          <w:trHeight w:val="169"/>
          <w:jc w:val="center"/>
        </w:trPr>
        <w:tc>
          <w:tcPr>
            <w:tcW w:w="1988" w:type="dxa"/>
            <w:tcBorders>
              <w:top w:val="nil"/>
              <w:left w:val="single" w:sz="4" w:space="0" w:color="auto"/>
              <w:bottom w:val="nil"/>
              <w:right w:val="single" w:sz="4" w:space="0" w:color="auto"/>
            </w:tcBorders>
            <w:vAlign w:val="bottom"/>
          </w:tcPr>
          <w:p w:rsidR="00813E43" w:rsidRPr="006D4D92" w:rsidRDefault="00813E43" w:rsidP="005A1FAE">
            <w:pPr>
              <w:pStyle w:val="40"/>
              <w:spacing w:before="46" w:after="40" w:line="230" w:lineRule="exact"/>
              <w:ind w:left="318" w:right="-113"/>
              <w:outlineLvl w:val="3"/>
              <w:rPr>
                <w:sz w:val="22"/>
                <w:szCs w:val="22"/>
                <w:lang w:val="ru-RU"/>
              </w:rPr>
            </w:pPr>
            <w:r w:rsidRPr="006D4D92">
              <w:rPr>
                <w:sz w:val="22"/>
                <w:szCs w:val="22"/>
                <w:lang w:val="ru-RU"/>
              </w:rPr>
              <w:t>Апрель</w:t>
            </w:r>
          </w:p>
        </w:tc>
        <w:tc>
          <w:tcPr>
            <w:tcW w:w="1311" w:type="dxa"/>
            <w:tcBorders>
              <w:top w:val="nil"/>
              <w:left w:val="single" w:sz="4" w:space="0" w:color="auto"/>
              <w:bottom w:val="nil"/>
              <w:right w:val="single" w:sz="4" w:space="0" w:color="auto"/>
            </w:tcBorders>
            <w:vAlign w:val="bottom"/>
          </w:tcPr>
          <w:p w:rsidR="00813E43" w:rsidRPr="006D4D92" w:rsidRDefault="00813E43" w:rsidP="005A1FAE">
            <w:pPr>
              <w:spacing w:before="46" w:after="40" w:line="230" w:lineRule="exact"/>
              <w:ind w:right="227"/>
              <w:jc w:val="right"/>
              <w:rPr>
                <w:sz w:val="22"/>
                <w:szCs w:val="22"/>
                <w:highlight w:val="yellow"/>
                <w:lang w:eastAsia="en-US"/>
              </w:rPr>
            </w:pPr>
            <w:r w:rsidRPr="006D4D92">
              <w:rPr>
                <w:sz w:val="22"/>
                <w:szCs w:val="22"/>
                <w:lang w:eastAsia="en-US"/>
              </w:rPr>
              <w:t>1 999,6</w:t>
            </w:r>
          </w:p>
        </w:tc>
        <w:tc>
          <w:tcPr>
            <w:tcW w:w="1444" w:type="dxa"/>
            <w:tcBorders>
              <w:top w:val="nil"/>
              <w:left w:val="single" w:sz="4" w:space="0" w:color="auto"/>
              <w:bottom w:val="nil"/>
              <w:right w:val="single" w:sz="4" w:space="0" w:color="auto"/>
            </w:tcBorders>
            <w:vAlign w:val="bottom"/>
          </w:tcPr>
          <w:p w:rsidR="00813E43" w:rsidRPr="006D4D92" w:rsidRDefault="00813E43" w:rsidP="005A1FAE">
            <w:pPr>
              <w:spacing w:before="46" w:after="40" w:line="230" w:lineRule="exact"/>
              <w:ind w:right="369"/>
              <w:jc w:val="right"/>
              <w:rPr>
                <w:sz w:val="22"/>
                <w:szCs w:val="22"/>
                <w:highlight w:val="yellow"/>
                <w:lang w:eastAsia="en-US"/>
              </w:rPr>
            </w:pPr>
            <w:r w:rsidRPr="006D4D92">
              <w:rPr>
                <w:sz w:val="22"/>
                <w:szCs w:val="22"/>
                <w:lang w:eastAsia="en-US"/>
              </w:rPr>
              <w:t>122,7</w:t>
            </w:r>
          </w:p>
        </w:tc>
        <w:tc>
          <w:tcPr>
            <w:tcW w:w="1444" w:type="dxa"/>
            <w:tcBorders>
              <w:top w:val="nil"/>
              <w:left w:val="single" w:sz="4" w:space="0" w:color="auto"/>
              <w:bottom w:val="nil"/>
              <w:right w:val="single" w:sz="4" w:space="0" w:color="auto"/>
            </w:tcBorders>
            <w:vAlign w:val="bottom"/>
          </w:tcPr>
          <w:p w:rsidR="00813E43" w:rsidRPr="006D4D92" w:rsidRDefault="00813E43" w:rsidP="005A1FAE">
            <w:pPr>
              <w:spacing w:before="46" w:after="40" w:line="230" w:lineRule="exact"/>
              <w:ind w:right="397"/>
              <w:jc w:val="right"/>
              <w:rPr>
                <w:sz w:val="22"/>
                <w:szCs w:val="22"/>
                <w:highlight w:val="yellow"/>
                <w:lang w:eastAsia="en-US"/>
              </w:rPr>
            </w:pPr>
            <w:r w:rsidRPr="006D4D92">
              <w:rPr>
                <w:sz w:val="22"/>
                <w:szCs w:val="22"/>
                <w:lang w:eastAsia="en-US"/>
              </w:rPr>
              <w:t>104,9</w:t>
            </w:r>
          </w:p>
        </w:tc>
        <w:tc>
          <w:tcPr>
            <w:tcW w:w="1444" w:type="dxa"/>
            <w:tcBorders>
              <w:top w:val="nil"/>
              <w:left w:val="single" w:sz="4" w:space="0" w:color="auto"/>
              <w:bottom w:val="nil"/>
              <w:right w:val="single" w:sz="4" w:space="0" w:color="auto"/>
            </w:tcBorders>
            <w:vAlign w:val="bottom"/>
          </w:tcPr>
          <w:p w:rsidR="00813E43" w:rsidRPr="006D4D92" w:rsidRDefault="00813E43" w:rsidP="005A1FAE">
            <w:pPr>
              <w:spacing w:before="46" w:after="40" w:line="230" w:lineRule="exact"/>
              <w:ind w:right="397"/>
              <w:jc w:val="right"/>
              <w:rPr>
                <w:sz w:val="22"/>
                <w:szCs w:val="22"/>
                <w:highlight w:val="yellow"/>
                <w:lang w:eastAsia="en-US"/>
              </w:rPr>
            </w:pPr>
            <w:r w:rsidRPr="006D4D92">
              <w:rPr>
                <w:sz w:val="22"/>
                <w:szCs w:val="22"/>
                <w:lang w:eastAsia="en-US"/>
              </w:rPr>
              <w:t>116,2</w:t>
            </w:r>
          </w:p>
        </w:tc>
        <w:tc>
          <w:tcPr>
            <w:tcW w:w="1444" w:type="dxa"/>
            <w:tcBorders>
              <w:top w:val="nil"/>
              <w:left w:val="single" w:sz="4" w:space="0" w:color="auto"/>
              <w:bottom w:val="nil"/>
              <w:right w:val="single" w:sz="4" w:space="0" w:color="auto"/>
            </w:tcBorders>
            <w:vAlign w:val="bottom"/>
          </w:tcPr>
          <w:p w:rsidR="00813E43" w:rsidRPr="006D4D92" w:rsidRDefault="00813E43" w:rsidP="005A1FAE">
            <w:pPr>
              <w:spacing w:before="46" w:after="40" w:line="230" w:lineRule="exact"/>
              <w:ind w:right="397"/>
              <w:jc w:val="right"/>
              <w:rPr>
                <w:sz w:val="22"/>
                <w:szCs w:val="22"/>
                <w:highlight w:val="yellow"/>
                <w:lang w:eastAsia="en-US"/>
              </w:rPr>
            </w:pPr>
            <w:r w:rsidRPr="006D4D92">
              <w:rPr>
                <w:sz w:val="22"/>
                <w:szCs w:val="22"/>
                <w:lang w:eastAsia="en-US"/>
              </w:rPr>
              <w:t>104,5</w:t>
            </w:r>
          </w:p>
        </w:tc>
      </w:tr>
      <w:tr w:rsidR="00813E43" w:rsidRPr="00E54782" w:rsidTr="005A1FAE">
        <w:trPr>
          <w:trHeight w:val="169"/>
          <w:jc w:val="center"/>
        </w:trPr>
        <w:tc>
          <w:tcPr>
            <w:tcW w:w="1988" w:type="dxa"/>
            <w:tcBorders>
              <w:top w:val="nil"/>
              <w:left w:val="single" w:sz="4" w:space="0" w:color="auto"/>
              <w:bottom w:val="nil"/>
              <w:right w:val="single" w:sz="4" w:space="0" w:color="auto"/>
            </w:tcBorders>
            <w:vAlign w:val="bottom"/>
          </w:tcPr>
          <w:p w:rsidR="00813E43" w:rsidRPr="00E54782" w:rsidRDefault="00813E43" w:rsidP="005A1FAE">
            <w:pPr>
              <w:pStyle w:val="40"/>
              <w:spacing w:before="46" w:after="40" w:line="230" w:lineRule="exact"/>
              <w:ind w:left="318" w:right="-113"/>
              <w:outlineLvl w:val="3"/>
              <w:rPr>
                <w:sz w:val="22"/>
                <w:szCs w:val="22"/>
                <w:lang w:val="ru-RU"/>
              </w:rPr>
            </w:pPr>
            <w:r w:rsidRPr="00E54782">
              <w:rPr>
                <w:sz w:val="22"/>
                <w:szCs w:val="22"/>
                <w:lang w:val="ru-RU"/>
              </w:rPr>
              <w:t>Май</w:t>
            </w:r>
          </w:p>
        </w:tc>
        <w:tc>
          <w:tcPr>
            <w:tcW w:w="1311" w:type="dxa"/>
            <w:tcBorders>
              <w:top w:val="nil"/>
              <w:left w:val="single" w:sz="4" w:space="0" w:color="auto"/>
              <w:bottom w:val="nil"/>
              <w:right w:val="single" w:sz="4" w:space="0" w:color="auto"/>
            </w:tcBorders>
            <w:vAlign w:val="bottom"/>
          </w:tcPr>
          <w:p w:rsidR="00813E43" w:rsidRPr="00E54782" w:rsidRDefault="00813E43" w:rsidP="005A1FAE">
            <w:pPr>
              <w:spacing w:before="46" w:after="40" w:line="230" w:lineRule="exact"/>
              <w:ind w:left="-113" w:right="227"/>
              <w:jc w:val="right"/>
              <w:rPr>
                <w:sz w:val="22"/>
                <w:szCs w:val="22"/>
                <w:lang w:eastAsia="pl-PL"/>
              </w:rPr>
            </w:pPr>
            <w:r w:rsidRPr="00E54782">
              <w:rPr>
                <w:sz w:val="22"/>
                <w:szCs w:val="22"/>
                <w:lang w:eastAsia="pl-PL"/>
              </w:rPr>
              <w:t>2 008,0</w:t>
            </w:r>
          </w:p>
        </w:tc>
        <w:tc>
          <w:tcPr>
            <w:tcW w:w="1444" w:type="dxa"/>
            <w:tcBorders>
              <w:top w:val="nil"/>
              <w:left w:val="single" w:sz="4" w:space="0" w:color="auto"/>
              <w:bottom w:val="nil"/>
              <w:right w:val="single" w:sz="4" w:space="0" w:color="auto"/>
            </w:tcBorders>
            <w:vAlign w:val="bottom"/>
          </w:tcPr>
          <w:p w:rsidR="00813E43" w:rsidRPr="00E54782" w:rsidRDefault="00813E43" w:rsidP="005A1FAE">
            <w:pPr>
              <w:spacing w:before="46" w:after="40" w:line="230" w:lineRule="exact"/>
              <w:ind w:right="369"/>
              <w:jc w:val="right"/>
              <w:rPr>
                <w:sz w:val="22"/>
                <w:szCs w:val="22"/>
                <w:lang w:eastAsia="en-US"/>
              </w:rPr>
            </w:pPr>
            <w:r w:rsidRPr="00E54782">
              <w:rPr>
                <w:sz w:val="22"/>
                <w:szCs w:val="22"/>
                <w:lang w:eastAsia="en-US"/>
              </w:rPr>
              <w:t>119,9</w:t>
            </w:r>
          </w:p>
        </w:tc>
        <w:tc>
          <w:tcPr>
            <w:tcW w:w="1444" w:type="dxa"/>
            <w:tcBorders>
              <w:top w:val="nil"/>
              <w:left w:val="single" w:sz="4" w:space="0" w:color="auto"/>
              <w:bottom w:val="nil"/>
              <w:right w:val="single" w:sz="4" w:space="0" w:color="auto"/>
            </w:tcBorders>
            <w:vAlign w:val="bottom"/>
          </w:tcPr>
          <w:p w:rsidR="00813E43" w:rsidRPr="00E54782" w:rsidRDefault="00813E43" w:rsidP="005A1FAE">
            <w:pPr>
              <w:spacing w:before="46" w:after="40" w:line="230" w:lineRule="exact"/>
              <w:ind w:right="397"/>
              <w:jc w:val="right"/>
              <w:rPr>
                <w:sz w:val="22"/>
                <w:szCs w:val="22"/>
                <w:lang w:eastAsia="en-US"/>
              </w:rPr>
            </w:pPr>
            <w:r w:rsidRPr="00E54782">
              <w:rPr>
                <w:sz w:val="22"/>
                <w:szCs w:val="22"/>
                <w:lang w:eastAsia="en-US"/>
              </w:rPr>
              <w:t>100,4</w:t>
            </w:r>
          </w:p>
        </w:tc>
        <w:tc>
          <w:tcPr>
            <w:tcW w:w="1444" w:type="dxa"/>
            <w:tcBorders>
              <w:top w:val="nil"/>
              <w:left w:val="single" w:sz="4" w:space="0" w:color="auto"/>
              <w:bottom w:val="nil"/>
              <w:right w:val="single" w:sz="4" w:space="0" w:color="auto"/>
            </w:tcBorders>
            <w:vAlign w:val="bottom"/>
          </w:tcPr>
          <w:p w:rsidR="00813E43" w:rsidRPr="00E54782" w:rsidRDefault="00813E43" w:rsidP="005A1FAE">
            <w:pPr>
              <w:spacing w:before="46" w:after="40" w:line="230" w:lineRule="exact"/>
              <w:ind w:right="397"/>
              <w:jc w:val="right"/>
              <w:rPr>
                <w:sz w:val="22"/>
                <w:szCs w:val="22"/>
                <w:lang w:eastAsia="en-US"/>
              </w:rPr>
            </w:pPr>
            <w:r w:rsidRPr="00E54782">
              <w:rPr>
                <w:sz w:val="22"/>
                <w:szCs w:val="22"/>
                <w:lang w:eastAsia="en-US"/>
              </w:rPr>
              <w:t>113,4</w:t>
            </w:r>
          </w:p>
        </w:tc>
        <w:tc>
          <w:tcPr>
            <w:tcW w:w="1444" w:type="dxa"/>
            <w:tcBorders>
              <w:top w:val="nil"/>
              <w:left w:val="single" w:sz="4" w:space="0" w:color="auto"/>
              <w:bottom w:val="nil"/>
              <w:right w:val="single" w:sz="4" w:space="0" w:color="auto"/>
            </w:tcBorders>
            <w:vAlign w:val="bottom"/>
          </w:tcPr>
          <w:p w:rsidR="00813E43" w:rsidRPr="00E54782" w:rsidRDefault="00813E43" w:rsidP="005A1FAE">
            <w:pPr>
              <w:spacing w:before="46" w:after="40" w:line="230" w:lineRule="exact"/>
              <w:ind w:right="397"/>
              <w:jc w:val="right"/>
              <w:rPr>
                <w:sz w:val="22"/>
                <w:szCs w:val="22"/>
                <w:lang w:eastAsia="en-US"/>
              </w:rPr>
            </w:pPr>
            <w:r w:rsidRPr="00E54782">
              <w:rPr>
                <w:sz w:val="22"/>
                <w:szCs w:val="22"/>
                <w:lang w:eastAsia="en-US"/>
              </w:rPr>
              <w:t>100,3</w:t>
            </w:r>
          </w:p>
        </w:tc>
      </w:tr>
      <w:tr w:rsidR="00813E43" w:rsidRPr="00E54782" w:rsidTr="005A1FAE">
        <w:trPr>
          <w:trHeight w:val="169"/>
          <w:jc w:val="center"/>
        </w:trPr>
        <w:tc>
          <w:tcPr>
            <w:tcW w:w="1988" w:type="dxa"/>
            <w:tcBorders>
              <w:top w:val="nil"/>
              <w:left w:val="single" w:sz="4" w:space="0" w:color="auto"/>
              <w:bottom w:val="single" w:sz="4" w:space="0" w:color="auto"/>
              <w:right w:val="single" w:sz="4" w:space="0" w:color="auto"/>
            </w:tcBorders>
            <w:vAlign w:val="bottom"/>
          </w:tcPr>
          <w:p w:rsidR="00813E43" w:rsidRPr="00B83F72" w:rsidRDefault="00813E43" w:rsidP="005A1FAE">
            <w:pPr>
              <w:pStyle w:val="40"/>
              <w:spacing w:before="46" w:after="40" w:line="230" w:lineRule="exact"/>
              <w:ind w:left="318" w:right="-113"/>
              <w:outlineLvl w:val="3"/>
              <w:rPr>
                <w:sz w:val="22"/>
                <w:szCs w:val="22"/>
                <w:lang w:val="ru-RU"/>
              </w:rPr>
            </w:pPr>
            <w:r w:rsidRPr="00B83F72">
              <w:rPr>
                <w:sz w:val="22"/>
                <w:szCs w:val="22"/>
                <w:lang w:val="ru-RU"/>
              </w:rPr>
              <w:t>Июнь</w:t>
            </w:r>
          </w:p>
        </w:tc>
        <w:tc>
          <w:tcPr>
            <w:tcW w:w="1311" w:type="dxa"/>
            <w:tcBorders>
              <w:top w:val="nil"/>
              <w:left w:val="single" w:sz="4" w:space="0" w:color="auto"/>
              <w:bottom w:val="single" w:sz="4" w:space="0" w:color="auto"/>
              <w:right w:val="single" w:sz="4" w:space="0" w:color="auto"/>
            </w:tcBorders>
            <w:vAlign w:val="bottom"/>
          </w:tcPr>
          <w:p w:rsidR="00813E43" w:rsidRPr="00B83F72" w:rsidRDefault="00813E43" w:rsidP="005A1FAE">
            <w:pPr>
              <w:spacing w:before="46" w:after="40" w:line="230" w:lineRule="exact"/>
              <w:ind w:right="227"/>
              <w:jc w:val="right"/>
              <w:rPr>
                <w:sz w:val="22"/>
                <w:szCs w:val="22"/>
                <w:lang w:eastAsia="en-US"/>
              </w:rPr>
            </w:pPr>
            <w:r w:rsidRPr="00B83F72">
              <w:rPr>
                <w:sz w:val="22"/>
                <w:szCs w:val="22"/>
                <w:lang w:eastAsia="en-US"/>
              </w:rPr>
              <w:t>2 041,3</w:t>
            </w:r>
          </w:p>
        </w:tc>
        <w:tc>
          <w:tcPr>
            <w:tcW w:w="1444" w:type="dxa"/>
            <w:tcBorders>
              <w:top w:val="nil"/>
              <w:left w:val="single" w:sz="4" w:space="0" w:color="auto"/>
              <w:bottom w:val="single" w:sz="4" w:space="0" w:color="auto"/>
              <w:right w:val="single" w:sz="4" w:space="0" w:color="auto"/>
            </w:tcBorders>
            <w:vAlign w:val="bottom"/>
          </w:tcPr>
          <w:p w:rsidR="00813E43" w:rsidRPr="00B83F72" w:rsidRDefault="00813E43" w:rsidP="005A1FAE">
            <w:pPr>
              <w:spacing w:before="46" w:after="40" w:line="230" w:lineRule="exact"/>
              <w:ind w:right="369"/>
              <w:jc w:val="right"/>
              <w:rPr>
                <w:sz w:val="22"/>
                <w:szCs w:val="22"/>
                <w:lang w:eastAsia="en-US"/>
              </w:rPr>
            </w:pPr>
            <w:r w:rsidRPr="00B83F72">
              <w:rPr>
                <w:sz w:val="22"/>
                <w:szCs w:val="22"/>
                <w:lang w:eastAsia="en-US"/>
              </w:rPr>
              <w:t>117,7</w:t>
            </w:r>
          </w:p>
        </w:tc>
        <w:tc>
          <w:tcPr>
            <w:tcW w:w="1444" w:type="dxa"/>
            <w:tcBorders>
              <w:top w:val="nil"/>
              <w:left w:val="single" w:sz="4" w:space="0" w:color="auto"/>
              <w:bottom w:val="single" w:sz="4" w:space="0" w:color="auto"/>
              <w:right w:val="single" w:sz="4" w:space="0" w:color="auto"/>
            </w:tcBorders>
            <w:vAlign w:val="bottom"/>
          </w:tcPr>
          <w:p w:rsidR="00813E43" w:rsidRPr="00B83F72" w:rsidRDefault="00813E43" w:rsidP="005A1FAE">
            <w:pPr>
              <w:spacing w:before="46" w:after="40" w:line="230" w:lineRule="exact"/>
              <w:ind w:right="397"/>
              <w:jc w:val="right"/>
              <w:rPr>
                <w:sz w:val="22"/>
                <w:szCs w:val="22"/>
                <w:lang w:eastAsia="en-US"/>
              </w:rPr>
            </w:pPr>
            <w:r w:rsidRPr="00B83F72">
              <w:rPr>
                <w:sz w:val="22"/>
                <w:szCs w:val="22"/>
                <w:lang w:eastAsia="en-US"/>
              </w:rPr>
              <w:t>101,7</w:t>
            </w:r>
          </w:p>
        </w:tc>
        <w:tc>
          <w:tcPr>
            <w:tcW w:w="1444" w:type="dxa"/>
            <w:tcBorders>
              <w:top w:val="nil"/>
              <w:left w:val="single" w:sz="4" w:space="0" w:color="auto"/>
              <w:bottom w:val="single" w:sz="4" w:space="0" w:color="auto"/>
              <w:right w:val="single" w:sz="4" w:space="0" w:color="auto"/>
            </w:tcBorders>
            <w:vAlign w:val="bottom"/>
          </w:tcPr>
          <w:p w:rsidR="00813E43" w:rsidRPr="00B83F72" w:rsidRDefault="00813E43" w:rsidP="005A1FAE">
            <w:pPr>
              <w:spacing w:before="46" w:after="40" w:line="230" w:lineRule="exact"/>
              <w:ind w:right="397"/>
              <w:jc w:val="right"/>
              <w:rPr>
                <w:sz w:val="22"/>
                <w:szCs w:val="22"/>
                <w:lang w:eastAsia="en-US"/>
              </w:rPr>
            </w:pPr>
            <w:r w:rsidRPr="00B83F72">
              <w:rPr>
                <w:sz w:val="22"/>
                <w:szCs w:val="22"/>
                <w:lang w:eastAsia="en-US"/>
              </w:rPr>
              <w:t>111,2</w:t>
            </w:r>
          </w:p>
        </w:tc>
        <w:tc>
          <w:tcPr>
            <w:tcW w:w="1444" w:type="dxa"/>
            <w:tcBorders>
              <w:top w:val="nil"/>
              <w:left w:val="single" w:sz="4" w:space="0" w:color="auto"/>
              <w:bottom w:val="single" w:sz="4" w:space="0" w:color="auto"/>
              <w:right w:val="single" w:sz="4" w:space="0" w:color="auto"/>
            </w:tcBorders>
            <w:vAlign w:val="bottom"/>
          </w:tcPr>
          <w:p w:rsidR="00813E43" w:rsidRPr="00B83F72" w:rsidRDefault="00813E43" w:rsidP="005A1FAE">
            <w:pPr>
              <w:spacing w:before="46" w:after="40" w:line="230" w:lineRule="exact"/>
              <w:ind w:right="397"/>
              <w:jc w:val="right"/>
              <w:rPr>
                <w:sz w:val="22"/>
                <w:szCs w:val="22"/>
                <w:lang w:eastAsia="en-US"/>
              </w:rPr>
            </w:pPr>
            <w:r w:rsidRPr="00B83F72">
              <w:rPr>
                <w:sz w:val="22"/>
                <w:szCs w:val="22"/>
                <w:lang w:eastAsia="en-US"/>
              </w:rPr>
              <w:t>101,1</w:t>
            </w:r>
          </w:p>
        </w:tc>
      </w:tr>
      <w:tr w:rsidR="00813E43" w:rsidRPr="006A2FB9" w:rsidTr="005A1FAE">
        <w:trPr>
          <w:trHeight w:val="169"/>
          <w:jc w:val="center"/>
        </w:trPr>
        <w:tc>
          <w:tcPr>
            <w:tcW w:w="1988" w:type="dxa"/>
            <w:tcBorders>
              <w:top w:val="single" w:sz="4" w:space="0" w:color="auto"/>
              <w:left w:val="single" w:sz="4" w:space="0" w:color="auto"/>
              <w:bottom w:val="nil"/>
              <w:right w:val="single" w:sz="4" w:space="0" w:color="auto"/>
            </w:tcBorders>
            <w:shd w:val="clear" w:color="auto" w:fill="auto"/>
            <w:vAlign w:val="bottom"/>
          </w:tcPr>
          <w:p w:rsidR="00813E43" w:rsidRPr="00814D60" w:rsidRDefault="00813E43" w:rsidP="005A1FAE">
            <w:pPr>
              <w:pStyle w:val="40"/>
              <w:spacing w:before="40" w:after="40" w:line="230" w:lineRule="exact"/>
              <w:ind w:left="23" w:right="-113"/>
              <w:outlineLvl w:val="3"/>
              <w:rPr>
                <w:b/>
                <w:sz w:val="22"/>
                <w:szCs w:val="22"/>
                <w:lang w:val="ru-RU"/>
              </w:rPr>
            </w:pPr>
            <w:r w:rsidRPr="00814D60">
              <w:rPr>
                <w:b/>
                <w:sz w:val="22"/>
                <w:szCs w:val="22"/>
                <w:lang w:val="en-US"/>
              </w:rPr>
              <w:lastRenderedPageBreak/>
              <w:t xml:space="preserve">II </w:t>
            </w:r>
            <w:r w:rsidRPr="00814D60">
              <w:rPr>
                <w:b/>
                <w:sz w:val="22"/>
                <w:szCs w:val="22"/>
                <w:lang w:val="ru-RU"/>
              </w:rPr>
              <w:t>квартал</w:t>
            </w:r>
          </w:p>
        </w:tc>
        <w:tc>
          <w:tcPr>
            <w:tcW w:w="1311" w:type="dxa"/>
            <w:tcBorders>
              <w:top w:val="single" w:sz="4" w:space="0" w:color="auto"/>
              <w:left w:val="single" w:sz="4" w:space="0" w:color="auto"/>
              <w:bottom w:val="nil"/>
              <w:right w:val="single" w:sz="4" w:space="0" w:color="auto"/>
            </w:tcBorders>
            <w:shd w:val="clear" w:color="auto" w:fill="auto"/>
            <w:vAlign w:val="bottom"/>
          </w:tcPr>
          <w:p w:rsidR="00813E43" w:rsidRPr="00814D60" w:rsidRDefault="00813E43" w:rsidP="005A1FAE">
            <w:pPr>
              <w:spacing w:before="40" w:after="40" w:line="230" w:lineRule="exact"/>
              <w:ind w:right="227"/>
              <w:jc w:val="right"/>
              <w:rPr>
                <w:b/>
                <w:sz w:val="22"/>
                <w:szCs w:val="22"/>
                <w:lang w:eastAsia="en-US"/>
              </w:rPr>
            </w:pPr>
            <w:r w:rsidRPr="00814D60">
              <w:rPr>
                <w:b/>
                <w:sz w:val="22"/>
                <w:szCs w:val="22"/>
                <w:lang w:eastAsia="en-US"/>
              </w:rPr>
              <w:t>2 015,2</w:t>
            </w:r>
          </w:p>
        </w:tc>
        <w:tc>
          <w:tcPr>
            <w:tcW w:w="1444" w:type="dxa"/>
            <w:tcBorders>
              <w:top w:val="single" w:sz="4" w:space="0" w:color="auto"/>
              <w:left w:val="single" w:sz="4" w:space="0" w:color="auto"/>
              <w:bottom w:val="nil"/>
              <w:right w:val="single" w:sz="4" w:space="0" w:color="auto"/>
            </w:tcBorders>
            <w:shd w:val="clear" w:color="auto" w:fill="auto"/>
            <w:vAlign w:val="bottom"/>
          </w:tcPr>
          <w:p w:rsidR="00813E43" w:rsidRPr="00814D60" w:rsidRDefault="00813E43" w:rsidP="005A1FAE">
            <w:pPr>
              <w:spacing w:before="40" w:after="40" w:line="230" w:lineRule="exact"/>
              <w:ind w:right="397"/>
              <w:jc w:val="right"/>
              <w:rPr>
                <w:b/>
                <w:sz w:val="22"/>
                <w:szCs w:val="22"/>
                <w:lang w:eastAsia="en-US"/>
              </w:rPr>
            </w:pPr>
            <w:r w:rsidRPr="00814D60">
              <w:rPr>
                <w:b/>
                <w:sz w:val="22"/>
                <w:szCs w:val="22"/>
                <w:lang w:eastAsia="en-US"/>
              </w:rPr>
              <w:t>120,1</w:t>
            </w:r>
          </w:p>
        </w:tc>
        <w:tc>
          <w:tcPr>
            <w:tcW w:w="1444" w:type="dxa"/>
            <w:tcBorders>
              <w:top w:val="single" w:sz="4" w:space="0" w:color="auto"/>
              <w:left w:val="single" w:sz="4" w:space="0" w:color="auto"/>
              <w:bottom w:val="nil"/>
              <w:right w:val="single" w:sz="4" w:space="0" w:color="auto"/>
            </w:tcBorders>
            <w:shd w:val="clear" w:color="auto" w:fill="auto"/>
            <w:vAlign w:val="bottom"/>
          </w:tcPr>
          <w:p w:rsidR="00813E43" w:rsidRPr="00814D60" w:rsidRDefault="00813E43" w:rsidP="005A1FAE">
            <w:pPr>
              <w:spacing w:before="40" w:after="40" w:line="230" w:lineRule="exact"/>
              <w:ind w:right="397"/>
              <w:jc w:val="right"/>
              <w:rPr>
                <w:b/>
                <w:sz w:val="22"/>
                <w:szCs w:val="22"/>
                <w:lang w:eastAsia="en-US"/>
              </w:rPr>
            </w:pPr>
            <w:r w:rsidRPr="00814D60">
              <w:rPr>
                <w:b/>
                <w:sz w:val="22"/>
                <w:szCs w:val="22"/>
                <w:lang w:eastAsia="en-US"/>
              </w:rPr>
              <w:t>110,6</w:t>
            </w:r>
          </w:p>
        </w:tc>
        <w:tc>
          <w:tcPr>
            <w:tcW w:w="1444" w:type="dxa"/>
            <w:tcBorders>
              <w:top w:val="single" w:sz="4" w:space="0" w:color="auto"/>
              <w:left w:val="single" w:sz="4" w:space="0" w:color="auto"/>
              <w:bottom w:val="nil"/>
              <w:right w:val="single" w:sz="4" w:space="0" w:color="auto"/>
            </w:tcBorders>
            <w:shd w:val="clear" w:color="auto" w:fill="auto"/>
            <w:vAlign w:val="bottom"/>
          </w:tcPr>
          <w:p w:rsidR="00813E43" w:rsidRPr="00814D60" w:rsidRDefault="00813E43" w:rsidP="005A1FAE">
            <w:pPr>
              <w:spacing w:before="40" w:after="40" w:line="230" w:lineRule="exact"/>
              <w:ind w:right="397"/>
              <w:jc w:val="right"/>
              <w:rPr>
                <w:b/>
                <w:sz w:val="22"/>
                <w:szCs w:val="22"/>
                <w:lang w:eastAsia="en-US"/>
              </w:rPr>
            </w:pPr>
            <w:r w:rsidRPr="00814D60">
              <w:rPr>
                <w:b/>
                <w:sz w:val="22"/>
                <w:szCs w:val="22"/>
                <w:lang w:eastAsia="en-US"/>
              </w:rPr>
              <w:t>113,6</w:t>
            </w:r>
          </w:p>
        </w:tc>
        <w:tc>
          <w:tcPr>
            <w:tcW w:w="1444" w:type="dxa"/>
            <w:tcBorders>
              <w:top w:val="single" w:sz="4" w:space="0" w:color="auto"/>
              <w:left w:val="single" w:sz="4" w:space="0" w:color="auto"/>
              <w:bottom w:val="nil"/>
              <w:right w:val="single" w:sz="4" w:space="0" w:color="auto"/>
            </w:tcBorders>
            <w:shd w:val="clear" w:color="auto" w:fill="auto"/>
            <w:vAlign w:val="bottom"/>
          </w:tcPr>
          <w:p w:rsidR="00813E43" w:rsidRPr="00814D60" w:rsidRDefault="00813E43" w:rsidP="005A1FAE">
            <w:pPr>
              <w:spacing w:before="40" w:after="40" w:line="230" w:lineRule="exact"/>
              <w:ind w:right="397"/>
              <w:jc w:val="right"/>
              <w:rPr>
                <w:b/>
                <w:sz w:val="22"/>
                <w:szCs w:val="22"/>
                <w:lang w:eastAsia="en-US"/>
              </w:rPr>
            </w:pPr>
            <w:r w:rsidRPr="00814D60">
              <w:rPr>
                <w:b/>
                <w:sz w:val="22"/>
                <w:szCs w:val="22"/>
                <w:lang w:eastAsia="en-US"/>
              </w:rPr>
              <w:t>109,2</w:t>
            </w:r>
          </w:p>
        </w:tc>
      </w:tr>
      <w:tr w:rsidR="00813E43" w:rsidRPr="006A2FB9" w:rsidTr="00B83F72">
        <w:trPr>
          <w:trHeight w:val="169"/>
          <w:jc w:val="center"/>
        </w:trPr>
        <w:tc>
          <w:tcPr>
            <w:tcW w:w="1988" w:type="dxa"/>
            <w:tcBorders>
              <w:top w:val="nil"/>
              <w:left w:val="single" w:sz="4" w:space="0" w:color="auto"/>
              <w:bottom w:val="nil"/>
              <w:right w:val="single" w:sz="4" w:space="0" w:color="auto"/>
            </w:tcBorders>
            <w:vAlign w:val="bottom"/>
          </w:tcPr>
          <w:p w:rsidR="00813E43" w:rsidRPr="00B83F72" w:rsidRDefault="00813E43" w:rsidP="005A1FAE">
            <w:pPr>
              <w:pStyle w:val="40"/>
              <w:spacing w:before="40" w:after="40" w:line="230" w:lineRule="exact"/>
              <w:ind w:left="227" w:right="-113" w:hanging="200"/>
              <w:outlineLvl w:val="3"/>
              <w:rPr>
                <w:i/>
                <w:sz w:val="22"/>
                <w:szCs w:val="22"/>
                <w:lang w:val="ru-RU"/>
              </w:rPr>
            </w:pPr>
            <w:r w:rsidRPr="00B83F72">
              <w:rPr>
                <w:i/>
                <w:sz w:val="22"/>
                <w:szCs w:val="22"/>
                <w:lang w:val="en-US"/>
              </w:rPr>
              <w:t>I</w:t>
            </w:r>
            <w:r w:rsidRPr="00B83F72">
              <w:rPr>
                <w:i/>
                <w:sz w:val="22"/>
                <w:szCs w:val="22"/>
                <w:lang w:val="ru-RU"/>
              </w:rPr>
              <w:t xml:space="preserve"> полугодие</w:t>
            </w:r>
          </w:p>
        </w:tc>
        <w:tc>
          <w:tcPr>
            <w:tcW w:w="1311" w:type="dxa"/>
            <w:tcBorders>
              <w:top w:val="nil"/>
              <w:left w:val="single" w:sz="4" w:space="0" w:color="auto"/>
              <w:bottom w:val="nil"/>
              <w:right w:val="single" w:sz="4" w:space="0" w:color="auto"/>
            </w:tcBorders>
            <w:vAlign w:val="bottom"/>
          </w:tcPr>
          <w:p w:rsidR="00813E43" w:rsidRPr="00B83F72" w:rsidRDefault="00813E43" w:rsidP="005A1FAE">
            <w:pPr>
              <w:spacing w:before="40" w:after="40" w:line="230" w:lineRule="exact"/>
              <w:ind w:right="227"/>
              <w:jc w:val="right"/>
              <w:rPr>
                <w:i/>
                <w:sz w:val="22"/>
                <w:szCs w:val="22"/>
                <w:lang w:eastAsia="en-US"/>
              </w:rPr>
            </w:pPr>
            <w:r w:rsidRPr="00B83F72">
              <w:rPr>
                <w:i/>
                <w:sz w:val="22"/>
                <w:szCs w:val="22"/>
                <w:lang w:eastAsia="en-US"/>
              </w:rPr>
              <w:t>1 919,1</w:t>
            </w:r>
          </w:p>
        </w:tc>
        <w:tc>
          <w:tcPr>
            <w:tcW w:w="1444" w:type="dxa"/>
            <w:tcBorders>
              <w:top w:val="nil"/>
              <w:left w:val="single" w:sz="4" w:space="0" w:color="auto"/>
              <w:bottom w:val="nil"/>
              <w:right w:val="single" w:sz="4" w:space="0" w:color="auto"/>
            </w:tcBorders>
            <w:vAlign w:val="bottom"/>
          </w:tcPr>
          <w:p w:rsidR="00813E43" w:rsidRPr="00B83F72" w:rsidRDefault="00813E43" w:rsidP="005A1FAE">
            <w:pPr>
              <w:spacing w:before="40" w:after="40" w:line="230" w:lineRule="exact"/>
              <w:ind w:right="397"/>
              <w:jc w:val="right"/>
              <w:rPr>
                <w:i/>
                <w:sz w:val="22"/>
                <w:szCs w:val="22"/>
                <w:lang w:eastAsia="en-US"/>
              </w:rPr>
            </w:pPr>
            <w:r w:rsidRPr="00B83F72">
              <w:rPr>
                <w:i/>
                <w:sz w:val="22"/>
                <w:szCs w:val="22"/>
                <w:lang w:eastAsia="en-US"/>
              </w:rPr>
              <w:t>119,5</w:t>
            </w:r>
          </w:p>
        </w:tc>
        <w:tc>
          <w:tcPr>
            <w:tcW w:w="1444" w:type="dxa"/>
            <w:tcBorders>
              <w:top w:val="nil"/>
              <w:left w:val="single" w:sz="4" w:space="0" w:color="auto"/>
              <w:bottom w:val="nil"/>
              <w:right w:val="single" w:sz="4" w:space="0" w:color="auto"/>
            </w:tcBorders>
            <w:vAlign w:val="bottom"/>
          </w:tcPr>
          <w:p w:rsidR="00813E43" w:rsidRPr="00B83F72" w:rsidRDefault="00813E43" w:rsidP="005A1FAE">
            <w:pPr>
              <w:spacing w:before="40" w:after="40" w:line="230" w:lineRule="exact"/>
              <w:ind w:right="397"/>
              <w:jc w:val="right"/>
              <w:rPr>
                <w:i/>
                <w:sz w:val="22"/>
                <w:szCs w:val="22"/>
                <w:lang w:eastAsia="en-US"/>
              </w:rPr>
            </w:pPr>
            <w:r w:rsidRPr="00B83F72">
              <w:rPr>
                <w:i/>
                <w:sz w:val="22"/>
                <w:szCs w:val="22"/>
                <w:lang w:eastAsia="en-US"/>
              </w:rPr>
              <w:t>х</w:t>
            </w:r>
          </w:p>
        </w:tc>
        <w:tc>
          <w:tcPr>
            <w:tcW w:w="1444" w:type="dxa"/>
            <w:tcBorders>
              <w:top w:val="nil"/>
              <w:left w:val="single" w:sz="4" w:space="0" w:color="auto"/>
              <w:bottom w:val="nil"/>
              <w:right w:val="single" w:sz="4" w:space="0" w:color="auto"/>
            </w:tcBorders>
            <w:vAlign w:val="bottom"/>
          </w:tcPr>
          <w:p w:rsidR="00813E43" w:rsidRPr="00B83F72" w:rsidRDefault="00813E43" w:rsidP="005A1FAE">
            <w:pPr>
              <w:spacing w:before="40" w:after="40" w:line="230" w:lineRule="exact"/>
              <w:ind w:right="397"/>
              <w:jc w:val="right"/>
              <w:rPr>
                <w:i/>
                <w:sz w:val="22"/>
                <w:szCs w:val="22"/>
                <w:lang w:eastAsia="en-US"/>
              </w:rPr>
            </w:pPr>
            <w:r w:rsidRPr="00B83F72">
              <w:rPr>
                <w:i/>
                <w:sz w:val="22"/>
                <w:szCs w:val="22"/>
                <w:lang w:eastAsia="en-US"/>
              </w:rPr>
              <w:t>113,1</w:t>
            </w:r>
          </w:p>
        </w:tc>
        <w:tc>
          <w:tcPr>
            <w:tcW w:w="1444" w:type="dxa"/>
            <w:tcBorders>
              <w:top w:val="nil"/>
              <w:left w:val="single" w:sz="4" w:space="0" w:color="auto"/>
              <w:bottom w:val="nil"/>
              <w:right w:val="single" w:sz="4" w:space="0" w:color="auto"/>
            </w:tcBorders>
            <w:vAlign w:val="bottom"/>
          </w:tcPr>
          <w:p w:rsidR="00813E43" w:rsidRPr="00B83F72" w:rsidRDefault="00813E43" w:rsidP="005A1FAE">
            <w:pPr>
              <w:spacing w:before="40" w:after="40" w:line="230" w:lineRule="exact"/>
              <w:ind w:right="397"/>
              <w:jc w:val="right"/>
              <w:rPr>
                <w:i/>
                <w:sz w:val="22"/>
                <w:szCs w:val="22"/>
                <w:lang w:eastAsia="en-US"/>
              </w:rPr>
            </w:pPr>
            <w:r w:rsidRPr="00B83F72">
              <w:rPr>
                <w:i/>
                <w:sz w:val="22"/>
                <w:szCs w:val="22"/>
                <w:lang w:eastAsia="en-US"/>
              </w:rPr>
              <w:t>х</w:t>
            </w:r>
          </w:p>
        </w:tc>
      </w:tr>
      <w:tr w:rsidR="00813E43" w:rsidRPr="006A2FB9" w:rsidTr="00B83F72">
        <w:trPr>
          <w:trHeight w:val="169"/>
          <w:jc w:val="center"/>
        </w:trPr>
        <w:tc>
          <w:tcPr>
            <w:tcW w:w="1988" w:type="dxa"/>
            <w:tcBorders>
              <w:top w:val="nil"/>
              <w:left w:val="single" w:sz="4" w:space="0" w:color="auto"/>
              <w:bottom w:val="nil"/>
              <w:right w:val="single" w:sz="4" w:space="0" w:color="auto"/>
            </w:tcBorders>
            <w:vAlign w:val="bottom"/>
          </w:tcPr>
          <w:p w:rsidR="00813E43" w:rsidRPr="007E61AA" w:rsidRDefault="00813E43" w:rsidP="005A1FAE">
            <w:pPr>
              <w:pStyle w:val="40"/>
              <w:spacing w:before="40" w:after="40" w:line="230" w:lineRule="exact"/>
              <w:ind w:left="318" w:right="-113"/>
              <w:outlineLvl w:val="3"/>
              <w:rPr>
                <w:sz w:val="22"/>
                <w:szCs w:val="22"/>
                <w:lang w:val="ru-RU"/>
              </w:rPr>
            </w:pPr>
            <w:r w:rsidRPr="007E61AA">
              <w:rPr>
                <w:sz w:val="22"/>
                <w:szCs w:val="22"/>
                <w:lang w:val="ru-RU"/>
              </w:rPr>
              <w:t>Июль</w:t>
            </w:r>
          </w:p>
        </w:tc>
        <w:tc>
          <w:tcPr>
            <w:tcW w:w="1311" w:type="dxa"/>
            <w:tcBorders>
              <w:top w:val="nil"/>
              <w:left w:val="single" w:sz="4" w:space="0" w:color="auto"/>
              <w:bottom w:val="nil"/>
              <w:right w:val="single" w:sz="4" w:space="0" w:color="auto"/>
            </w:tcBorders>
            <w:vAlign w:val="bottom"/>
          </w:tcPr>
          <w:p w:rsidR="00813E43" w:rsidRPr="007E61AA" w:rsidRDefault="00813E43" w:rsidP="005A1FAE">
            <w:pPr>
              <w:spacing w:before="40" w:after="40" w:line="230" w:lineRule="exact"/>
              <w:ind w:right="227"/>
              <w:jc w:val="right"/>
              <w:rPr>
                <w:sz w:val="22"/>
                <w:szCs w:val="22"/>
                <w:lang w:eastAsia="en-US"/>
              </w:rPr>
            </w:pPr>
            <w:r w:rsidRPr="007E61AA">
              <w:rPr>
                <w:sz w:val="22"/>
                <w:szCs w:val="22"/>
                <w:lang w:eastAsia="en-US"/>
              </w:rPr>
              <w:t>2 136,9</w:t>
            </w:r>
          </w:p>
        </w:tc>
        <w:tc>
          <w:tcPr>
            <w:tcW w:w="1444" w:type="dxa"/>
            <w:tcBorders>
              <w:top w:val="nil"/>
              <w:left w:val="single" w:sz="4" w:space="0" w:color="auto"/>
              <w:bottom w:val="nil"/>
              <w:right w:val="single" w:sz="4" w:space="0" w:color="auto"/>
            </w:tcBorders>
            <w:vAlign w:val="bottom"/>
          </w:tcPr>
          <w:p w:rsidR="00813E43" w:rsidRPr="007E61AA" w:rsidRDefault="00813E43" w:rsidP="005A1FAE">
            <w:pPr>
              <w:spacing w:before="40" w:after="40" w:line="230" w:lineRule="exact"/>
              <w:ind w:right="397"/>
              <w:jc w:val="right"/>
              <w:rPr>
                <w:sz w:val="22"/>
                <w:szCs w:val="22"/>
                <w:lang w:eastAsia="en-US"/>
              </w:rPr>
            </w:pPr>
            <w:r w:rsidRPr="007E61AA">
              <w:rPr>
                <w:sz w:val="22"/>
                <w:szCs w:val="22"/>
                <w:lang w:eastAsia="en-US"/>
              </w:rPr>
              <w:t>122,8</w:t>
            </w:r>
          </w:p>
        </w:tc>
        <w:tc>
          <w:tcPr>
            <w:tcW w:w="1444" w:type="dxa"/>
            <w:tcBorders>
              <w:top w:val="nil"/>
              <w:left w:val="single" w:sz="4" w:space="0" w:color="auto"/>
              <w:bottom w:val="nil"/>
              <w:right w:val="single" w:sz="4" w:space="0" w:color="auto"/>
            </w:tcBorders>
            <w:vAlign w:val="bottom"/>
          </w:tcPr>
          <w:p w:rsidR="00813E43" w:rsidRPr="007E61AA" w:rsidRDefault="00813E43" w:rsidP="005A1FAE">
            <w:pPr>
              <w:spacing w:before="40" w:after="40" w:line="230" w:lineRule="exact"/>
              <w:ind w:right="397"/>
              <w:jc w:val="right"/>
              <w:rPr>
                <w:sz w:val="22"/>
                <w:szCs w:val="22"/>
                <w:lang w:eastAsia="en-US"/>
              </w:rPr>
            </w:pPr>
            <w:r w:rsidRPr="007E61AA">
              <w:rPr>
                <w:sz w:val="22"/>
                <w:szCs w:val="22"/>
                <w:lang w:eastAsia="en-US"/>
              </w:rPr>
              <w:t>104,7</w:t>
            </w:r>
          </w:p>
        </w:tc>
        <w:tc>
          <w:tcPr>
            <w:tcW w:w="1444" w:type="dxa"/>
            <w:tcBorders>
              <w:top w:val="nil"/>
              <w:left w:val="single" w:sz="4" w:space="0" w:color="auto"/>
              <w:bottom w:val="nil"/>
              <w:right w:val="single" w:sz="4" w:space="0" w:color="auto"/>
            </w:tcBorders>
            <w:vAlign w:val="bottom"/>
          </w:tcPr>
          <w:p w:rsidR="00813E43" w:rsidRPr="007E61AA" w:rsidRDefault="00813E43" w:rsidP="005A1FAE">
            <w:pPr>
              <w:spacing w:before="40" w:after="40" w:line="230" w:lineRule="exact"/>
              <w:ind w:right="397"/>
              <w:jc w:val="right"/>
              <w:rPr>
                <w:sz w:val="22"/>
                <w:szCs w:val="22"/>
                <w:lang w:eastAsia="en-US"/>
              </w:rPr>
            </w:pPr>
            <w:r w:rsidRPr="007E61AA">
              <w:rPr>
                <w:sz w:val="22"/>
                <w:szCs w:val="22"/>
                <w:lang w:eastAsia="en-US"/>
              </w:rPr>
              <w:t>116,4</w:t>
            </w:r>
          </w:p>
        </w:tc>
        <w:tc>
          <w:tcPr>
            <w:tcW w:w="1444" w:type="dxa"/>
            <w:tcBorders>
              <w:top w:val="nil"/>
              <w:left w:val="single" w:sz="4" w:space="0" w:color="auto"/>
              <w:bottom w:val="nil"/>
              <w:right w:val="single" w:sz="4" w:space="0" w:color="auto"/>
            </w:tcBorders>
            <w:vAlign w:val="bottom"/>
          </w:tcPr>
          <w:p w:rsidR="00813E43" w:rsidRPr="007E61AA" w:rsidRDefault="00813E43" w:rsidP="005A1FAE">
            <w:pPr>
              <w:spacing w:before="40" w:after="40" w:line="230" w:lineRule="exact"/>
              <w:ind w:right="397"/>
              <w:jc w:val="right"/>
              <w:rPr>
                <w:sz w:val="22"/>
                <w:szCs w:val="22"/>
                <w:lang w:eastAsia="en-US"/>
              </w:rPr>
            </w:pPr>
            <w:r w:rsidRPr="007E61AA">
              <w:rPr>
                <w:sz w:val="22"/>
                <w:szCs w:val="22"/>
                <w:lang w:eastAsia="en-US"/>
              </w:rPr>
              <w:t>104,7</w:t>
            </w:r>
          </w:p>
        </w:tc>
      </w:tr>
      <w:tr w:rsidR="00813E43" w:rsidRPr="006A2FB9" w:rsidTr="00B83F72">
        <w:trPr>
          <w:trHeight w:val="169"/>
          <w:jc w:val="center"/>
        </w:trPr>
        <w:tc>
          <w:tcPr>
            <w:tcW w:w="1988" w:type="dxa"/>
            <w:tcBorders>
              <w:top w:val="nil"/>
              <w:left w:val="single" w:sz="4" w:space="0" w:color="auto"/>
              <w:bottom w:val="nil"/>
              <w:right w:val="single" w:sz="4" w:space="0" w:color="auto"/>
            </w:tcBorders>
            <w:vAlign w:val="bottom"/>
          </w:tcPr>
          <w:p w:rsidR="00813E43" w:rsidRPr="00B65516" w:rsidRDefault="00813E43" w:rsidP="005A1FAE">
            <w:pPr>
              <w:pStyle w:val="40"/>
              <w:spacing w:before="40" w:after="40" w:line="230" w:lineRule="exact"/>
              <w:ind w:left="318" w:right="-113"/>
              <w:outlineLvl w:val="3"/>
              <w:rPr>
                <w:sz w:val="22"/>
                <w:szCs w:val="22"/>
                <w:lang w:val="ru-RU"/>
              </w:rPr>
            </w:pPr>
            <w:r w:rsidRPr="00B65516">
              <w:rPr>
                <w:sz w:val="22"/>
                <w:szCs w:val="22"/>
                <w:lang w:val="ru-RU"/>
              </w:rPr>
              <w:t>Август</w:t>
            </w:r>
          </w:p>
        </w:tc>
        <w:tc>
          <w:tcPr>
            <w:tcW w:w="1311" w:type="dxa"/>
            <w:tcBorders>
              <w:top w:val="nil"/>
              <w:left w:val="single" w:sz="4" w:space="0" w:color="auto"/>
              <w:bottom w:val="nil"/>
              <w:right w:val="single" w:sz="4" w:space="0" w:color="auto"/>
            </w:tcBorders>
            <w:vAlign w:val="bottom"/>
          </w:tcPr>
          <w:p w:rsidR="00813E43" w:rsidRPr="00B65516" w:rsidRDefault="00813E43" w:rsidP="005A1FAE">
            <w:pPr>
              <w:spacing w:before="40" w:after="40" w:line="230" w:lineRule="exact"/>
              <w:ind w:right="227"/>
              <w:jc w:val="right"/>
              <w:rPr>
                <w:sz w:val="22"/>
                <w:szCs w:val="22"/>
                <w:lang w:eastAsia="en-US"/>
              </w:rPr>
            </w:pPr>
            <w:r w:rsidRPr="00B65516">
              <w:rPr>
                <w:sz w:val="22"/>
                <w:szCs w:val="22"/>
                <w:lang w:eastAsia="en-US"/>
              </w:rPr>
              <w:t>2 123,6</w:t>
            </w:r>
          </w:p>
        </w:tc>
        <w:tc>
          <w:tcPr>
            <w:tcW w:w="1444" w:type="dxa"/>
            <w:tcBorders>
              <w:top w:val="nil"/>
              <w:left w:val="single" w:sz="4" w:space="0" w:color="auto"/>
              <w:bottom w:val="nil"/>
              <w:right w:val="single" w:sz="4" w:space="0" w:color="auto"/>
            </w:tcBorders>
            <w:vAlign w:val="bottom"/>
          </w:tcPr>
          <w:p w:rsidR="00813E43" w:rsidRPr="00B65516" w:rsidRDefault="00813E43" w:rsidP="005A1FAE">
            <w:pPr>
              <w:spacing w:before="40" w:after="40" w:line="230" w:lineRule="exact"/>
              <w:ind w:right="397"/>
              <w:jc w:val="right"/>
              <w:rPr>
                <w:sz w:val="22"/>
                <w:szCs w:val="22"/>
                <w:lang w:eastAsia="en-US"/>
              </w:rPr>
            </w:pPr>
            <w:r w:rsidRPr="00B65516">
              <w:rPr>
                <w:sz w:val="22"/>
                <w:szCs w:val="22"/>
                <w:lang w:eastAsia="en-US"/>
              </w:rPr>
              <w:t>119,5</w:t>
            </w:r>
          </w:p>
        </w:tc>
        <w:tc>
          <w:tcPr>
            <w:tcW w:w="1444" w:type="dxa"/>
            <w:tcBorders>
              <w:top w:val="nil"/>
              <w:left w:val="single" w:sz="4" w:space="0" w:color="auto"/>
              <w:bottom w:val="nil"/>
              <w:right w:val="single" w:sz="4" w:space="0" w:color="auto"/>
            </w:tcBorders>
            <w:vAlign w:val="bottom"/>
          </w:tcPr>
          <w:p w:rsidR="00813E43" w:rsidRPr="00B65516" w:rsidRDefault="00813E43" w:rsidP="005A1FAE">
            <w:pPr>
              <w:spacing w:before="40" w:after="40" w:line="230" w:lineRule="exact"/>
              <w:ind w:right="397"/>
              <w:jc w:val="right"/>
              <w:rPr>
                <w:sz w:val="22"/>
                <w:szCs w:val="22"/>
                <w:lang w:eastAsia="en-US"/>
              </w:rPr>
            </w:pPr>
            <w:r w:rsidRPr="00B65516">
              <w:rPr>
                <w:sz w:val="22"/>
                <w:szCs w:val="22"/>
                <w:lang w:eastAsia="en-US"/>
              </w:rPr>
              <w:t>99,4</w:t>
            </w:r>
          </w:p>
        </w:tc>
        <w:tc>
          <w:tcPr>
            <w:tcW w:w="1444" w:type="dxa"/>
            <w:tcBorders>
              <w:top w:val="nil"/>
              <w:left w:val="single" w:sz="4" w:space="0" w:color="auto"/>
              <w:bottom w:val="nil"/>
              <w:right w:val="single" w:sz="4" w:space="0" w:color="auto"/>
            </w:tcBorders>
            <w:vAlign w:val="bottom"/>
          </w:tcPr>
          <w:p w:rsidR="00813E43" w:rsidRPr="00B65516" w:rsidRDefault="00813E43" w:rsidP="005A1FAE">
            <w:pPr>
              <w:spacing w:before="40" w:after="40" w:line="230" w:lineRule="exact"/>
              <w:ind w:right="397"/>
              <w:jc w:val="right"/>
              <w:rPr>
                <w:sz w:val="22"/>
                <w:szCs w:val="22"/>
                <w:lang w:eastAsia="en-US"/>
              </w:rPr>
            </w:pPr>
            <w:r w:rsidRPr="00B65516">
              <w:rPr>
                <w:sz w:val="22"/>
                <w:szCs w:val="22"/>
                <w:lang w:eastAsia="en-US"/>
              </w:rPr>
              <w:t>112,6</w:t>
            </w:r>
          </w:p>
        </w:tc>
        <w:tc>
          <w:tcPr>
            <w:tcW w:w="1444" w:type="dxa"/>
            <w:tcBorders>
              <w:top w:val="nil"/>
              <w:left w:val="single" w:sz="4" w:space="0" w:color="auto"/>
              <w:bottom w:val="nil"/>
              <w:right w:val="single" w:sz="4" w:space="0" w:color="auto"/>
            </w:tcBorders>
            <w:vAlign w:val="bottom"/>
          </w:tcPr>
          <w:p w:rsidR="00813E43" w:rsidRPr="00B65516" w:rsidRDefault="00813E43" w:rsidP="005A1FAE">
            <w:pPr>
              <w:spacing w:before="40" w:after="40" w:line="230" w:lineRule="exact"/>
              <w:ind w:right="397"/>
              <w:jc w:val="right"/>
              <w:rPr>
                <w:sz w:val="22"/>
                <w:szCs w:val="22"/>
                <w:lang w:eastAsia="en-US"/>
              </w:rPr>
            </w:pPr>
            <w:r w:rsidRPr="00B65516">
              <w:rPr>
                <w:sz w:val="22"/>
                <w:szCs w:val="22"/>
                <w:lang w:eastAsia="en-US"/>
              </w:rPr>
              <w:t>99,5</w:t>
            </w:r>
          </w:p>
        </w:tc>
      </w:tr>
      <w:tr w:rsidR="00813E43" w:rsidRPr="00A52FA0" w:rsidTr="00B83F72">
        <w:trPr>
          <w:trHeight w:val="169"/>
          <w:jc w:val="center"/>
        </w:trPr>
        <w:tc>
          <w:tcPr>
            <w:tcW w:w="1988" w:type="dxa"/>
            <w:tcBorders>
              <w:top w:val="nil"/>
              <w:left w:val="single" w:sz="4" w:space="0" w:color="auto"/>
              <w:bottom w:val="nil"/>
              <w:right w:val="single" w:sz="4" w:space="0" w:color="auto"/>
            </w:tcBorders>
            <w:vAlign w:val="bottom"/>
          </w:tcPr>
          <w:p w:rsidR="00813E43" w:rsidRPr="00A52FA0" w:rsidRDefault="00813E43" w:rsidP="005A1FAE">
            <w:pPr>
              <w:pStyle w:val="40"/>
              <w:spacing w:before="40" w:after="40" w:line="230" w:lineRule="exact"/>
              <w:ind w:left="318" w:right="-113"/>
              <w:outlineLvl w:val="3"/>
              <w:rPr>
                <w:sz w:val="22"/>
                <w:szCs w:val="22"/>
                <w:lang w:val="ru-RU"/>
              </w:rPr>
            </w:pPr>
            <w:r w:rsidRPr="00A52FA0">
              <w:rPr>
                <w:sz w:val="22"/>
                <w:szCs w:val="22"/>
                <w:lang w:val="ru-RU"/>
              </w:rPr>
              <w:t>Сентябрь</w:t>
            </w:r>
          </w:p>
        </w:tc>
        <w:tc>
          <w:tcPr>
            <w:tcW w:w="1311" w:type="dxa"/>
            <w:tcBorders>
              <w:top w:val="nil"/>
              <w:left w:val="single" w:sz="4" w:space="0" w:color="auto"/>
              <w:bottom w:val="nil"/>
              <w:right w:val="single" w:sz="4" w:space="0" w:color="auto"/>
            </w:tcBorders>
            <w:vAlign w:val="bottom"/>
          </w:tcPr>
          <w:p w:rsidR="00813E43" w:rsidRPr="00A52FA0" w:rsidRDefault="00813E43" w:rsidP="005A1FAE">
            <w:pPr>
              <w:spacing w:before="40" w:after="40" w:line="230" w:lineRule="exact"/>
              <w:ind w:right="227"/>
              <w:jc w:val="right"/>
              <w:rPr>
                <w:sz w:val="22"/>
                <w:szCs w:val="22"/>
                <w:lang w:eastAsia="en-US"/>
              </w:rPr>
            </w:pPr>
            <w:r w:rsidRPr="00A52FA0">
              <w:rPr>
                <w:sz w:val="22"/>
                <w:szCs w:val="22"/>
                <w:lang w:eastAsia="en-US"/>
              </w:rPr>
              <w:t>2 067,9</w:t>
            </w:r>
          </w:p>
        </w:tc>
        <w:tc>
          <w:tcPr>
            <w:tcW w:w="1444" w:type="dxa"/>
            <w:tcBorders>
              <w:top w:val="nil"/>
              <w:left w:val="single" w:sz="4" w:space="0" w:color="auto"/>
              <w:bottom w:val="nil"/>
              <w:right w:val="single" w:sz="4" w:space="0" w:color="auto"/>
            </w:tcBorders>
            <w:vAlign w:val="bottom"/>
          </w:tcPr>
          <w:p w:rsidR="00813E43" w:rsidRPr="00A52FA0" w:rsidRDefault="00813E43" w:rsidP="005A1FAE">
            <w:pPr>
              <w:spacing w:before="40" w:after="40" w:line="230" w:lineRule="exact"/>
              <w:ind w:right="397"/>
              <w:jc w:val="right"/>
              <w:rPr>
                <w:sz w:val="22"/>
                <w:szCs w:val="22"/>
                <w:highlight w:val="yellow"/>
                <w:lang w:eastAsia="en-US"/>
              </w:rPr>
            </w:pPr>
            <w:r w:rsidRPr="00A52FA0">
              <w:rPr>
                <w:sz w:val="22"/>
                <w:szCs w:val="22"/>
                <w:lang w:eastAsia="en-US"/>
              </w:rPr>
              <w:t>119,3</w:t>
            </w:r>
          </w:p>
        </w:tc>
        <w:tc>
          <w:tcPr>
            <w:tcW w:w="1444" w:type="dxa"/>
            <w:tcBorders>
              <w:top w:val="nil"/>
              <w:left w:val="single" w:sz="4" w:space="0" w:color="auto"/>
              <w:bottom w:val="nil"/>
              <w:right w:val="single" w:sz="4" w:space="0" w:color="auto"/>
            </w:tcBorders>
            <w:vAlign w:val="bottom"/>
          </w:tcPr>
          <w:p w:rsidR="00813E43" w:rsidRPr="00A52FA0" w:rsidRDefault="00813E43" w:rsidP="005A1FAE">
            <w:pPr>
              <w:spacing w:before="40" w:after="40" w:line="230" w:lineRule="exact"/>
              <w:ind w:right="397"/>
              <w:jc w:val="right"/>
              <w:rPr>
                <w:sz w:val="22"/>
                <w:szCs w:val="22"/>
                <w:highlight w:val="yellow"/>
                <w:lang w:eastAsia="en-US"/>
              </w:rPr>
            </w:pPr>
            <w:r w:rsidRPr="00A52FA0">
              <w:rPr>
                <w:sz w:val="22"/>
                <w:szCs w:val="22"/>
                <w:lang w:eastAsia="en-US"/>
              </w:rPr>
              <w:t>97,4</w:t>
            </w:r>
          </w:p>
        </w:tc>
        <w:tc>
          <w:tcPr>
            <w:tcW w:w="1444" w:type="dxa"/>
            <w:tcBorders>
              <w:top w:val="nil"/>
              <w:left w:val="single" w:sz="4" w:space="0" w:color="auto"/>
              <w:bottom w:val="nil"/>
              <w:right w:val="single" w:sz="4" w:space="0" w:color="auto"/>
            </w:tcBorders>
            <w:vAlign w:val="bottom"/>
          </w:tcPr>
          <w:p w:rsidR="00813E43" w:rsidRPr="00A52FA0" w:rsidRDefault="00813E43" w:rsidP="005A1FAE">
            <w:pPr>
              <w:spacing w:before="40" w:after="40" w:line="230" w:lineRule="exact"/>
              <w:ind w:right="397"/>
              <w:jc w:val="right"/>
              <w:rPr>
                <w:sz w:val="22"/>
                <w:szCs w:val="22"/>
                <w:lang w:eastAsia="en-US"/>
              </w:rPr>
            </w:pPr>
            <w:r w:rsidRPr="00A52FA0">
              <w:rPr>
                <w:sz w:val="22"/>
                <w:szCs w:val="22"/>
                <w:lang w:eastAsia="en-US"/>
              </w:rPr>
              <w:t>112,5</w:t>
            </w:r>
          </w:p>
        </w:tc>
        <w:tc>
          <w:tcPr>
            <w:tcW w:w="1444" w:type="dxa"/>
            <w:tcBorders>
              <w:top w:val="nil"/>
              <w:left w:val="single" w:sz="4" w:space="0" w:color="auto"/>
              <w:bottom w:val="nil"/>
              <w:right w:val="single" w:sz="4" w:space="0" w:color="auto"/>
            </w:tcBorders>
            <w:vAlign w:val="bottom"/>
          </w:tcPr>
          <w:p w:rsidR="00813E43" w:rsidRPr="00A52FA0" w:rsidRDefault="00813E43" w:rsidP="005A1FAE">
            <w:pPr>
              <w:spacing w:before="40" w:after="40" w:line="230" w:lineRule="exact"/>
              <w:ind w:right="397"/>
              <w:jc w:val="right"/>
              <w:rPr>
                <w:sz w:val="22"/>
                <w:szCs w:val="22"/>
                <w:lang w:eastAsia="en-US"/>
              </w:rPr>
            </w:pPr>
            <w:r w:rsidRPr="00A52FA0">
              <w:rPr>
                <w:sz w:val="22"/>
                <w:szCs w:val="22"/>
                <w:lang w:eastAsia="en-US"/>
              </w:rPr>
              <w:t>97,0</w:t>
            </w:r>
          </w:p>
        </w:tc>
      </w:tr>
      <w:tr w:rsidR="00813E43" w:rsidRPr="006A2FB9" w:rsidTr="00B83F72">
        <w:trPr>
          <w:trHeight w:val="169"/>
          <w:jc w:val="center"/>
        </w:trPr>
        <w:tc>
          <w:tcPr>
            <w:tcW w:w="1988" w:type="dxa"/>
            <w:tcBorders>
              <w:top w:val="nil"/>
              <w:left w:val="single" w:sz="4" w:space="0" w:color="auto"/>
              <w:bottom w:val="nil"/>
              <w:right w:val="single" w:sz="4" w:space="0" w:color="auto"/>
            </w:tcBorders>
            <w:vAlign w:val="bottom"/>
          </w:tcPr>
          <w:p w:rsidR="00813E43" w:rsidRPr="002E7F2D" w:rsidRDefault="00813E43" w:rsidP="005A1FAE">
            <w:pPr>
              <w:pStyle w:val="40"/>
              <w:spacing w:before="40" w:after="40" w:line="230" w:lineRule="exact"/>
              <w:ind w:left="23" w:right="-113"/>
              <w:outlineLvl w:val="3"/>
              <w:rPr>
                <w:b/>
                <w:sz w:val="22"/>
                <w:szCs w:val="22"/>
                <w:highlight w:val="yellow"/>
                <w:lang w:val="ru-RU"/>
              </w:rPr>
            </w:pPr>
            <w:r w:rsidRPr="00095AF4">
              <w:rPr>
                <w:b/>
                <w:sz w:val="22"/>
                <w:szCs w:val="22"/>
                <w:lang w:val="en-US"/>
              </w:rPr>
              <w:t xml:space="preserve">III </w:t>
            </w:r>
            <w:r w:rsidRPr="00095AF4">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813E43" w:rsidRPr="00814D60" w:rsidRDefault="00813E43" w:rsidP="005A1FAE">
            <w:pPr>
              <w:spacing w:before="40" w:after="40" w:line="230" w:lineRule="exact"/>
              <w:ind w:right="227"/>
              <w:jc w:val="right"/>
              <w:rPr>
                <w:b/>
                <w:sz w:val="22"/>
                <w:szCs w:val="22"/>
                <w:lang w:eastAsia="en-US"/>
              </w:rPr>
            </w:pPr>
            <w:r>
              <w:rPr>
                <w:b/>
                <w:sz w:val="22"/>
                <w:szCs w:val="22"/>
                <w:lang w:eastAsia="en-US"/>
              </w:rPr>
              <w:t>2 111,7</w:t>
            </w:r>
          </w:p>
        </w:tc>
        <w:tc>
          <w:tcPr>
            <w:tcW w:w="1444" w:type="dxa"/>
            <w:tcBorders>
              <w:top w:val="nil"/>
              <w:left w:val="single" w:sz="4" w:space="0" w:color="auto"/>
              <w:bottom w:val="nil"/>
              <w:right w:val="single" w:sz="4" w:space="0" w:color="auto"/>
            </w:tcBorders>
            <w:vAlign w:val="bottom"/>
          </w:tcPr>
          <w:p w:rsidR="00813E43" w:rsidRPr="00814D60" w:rsidRDefault="00813E43" w:rsidP="005A1FAE">
            <w:pPr>
              <w:spacing w:before="40" w:after="40" w:line="230" w:lineRule="exact"/>
              <w:ind w:right="397"/>
              <w:jc w:val="right"/>
              <w:rPr>
                <w:b/>
                <w:sz w:val="22"/>
                <w:szCs w:val="22"/>
                <w:lang w:eastAsia="en-US"/>
              </w:rPr>
            </w:pPr>
            <w:r>
              <w:rPr>
                <w:b/>
                <w:sz w:val="22"/>
                <w:szCs w:val="22"/>
                <w:lang w:eastAsia="en-US"/>
              </w:rPr>
              <w:t>120,6</w:t>
            </w:r>
          </w:p>
        </w:tc>
        <w:tc>
          <w:tcPr>
            <w:tcW w:w="1444" w:type="dxa"/>
            <w:tcBorders>
              <w:top w:val="nil"/>
              <w:left w:val="single" w:sz="4" w:space="0" w:color="auto"/>
              <w:bottom w:val="nil"/>
              <w:right w:val="single" w:sz="4" w:space="0" w:color="auto"/>
            </w:tcBorders>
            <w:vAlign w:val="bottom"/>
          </w:tcPr>
          <w:p w:rsidR="00813E43" w:rsidRPr="00814D60" w:rsidRDefault="00813E43" w:rsidP="005A1FAE">
            <w:pPr>
              <w:spacing w:before="40" w:after="40" w:line="230" w:lineRule="exact"/>
              <w:ind w:right="397"/>
              <w:jc w:val="right"/>
              <w:rPr>
                <w:b/>
                <w:sz w:val="22"/>
                <w:szCs w:val="22"/>
                <w:lang w:eastAsia="en-US"/>
              </w:rPr>
            </w:pPr>
            <w:r>
              <w:rPr>
                <w:b/>
                <w:sz w:val="22"/>
                <w:szCs w:val="22"/>
                <w:lang w:eastAsia="en-US"/>
              </w:rPr>
              <w:t>104,8</w:t>
            </w:r>
          </w:p>
        </w:tc>
        <w:tc>
          <w:tcPr>
            <w:tcW w:w="1444" w:type="dxa"/>
            <w:tcBorders>
              <w:top w:val="nil"/>
              <w:left w:val="single" w:sz="4" w:space="0" w:color="auto"/>
              <w:bottom w:val="nil"/>
              <w:right w:val="single" w:sz="4" w:space="0" w:color="auto"/>
            </w:tcBorders>
            <w:vAlign w:val="bottom"/>
          </w:tcPr>
          <w:p w:rsidR="00813E43" w:rsidRPr="00814D60" w:rsidRDefault="00813E43" w:rsidP="005A1FAE">
            <w:pPr>
              <w:spacing w:before="40" w:after="40" w:line="230" w:lineRule="exact"/>
              <w:ind w:right="397"/>
              <w:jc w:val="right"/>
              <w:rPr>
                <w:b/>
                <w:sz w:val="22"/>
                <w:szCs w:val="22"/>
                <w:lang w:eastAsia="en-US"/>
              </w:rPr>
            </w:pPr>
            <w:r>
              <w:rPr>
                <w:b/>
                <w:sz w:val="22"/>
                <w:szCs w:val="22"/>
                <w:lang w:eastAsia="en-US"/>
              </w:rPr>
              <w:t>113,9</w:t>
            </w:r>
          </w:p>
        </w:tc>
        <w:tc>
          <w:tcPr>
            <w:tcW w:w="1444" w:type="dxa"/>
            <w:tcBorders>
              <w:top w:val="nil"/>
              <w:left w:val="single" w:sz="4" w:space="0" w:color="auto"/>
              <w:bottom w:val="nil"/>
              <w:right w:val="single" w:sz="4" w:space="0" w:color="auto"/>
            </w:tcBorders>
            <w:vAlign w:val="bottom"/>
          </w:tcPr>
          <w:p w:rsidR="00813E43" w:rsidRPr="00814D60" w:rsidRDefault="00813E43" w:rsidP="005A1FAE">
            <w:pPr>
              <w:spacing w:before="40" w:after="40" w:line="230" w:lineRule="exact"/>
              <w:ind w:right="397"/>
              <w:jc w:val="right"/>
              <w:rPr>
                <w:b/>
                <w:sz w:val="22"/>
                <w:szCs w:val="22"/>
                <w:lang w:eastAsia="en-US"/>
              </w:rPr>
            </w:pPr>
            <w:r>
              <w:rPr>
                <w:b/>
                <w:sz w:val="22"/>
                <w:szCs w:val="22"/>
                <w:lang w:eastAsia="en-US"/>
              </w:rPr>
              <w:t>104,2</w:t>
            </w:r>
          </w:p>
        </w:tc>
      </w:tr>
      <w:tr w:rsidR="00813E43" w:rsidRPr="009E1373" w:rsidTr="00B65CEB">
        <w:trPr>
          <w:trHeight w:val="169"/>
          <w:jc w:val="center"/>
        </w:trPr>
        <w:tc>
          <w:tcPr>
            <w:tcW w:w="1988" w:type="dxa"/>
            <w:tcBorders>
              <w:top w:val="nil"/>
              <w:left w:val="single" w:sz="4" w:space="0" w:color="auto"/>
              <w:bottom w:val="nil"/>
              <w:right w:val="single" w:sz="4" w:space="0" w:color="auto"/>
            </w:tcBorders>
            <w:vAlign w:val="bottom"/>
          </w:tcPr>
          <w:p w:rsidR="00813E43" w:rsidRPr="009E1373" w:rsidRDefault="00813E43" w:rsidP="005A1FAE">
            <w:pPr>
              <w:pStyle w:val="40"/>
              <w:spacing w:before="40" w:after="40" w:line="230" w:lineRule="exact"/>
              <w:ind w:right="-57"/>
              <w:outlineLvl w:val="3"/>
              <w:rPr>
                <w:i/>
                <w:sz w:val="22"/>
                <w:szCs w:val="22"/>
                <w:highlight w:val="yellow"/>
                <w:lang w:val="ru-RU"/>
              </w:rPr>
            </w:pPr>
            <w:r w:rsidRPr="009E1373">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tcPr>
          <w:p w:rsidR="00813E43" w:rsidRPr="009E1373" w:rsidRDefault="00813E43" w:rsidP="005A1FAE">
            <w:pPr>
              <w:spacing w:before="40" w:after="40" w:line="230" w:lineRule="exact"/>
              <w:ind w:right="227"/>
              <w:jc w:val="right"/>
              <w:rPr>
                <w:i/>
                <w:sz w:val="22"/>
                <w:szCs w:val="22"/>
                <w:lang w:eastAsia="en-US"/>
              </w:rPr>
            </w:pPr>
            <w:r w:rsidRPr="009E1373">
              <w:rPr>
                <w:i/>
                <w:sz w:val="22"/>
                <w:szCs w:val="22"/>
                <w:lang w:eastAsia="en-US"/>
              </w:rPr>
              <w:t>1 983,2</w:t>
            </w:r>
          </w:p>
        </w:tc>
        <w:tc>
          <w:tcPr>
            <w:tcW w:w="1444" w:type="dxa"/>
            <w:tcBorders>
              <w:top w:val="nil"/>
              <w:left w:val="single" w:sz="4" w:space="0" w:color="auto"/>
              <w:bottom w:val="nil"/>
              <w:right w:val="single" w:sz="4" w:space="0" w:color="auto"/>
            </w:tcBorders>
            <w:vAlign w:val="bottom"/>
          </w:tcPr>
          <w:p w:rsidR="00813E43" w:rsidRPr="009E1373" w:rsidRDefault="00813E43" w:rsidP="005A1FAE">
            <w:pPr>
              <w:spacing w:before="40" w:after="40" w:line="230" w:lineRule="exact"/>
              <w:ind w:right="397"/>
              <w:jc w:val="right"/>
              <w:rPr>
                <w:i/>
                <w:sz w:val="22"/>
                <w:szCs w:val="22"/>
                <w:lang w:eastAsia="en-US"/>
              </w:rPr>
            </w:pPr>
            <w:r w:rsidRPr="009E1373">
              <w:rPr>
                <w:i/>
                <w:sz w:val="22"/>
                <w:szCs w:val="22"/>
                <w:lang w:eastAsia="en-US"/>
              </w:rPr>
              <w:t>119,9</w:t>
            </w:r>
          </w:p>
        </w:tc>
        <w:tc>
          <w:tcPr>
            <w:tcW w:w="1444" w:type="dxa"/>
            <w:tcBorders>
              <w:top w:val="nil"/>
              <w:left w:val="single" w:sz="4" w:space="0" w:color="auto"/>
              <w:bottom w:val="nil"/>
              <w:right w:val="single" w:sz="4" w:space="0" w:color="auto"/>
            </w:tcBorders>
            <w:vAlign w:val="bottom"/>
          </w:tcPr>
          <w:p w:rsidR="00813E43" w:rsidRPr="009E1373" w:rsidRDefault="00813E43" w:rsidP="005A1FAE">
            <w:pPr>
              <w:spacing w:before="40" w:after="40" w:line="230" w:lineRule="exact"/>
              <w:ind w:right="397"/>
              <w:jc w:val="right"/>
              <w:rPr>
                <w:i/>
                <w:sz w:val="22"/>
                <w:szCs w:val="22"/>
                <w:lang w:eastAsia="en-US"/>
              </w:rPr>
            </w:pPr>
            <w:r w:rsidRPr="009E1373">
              <w:rPr>
                <w:i/>
                <w:sz w:val="22"/>
                <w:szCs w:val="22"/>
                <w:lang w:eastAsia="en-US"/>
              </w:rPr>
              <w:t>х</w:t>
            </w:r>
          </w:p>
        </w:tc>
        <w:tc>
          <w:tcPr>
            <w:tcW w:w="1444" w:type="dxa"/>
            <w:tcBorders>
              <w:top w:val="nil"/>
              <w:left w:val="single" w:sz="4" w:space="0" w:color="auto"/>
              <w:bottom w:val="nil"/>
              <w:right w:val="single" w:sz="4" w:space="0" w:color="auto"/>
            </w:tcBorders>
            <w:vAlign w:val="bottom"/>
          </w:tcPr>
          <w:p w:rsidR="00813E43" w:rsidRPr="009E1373" w:rsidRDefault="00813E43" w:rsidP="005A1FAE">
            <w:pPr>
              <w:spacing w:before="40" w:after="40" w:line="230" w:lineRule="exact"/>
              <w:ind w:right="397"/>
              <w:jc w:val="right"/>
              <w:rPr>
                <w:i/>
                <w:sz w:val="22"/>
                <w:szCs w:val="22"/>
                <w:lang w:eastAsia="en-US"/>
              </w:rPr>
            </w:pPr>
            <w:r w:rsidRPr="009E1373">
              <w:rPr>
                <w:i/>
                <w:sz w:val="22"/>
                <w:szCs w:val="22"/>
                <w:lang w:eastAsia="en-US"/>
              </w:rPr>
              <w:t>113,3</w:t>
            </w:r>
          </w:p>
        </w:tc>
        <w:tc>
          <w:tcPr>
            <w:tcW w:w="1444" w:type="dxa"/>
            <w:tcBorders>
              <w:top w:val="nil"/>
              <w:left w:val="single" w:sz="4" w:space="0" w:color="auto"/>
              <w:bottom w:val="nil"/>
              <w:right w:val="single" w:sz="4" w:space="0" w:color="auto"/>
            </w:tcBorders>
            <w:vAlign w:val="bottom"/>
          </w:tcPr>
          <w:p w:rsidR="00813E43" w:rsidRPr="009E1373" w:rsidRDefault="00813E43" w:rsidP="005A1FAE">
            <w:pPr>
              <w:spacing w:before="40" w:after="40" w:line="230" w:lineRule="exact"/>
              <w:ind w:right="397"/>
              <w:jc w:val="right"/>
              <w:rPr>
                <w:i/>
                <w:sz w:val="22"/>
                <w:szCs w:val="22"/>
                <w:lang w:eastAsia="en-US"/>
              </w:rPr>
            </w:pPr>
            <w:r w:rsidRPr="009E1373">
              <w:rPr>
                <w:i/>
                <w:sz w:val="22"/>
                <w:szCs w:val="22"/>
                <w:lang w:eastAsia="en-US"/>
              </w:rPr>
              <w:t>х</w:t>
            </w:r>
          </w:p>
        </w:tc>
      </w:tr>
      <w:tr w:rsidR="00813E43" w:rsidRPr="0013198F" w:rsidTr="00315796">
        <w:trPr>
          <w:trHeight w:val="169"/>
          <w:jc w:val="center"/>
        </w:trPr>
        <w:tc>
          <w:tcPr>
            <w:tcW w:w="1988" w:type="dxa"/>
            <w:tcBorders>
              <w:top w:val="nil"/>
              <w:left w:val="single" w:sz="4" w:space="0" w:color="auto"/>
              <w:bottom w:val="nil"/>
              <w:right w:val="single" w:sz="4" w:space="0" w:color="auto"/>
            </w:tcBorders>
            <w:vAlign w:val="bottom"/>
          </w:tcPr>
          <w:p w:rsidR="00813E43" w:rsidRPr="0013198F" w:rsidRDefault="00813E43" w:rsidP="005A1FAE">
            <w:pPr>
              <w:pStyle w:val="40"/>
              <w:spacing w:before="40" w:after="40" w:line="230" w:lineRule="exact"/>
              <w:ind w:left="318" w:right="-113"/>
              <w:outlineLvl w:val="3"/>
              <w:rPr>
                <w:sz w:val="22"/>
                <w:szCs w:val="22"/>
                <w:lang w:val="ru-RU"/>
              </w:rPr>
            </w:pPr>
            <w:r w:rsidRPr="0013198F">
              <w:rPr>
                <w:sz w:val="22"/>
                <w:szCs w:val="22"/>
                <w:lang w:val="ru-RU"/>
              </w:rPr>
              <w:t>Октябрь</w:t>
            </w:r>
          </w:p>
        </w:tc>
        <w:tc>
          <w:tcPr>
            <w:tcW w:w="1311" w:type="dxa"/>
            <w:tcBorders>
              <w:top w:val="nil"/>
              <w:left w:val="single" w:sz="4" w:space="0" w:color="auto"/>
              <w:bottom w:val="nil"/>
              <w:right w:val="single" w:sz="4" w:space="0" w:color="auto"/>
            </w:tcBorders>
            <w:vAlign w:val="bottom"/>
          </w:tcPr>
          <w:p w:rsidR="00813E43" w:rsidRPr="0013198F" w:rsidRDefault="00813E43" w:rsidP="005A1FAE">
            <w:pPr>
              <w:spacing w:before="40" w:after="40" w:line="230" w:lineRule="exact"/>
              <w:ind w:right="227"/>
              <w:jc w:val="right"/>
              <w:rPr>
                <w:sz w:val="22"/>
                <w:szCs w:val="22"/>
                <w:lang w:eastAsia="en-US"/>
              </w:rPr>
            </w:pPr>
            <w:r w:rsidRPr="0013198F">
              <w:rPr>
                <w:sz w:val="22"/>
                <w:szCs w:val="22"/>
                <w:lang w:eastAsia="en-US"/>
              </w:rPr>
              <w:t>2 111,9</w:t>
            </w:r>
          </w:p>
        </w:tc>
        <w:tc>
          <w:tcPr>
            <w:tcW w:w="1444" w:type="dxa"/>
            <w:tcBorders>
              <w:top w:val="nil"/>
              <w:left w:val="single" w:sz="4" w:space="0" w:color="auto"/>
              <w:bottom w:val="nil"/>
              <w:right w:val="single" w:sz="4" w:space="0" w:color="auto"/>
            </w:tcBorders>
            <w:vAlign w:val="bottom"/>
          </w:tcPr>
          <w:p w:rsidR="00813E43" w:rsidRPr="0013198F" w:rsidRDefault="00813E43" w:rsidP="005A1FAE">
            <w:pPr>
              <w:spacing w:before="40" w:after="40" w:line="230" w:lineRule="exact"/>
              <w:ind w:right="397"/>
              <w:jc w:val="right"/>
              <w:rPr>
                <w:sz w:val="22"/>
                <w:szCs w:val="22"/>
                <w:highlight w:val="yellow"/>
                <w:lang w:eastAsia="en-US"/>
              </w:rPr>
            </w:pPr>
            <w:r w:rsidRPr="0013198F">
              <w:rPr>
                <w:sz w:val="22"/>
                <w:szCs w:val="22"/>
                <w:lang w:eastAsia="en-US"/>
              </w:rPr>
              <w:t>118,8</w:t>
            </w:r>
          </w:p>
        </w:tc>
        <w:tc>
          <w:tcPr>
            <w:tcW w:w="1444" w:type="dxa"/>
            <w:tcBorders>
              <w:top w:val="nil"/>
              <w:left w:val="single" w:sz="4" w:space="0" w:color="auto"/>
              <w:bottom w:val="nil"/>
              <w:right w:val="single" w:sz="4" w:space="0" w:color="auto"/>
            </w:tcBorders>
            <w:vAlign w:val="bottom"/>
          </w:tcPr>
          <w:p w:rsidR="00813E43" w:rsidRPr="0013198F" w:rsidRDefault="00813E43" w:rsidP="005A1FAE">
            <w:pPr>
              <w:spacing w:before="40" w:after="40" w:line="230" w:lineRule="exact"/>
              <w:ind w:right="397"/>
              <w:jc w:val="right"/>
              <w:rPr>
                <w:sz w:val="22"/>
                <w:szCs w:val="22"/>
                <w:highlight w:val="yellow"/>
                <w:lang w:eastAsia="en-US"/>
              </w:rPr>
            </w:pPr>
            <w:r w:rsidRPr="0013198F">
              <w:rPr>
                <w:sz w:val="22"/>
                <w:szCs w:val="22"/>
                <w:lang w:eastAsia="en-US"/>
              </w:rPr>
              <w:t>102,1</w:t>
            </w:r>
          </w:p>
        </w:tc>
        <w:tc>
          <w:tcPr>
            <w:tcW w:w="1444" w:type="dxa"/>
            <w:tcBorders>
              <w:top w:val="nil"/>
              <w:left w:val="single" w:sz="4" w:space="0" w:color="auto"/>
              <w:bottom w:val="nil"/>
              <w:right w:val="single" w:sz="4" w:space="0" w:color="auto"/>
            </w:tcBorders>
            <w:vAlign w:val="bottom"/>
          </w:tcPr>
          <w:p w:rsidR="00813E43" w:rsidRPr="0013198F" w:rsidRDefault="00813E43" w:rsidP="005A1FAE">
            <w:pPr>
              <w:spacing w:before="40" w:after="40" w:line="230" w:lineRule="exact"/>
              <w:ind w:right="397"/>
              <w:jc w:val="right"/>
              <w:rPr>
                <w:sz w:val="22"/>
                <w:szCs w:val="22"/>
                <w:lang w:eastAsia="en-US"/>
              </w:rPr>
            </w:pPr>
            <w:r w:rsidRPr="0013198F">
              <w:rPr>
                <w:sz w:val="22"/>
                <w:szCs w:val="22"/>
                <w:lang w:eastAsia="en-US"/>
              </w:rPr>
              <w:t>112,2</w:t>
            </w:r>
          </w:p>
        </w:tc>
        <w:tc>
          <w:tcPr>
            <w:tcW w:w="1444" w:type="dxa"/>
            <w:tcBorders>
              <w:top w:val="nil"/>
              <w:left w:val="single" w:sz="4" w:space="0" w:color="auto"/>
              <w:bottom w:val="nil"/>
              <w:right w:val="single" w:sz="4" w:space="0" w:color="auto"/>
            </w:tcBorders>
            <w:vAlign w:val="bottom"/>
          </w:tcPr>
          <w:p w:rsidR="00813E43" w:rsidRPr="0013198F" w:rsidRDefault="00813E43" w:rsidP="005A1FAE">
            <w:pPr>
              <w:spacing w:before="40" w:after="40" w:line="230" w:lineRule="exact"/>
              <w:ind w:right="397"/>
              <w:jc w:val="right"/>
              <w:rPr>
                <w:sz w:val="22"/>
                <w:szCs w:val="22"/>
                <w:lang w:eastAsia="en-US"/>
              </w:rPr>
            </w:pPr>
            <w:r w:rsidRPr="0013198F">
              <w:rPr>
                <w:sz w:val="22"/>
                <w:szCs w:val="22"/>
                <w:lang w:eastAsia="en-US"/>
              </w:rPr>
              <w:t>101,6</w:t>
            </w:r>
          </w:p>
        </w:tc>
      </w:tr>
      <w:tr w:rsidR="0013198F" w:rsidRPr="006A2FB9" w:rsidTr="00315796">
        <w:trPr>
          <w:trHeight w:val="169"/>
          <w:jc w:val="center"/>
        </w:trPr>
        <w:tc>
          <w:tcPr>
            <w:tcW w:w="1988" w:type="dxa"/>
            <w:tcBorders>
              <w:top w:val="nil"/>
              <w:left w:val="single" w:sz="4" w:space="0" w:color="auto"/>
              <w:bottom w:val="nil"/>
              <w:right w:val="single" w:sz="4" w:space="0" w:color="auto"/>
            </w:tcBorders>
            <w:vAlign w:val="bottom"/>
          </w:tcPr>
          <w:p w:rsidR="0013198F" w:rsidRPr="004C47F5" w:rsidRDefault="0013198F" w:rsidP="005A1FAE">
            <w:pPr>
              <w:pStyle w:val="40"/>
              <w:spacing w:before="40" w:after="40" w:line="230" w:lineRule="exact"/>
              <w:ind w:left="318" w:right="-113"/>
              <w:outlineLvl w:val="3"/>
              <w:rPr>
                <w:sz w:val="22"/>
                <w:szCs w:val="22"/>
                <w:lang w:val="ru-RU"/>
              </w:rPr>
            </w:pPr>
            <w:r w:rsidRPr="004C47F5">
              <w:rPr>
                <w:sz w:val="22"/>
                <w:szCs w:val="22"/>
                <w:lang w:val="ru-RU"/>
              </w:rPr>
              <w:t>Ноябрь</w:t>
            </w:r>
          </w:p>
        </w:tc>
        <w:tc>
          <w:tcPr>
            <w:tcW w:w="1311" w:type="dxa"/>
            <w:tcBorders>
              <w:top w:val="nil"/>
              <w:left w:val="single" w:sz="4" w:space="0" w:color="auto"/>
              <w:bottom w:val="nil"/>
              <w:right w:val="single" w:sz="4" w:space="0" w:color="auto"/>
            </w:tcBorders>
            <w:vAlign w:val="bottom"/>
          </w:tcPr>
          <w:p w:rsidR="0013198F" w:rsidRPr="004C47F5" w:rsidRDefault="0013198F" w:rsidP="005A1FAE">
            <w:pPr>
              <w:spacing w:before="40" w:after="40" w:line="230" w:lineRule="exact"/>
              <w:ind w:right="227"/>
              <w:jc w:val="right"/>
              <w:rPr>
                <w:sz w:val="22"/>
                <w:szCs w:val="22"/>
                <w:lang w:eastAsia="en-US"/>
              </w:rPr>
            </w:pPr>
            <w:r w:rsidRPr="004C47F5">
              <w:rPr>
                <w:sz w:val="22"/>
                <w:szCs w:val="22"/>
                <w:lang w:eastAsia="en-US"/>
              </w:rPr>
              <w:t>2 097,9</w:t>
            </w:r>
          </w:p>
        </w:tc>
        <w:tc>
          <w:tcPr>
            <w:tcW w:w="1444" w:type="dxa"/>
            <w:tcBorders>
              <w:top w:val="nil"/>
              <w:left w:val="single" w:sz="4" w:space="0" w:color="auto"/>
              <w:bottom w:val="nil"/>
              <w:right w:val="single" w:sz="4" w:space="0" w:color="auto"/>
            </w:tcBorders>
            <w:vAlign w:val="bottom"/>
          </w:tcPr>
          <w:p w:rsidR="0013198F" w:rsidRPr="004C47F5" w:rsidRDefault="0013198F" w:rsidP="005A1FAE">
            <w:pPr>
              <w:spacing w:before="40" w:after="40" w:line="230" w:lineRule="exact"/>
              <w:ind w:right="397"/>
              <w:jc w:val="right"/>
              <w:rPr>
                <w:sz w:val="22"/>
                <w:szCs w:val="22"/>
                <w:highlight w:val="yellow"/>
                <w:lang w:eastAsia="en-US"/>
              </w:rPr>
            </w:pPr>
            <w:r w:rsidRPr="004C47F5">
              <w:rPr>
                <w:sz w:val="22"/>
                <w:szCs w:val="22"/>
                <w:lang w:eastAsia="en-US"/>
              </w:rPr>
              <w:t>117,6</w:t>
            </w:r>
          </w:p>
        </w:tc>
        <w:tc>
          <w:tcPr>
            <w:tcW w:w="1444" w:type="dxa"/>
            <w:tcBorders>
              <w:top w:val="nil"/>
              <w:left w:val="single" w:sz="4" w:space="0" w:color="auto"/>
              <w:bottom w:val="nil"/>
              <w:right w:val="single" w:sz="4" w:space="0" w:color="auto"/>
            </w:tcBorders>
            <w:vAlign w:val="bottom"/>
          </w:tcPr>
          <w:p w:rsidR="0013198F" w:rsidRPr="004C47F5" w:rsidRDefault="0013198F" w:rsidP="005A1FAE">
            <w:pPr>
              <w:spacing w:before="40" w:after="40" w:line="230" w:lineRule="exact"/>
              <w:ind w:right="397"/>
              <w:jc w:val="right"/>
              <w:rPr>
                <w:sz w:val="22"/>
                <w:szCs w:val="22"/>
                <w:highlight w:val="yellow"/>
                <w:lang w:eastAsia="en-US"/>
              </w:rPr>
            </w:pPr>
            <w:r w:rsidRPr="004C47F5">
              <w:rPr>
                <w:sz w:val="22"/>
                <w:szCs w:val="22"/>
                <w:lang w:eastAsia="en-US"/>
              </w:rPr>
              <w:t>99,3</w:t>
            </w:r>
          </w:p>
        </w:tc>
        <w:tc>
          <w:tcPr>
            <w:tcW w:w="1444" w:type="dxa"/>
            <w:tcBorders>
              <w:top w:val="nil"/>
              <w:left w:val="single" w:sz="4" w:space="0" w:color="auto"/>
              <w:bottom w:val="nil"/>
              <w:right w:val="single" w:sz="4" w:space="0" w:color="auto"/>
            </w:tcBorders>
            <w:vAlign w:val="bottom"/>
          </w:tcPr>
          <w:p w:rsidR="0013198F" w:rsidRPr="004C47F5" w:rsidRDefault="0013198F" w:rsidP="005A1FAE">
            <w:pPr>
              <w:spacing w:before="40" w:after="40" w:line="230" w:lineRule="exact"/>
              <w:ind w:right="397"/>
              <w:jc w:val="right"/>
              <w:rPr>
                <w:sz w:val="22"/>
                <w:szCs w:val="22"/>
                <w:lang w:eastAsia="en-US"/>
              </w:rPr>
            </w:pPr>
            <w:r w:rsidRPr="004C47F5">
              <w:rPr>
                <w:sz w:val="22"/>
                <w:szCs w:val="22"/>
                <w:lang w:eastAsia="en-US"/>
              </w:rPr>
              <w:t>111,5</w:t>
            </w:r>
          </w:p>
        </w:tc>
        <w:tc>
          <w:tcPr>
            <w:tcW w:w="1444" w:type="dxa"/>
            <w:tcBorders>
              <w:top w:val="nil"/>
              <w:left w:val="single" w:sz="4" w:space="0" w:color="auto"/>
              <w:bottom w:val="nil"/>
              <w:right w:val="single" w:sz="4" w:space="0" w:color="auto"/>
            </w:tcBorders>
            <w:vAlign w:val="bottom"/>
          </w:tcPr>
          <w:p w:rsidR="0013198F" w:rsidRPr="004C47F5" w:rsidRDefault="004D10D0" w:rsidP="005A1FAE">
            <w:pPr>
              <w:spacing w:before="40" w:after="40" w:line="230" w:lineRule="exact"/>
              <w:ind w:right="397"/>
              <w:jc w:val="right"/>
              <w:rPr>
                <w:sz w:val="22"/>
                <w:szCs w:val="22"/>
                <w:lang w:eastAsia="en-US"/>
              </w:rPr>
            </w:pPr>
            <w:r w:rsidRPr="004C47F5">
              <w:rPr>
                <w:sz w:val="22"/>
                <w:szCs w:val="22"/>
                <w:lang w:eastAsia="en-US"/>
              </w:rPr>
              <w:t>99,0</w:t>
            </w:r>
          </w:p>
        </w:tc>
      </w:tr>
      <w:tr w:rsidR="004C47F5" w:rsidRPr="006A2FB9" w:rsidTr="00315796">
        <w:trPr>
          <w:trHeight w:val="169"/>
          <w:jc w:val="center"/>
        </w:trPr>
        <w:tc>
          <w:tcPr>
            <w:tcW w:w="1988" w:type="dxa"/>
            <w:tcBorders>
              <w:top w:val="nil"/>
              <w:left w:val="single" w:sz="4" w:space="0" w:color="auto"/>
              <w:bottom w:val="nil"/>
              <w:right w:val="single" w:sz="4" w:space="0" w:color="auto"/>
            </w:tcBorders>
            <w:vAlign w:val="bottom"/>
          </w:tcPr>
          <w:p w:rsidR="004C47F5" w:rsidRPr="004C47F5" w:rsidRDefault="004C47F5" w:rsidP="005A1FAE">
            <w:pPr>
              <w:pStyle w:val="40"/>
              <w:spacing w:before="40" w:after="40" w:line="230" w:lineRule="exact"/>
              <w:ind w:left="318" w:right="-113"/>
              <w:outlineLvl w:val="3"/>
              <w:rPr>
                <w:b/>
                <w:i/>
                <w:sz w:val="22"/>
                <w:szCs w:val="22"/>
                <w:lang w:val="ru-RU"/>
              </w:rPr>
            </w:pPr>
            <w:r w:rsidRPr="004C47F5">
              <w:rPr>
                <w:b/>
                <w:i/>
                <w:sz w:val="22"/>
                <w:szCs w:val="22"/>
                <w:lang w:val="ru-RU"/>
              </w:rPr>
              <w:t>Декабрь</w:t>
            </w:r>
          </w:p>
        </w:tc>
        <w:tc>
          <w:tcPr>
            <w:tcW w:w="1311"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right="227"/>
              <w:jc w:val="right"/>
              <w:rPr>
                <w:b/>
                <w:i/>
                <w:sz w:val="22"/>
                <w:szCs w:val="22"/>
                <w:lang w:eastAsia="en-US"/>
              </w:rPr>
            </w:pPr>
            <w:r>
              <w:rPr>
                <w:b/>
                <w:i/>
                <w:sz w:val="22"/>
                <w:szCs w:val="22"/>
                <w:lang w:eastAsia="en-US"/>
              </w:rPr>
              <w:t>2 326,4</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right="397"/>
              <w:jc w:val="right"/>
              <w:rPr>
                <w:b/>
                <w:i/>
                <w:sz w:val="22"/>
                <w:szCs w:val="22"/>
                <w:lang w:eastAsia="en-US"/>
              </w:rPr>
            </w:pPr>
            <w:r>
              <w:rPr>
                <w:b/>
                <w:i/>
                <w:sz w:val="22"/>
                <w:szCs w:val="22"/>
                <w:lang w:eastAsia="en-US"/>
              </w:rPr>
              <w:t>117,5</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right="397"/>
              <w:jc w:val="right"/>
              <w:rPr>
                <w:b/>
                <w:i/>
                <w:sz w:val="22"/>
                <w:szCs w:val="22"/>
                <w:lang w:eastAsia="en-US"/>
              </w:rPr>
            </w:pPr>
            <w:r>
              <w:rPr>
                <w:b/>
                <w:i/>
                <w:sz w:val="22"/>
                <w:szCs w:val="22"/>
                <w:lang w:eastAsia="en-US"/>
              </w:rPr>
              <w:t>110,9</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right="397"/>
              <w:jc w:val="right"/>
              <w:rPr>
                <w:b/>
                <w:i/>
                <w:sz w:val="22"/>
                <w:szCs w:val="22"/>
                <w:lang w:eastAsia="en-US"/>
              </w:rPr>
            </w:pPr>
            <w:r>
              <w:rPr>
                <w:b/>
                <w:i/>
                <w:sz w:val="22"/>
                <w:szCs w:val="22"/>
                <w:lang w:eastAsia="en-US"/>
              </w:rPr>
              <w:t>111,7</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right="397"/>
              <w:jc w:val="right"/>
              <w:rPr>
                <w:b/>
                <w:i/>
                <w:sz w:val="22"/>
                <w:szCs w:val="22"/>
                <w:lang w:eastAsia="en-US"/>
              </w:rPr>
            </w:pPr>
            <w:r>
              <w:rPr>
                <w:b/>
                <w:i/>
                <w:sz w:val="22"/>
                <w:szCs w:val="22"/>
                <w:lang w:eastAsia="en-US"/>
              </w:rPr>
              <w:t>110,2</w:t>
            </w:r>
          </w:p>
        </w:tc>
      </w:tr>
      <w:tr w:rsidR="004C47F5" w:rsidRPr="006A2FB9" w:rsidTr="00315796">
        <w:trPr>
          <w:trHeight w:val="169"/>
          <w:jc w:val="center"/>
        </w:trPr>
        <w:tc>
          <w:tcPr>
            <w:tcW w:w="1988" w:type="dxa"/>
            <w:tcBorders>
              <w:top w:val="nil"/>
              <w:left w:val="single" w:sz="4" w:space="0" w:color="auto"/>
              <w:bottom w:val="nil"/>
              <w:right w:val="single" w:sz="4" w:space="0" w:color="auto"/>
            </w:tcBorders>
            <w:vAlign w:val="bottom"/>
          </w:tcPr>
          <w:p w:rsidR="004C47F5" w:rsidRPr="004C47F5" w:rsidRDefault="004C47F5" w:rsidP="005A1FAE">
            <w:pPr>
              <w:pStyle w:val="40"/>
              <w:spacing w:before="40" w:after="40" w:line="230" w:lineRule="exact"/>
              <w:ind w:left="23" w:right="-113"/>
              <w:outlineLvl w:val="3"/>
              <w:rPr>
                <w:b/>
                <w:sz w:val="22"/>
                <w:szCs w:val="22"/>
                <w:lang w:val="ru-RU"/>
              </w:rPr>
            </w:pPr>
            <w:r>
              <w:rPr>
                <w:b/>
                <w:sz w:val="22"/>
                <w:szCs w:val="22"/>
                <w:lang w:val="en-US"/>
              </w:rPr>
              <w:t>IV</w:t>
            </w:r>
            <w:r>
              <w:rPr>
                <w:b/>
                <w:sz w:val="22"/>
                <w:szCs w:val="22"/>
                <w:lang w:val="ru-RU"/>
              </w:rPr>
              <w:t xml:space="preserve"> квартал</w:t>
            </w:r>
          </w:p>
        </w:tc>
        <w:tc>
          <w:tcPr>
            <w:tcW w:w="1311"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left="23" w:right="227"/>
              <w:jc w:val="right"/>
              <w:rPr>
                <w:b/>
                <w:sz w:val="22"/>
                <w:szCs w:val="22"/>
                <w:lang w:eastAsia="pl-PL"/>
              </w:rPr>
            </w:pPr>
            <w:r>
              <w:rPr>
                <w:b/>
                <w:sz w:val="22"/>
                <w:szCs w:val="22"/>
                <w:lang w:eastAsia="pl-PL"/>
              </w:rPr>
              <w:t>2 177,8</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left="23" w:right="397"/>
              <w:jc w:val="right"/>
              <w:rPr>
                <w:b/>
                <w:sz w:val="22"/>
                <w:szCs w:val="22"/>
                <w:lang w:eastAsia="pl-PL"/>
              </w:rPr>
            </w:pPr>
            <w:r>
              <w:rPr>
                <w:b/>
                <w:sz w:val="22"/>
                <w:szCs w:val="22"/>
                <w:lang w:eastAsia="pl-PL"/>
              </w:rPr>
              <w:t>118,0</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left="23" w:right="397"/>
              <w:jc w:val="right"/>
              <w:rPr>
                <w:b/>
                <w:sz w:val="22"/>
                <w:szCs w:val="22"/>
                <w:lang w:eastAsia="pl-PL"/>
              </w:rPr>
            </w:pPr>
            <w:r>
              <w:rPr>
                <w:b/>
                <w:sz w:val="22"/>
                <w:szCs w:val="22"/>
                <w:lang w:eastAsia="pl-PL"/>
              </w:rPr>
              <w:t>103,1</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left="23" w:right="397"/>
              <w:jc w:val="right"/>
              <w:rPr>
                <w:b/>
                <w:sz w:val="22"/>
                <w:szCs w:val="22"/>
                <w:lang w:eastAsia="pl-PL"/>
              </w:rPr>
            </w:pPr>
            <w:r>
              <w:rPr>
                <w:b/>
                <w:sz w:val="22"/>
                <w:szCs w:val="22"/>
                <w:lang w:eastAsia="pl-PL"/>
              </w:rPr>
              <w:t>111,8</w:t>
            </w:r>
          </w:p>
        </w:tc>
        <w:tc>
          <w:tcPr>
            <w:tcW w:w="1444" w:type="dxa"/>
            <w:tcBorders>
              <w:top w:val="nil"/>
              <w:left w:val="single" w:sz="4" w:space="0" w:color="auto"/>
              <w:bottom w:val="nil"/>
              <w:right w:val="single" w:sz="4" w:space="0" w:color="auto"/>
            </w:tcBorders>
            <w:vAlign w:val="bottom"/>
          </w:tcPr>
          <w:p w:rsidR="004C47F5" w:rsidRPr="004C47F5" w:rsidRDefault="004C47F5" w:rsidP="005A1FAE">
            <w:pPr>
              <w:spacing w:before="40" w:after="40" w:line="230" w:lineRule="exact"/>
              <w:ind w:left="23" w:right="397"/>
              <w:jc w:val="right"/>
              <w:rPr>
                <w:b/>
                <w:sz w:val="22"/>
                <w:szCs w:val="22"/>
                <w:lang w:eastAsia="pl-PL"/>
              </w:rPr>
            </w:pPr>
            <w:r>
              <w:rPr>
                <w:b/>
                <w:sz w:val="22"/>
                <w:szCs w:val="22"/>
                <w:lang w:eastAsia="pl-PL"/>
              </w:rPr>
              <w:t>102,0</w:t>
            </w:r>
          </w:p>
        </w:tc>
      </w:tr>
      <w:tr w:rsidR="00813E43" w:rsidRPr="006A2FB9" w:rsidTr="00043F0D">
        <w:trPr>
          <w:trHeight w:val="169"/>
          <w:jc w:val="center"/>
        </w:trPr>
        <w:tc>
          <w:tcPr>
            <w:tcW w:w="1988" w:type="dxa"/>
            <w:tcBorders>
              <w:top w:val="nil"/>
              <w:left w:val="single" w:sz="4" w:space="0" w:color="auto"/>
              <w:bottom w:val="double" w:sz="4" w:space="0" w:color="auto"/>
              <w:right w:val="single" w:sz="4" w:space="0" w:color="auto"/>
            </w:tcBorders>
            <w:vAlign w:val="bottom"/>
          </w:tcPr>
          <w:p w:rsidR="00813E43" w:rsidRPr="00095AF4" w:rsidRDefault="00813E43" w:rsidP="005A1FAE">
            <w:pPr>
              <w:pStyle w:val="40"/>
              <w:spacing w:before="40" w:after="40" w:line="230" w:lineRule="exact"/>
              <w:ind w:right="-57"/>
              <w:outlineLvl w:val="3"/>
              <w:rPr>
                <w:b/>
                <w:i/>
                <w:sz w:val="22"/>
                <w:szCs w:val="22"/>
                <w:lang w:val="ru-RU"/>
              </w:rPr>
            </w:pPr>
            <w:r>
              <w:rPr>
                <w:b/>
                <w:i/>
                <w:sz w:val="22"/>
                <w:szCs w:val="22"/>
                <w:lang w:val="ru-RU"/>
              </w:rPr>
              <w:t>Январь-</w:t>
            </w:r>
            <w:r w:rsidR="004C47F5">
              <w:rPr>
                <w:b/>
                <w:i/>
                <w:sz w:val="22"/>
                <w:szCs w:val="22"/>
                <w:lang w:val="ru-RU"/>
              </w:rPr>
              <w:t>декабрь</w:t>
            </w:r>
          </w:p>
        </w:tc>
        <w:tc>
          <w:tcPr>
            <w:tcW w:w="1311" w:type="dxa"/>
            <w:tcBorders>
              <w:top w:val="nil"/>
              <w:left w:val="single" w:sz="4" w:space="0" w:color="auto"/>
              <w:bottom w:val="double" w:sz="4" w:space="0" w:color="auto"/>
              <w:right w:val="single" w:sz="4" w:space="0" w:color="auto"/>
            </w:tcBorders>
            <w:vAlign w:val="bottom"/>
          </w:tcPr>
          <w:p w:rsidR="00813E43" w:rsidRDefault="004C47F5" w:rsidP="005A1FAE">
            <w:pPr>
              <w:spacing w:before="40" w:after="40" w:line="230" w:lineRule="exact"/>
              <w:ind w:right="227"/>
              <w:jc w:val="right"/>
              <w:rPr>
                <w:b/>
                <w:i/>
                <w:sz w:val="22"/>
                <w:szCs w:val="22"/>
                <w:lang w:eastAsia="en-US"/>
              </w:rPr>
            </w:pPr>
            <w:r>
              <w:rPr>
                <w:b/>
                <w:i/>
                <w:sz w:val="22"/>
                <w:szCs w:val="22"/>
                <w:lang w:eastAsia="en-US"/>
              </w:rPr>
              <w:t>2 031,5</w:t>
            </w:r>
          </w:p>
        </w:tc>
        <w:tc>
          <w:tcPr>
            <w:tcW w:w="1444" w:type="dxa"/>
            <w:tcBorders>
              <w:top w:val="nil"/>
              <w:left w:val="single" w:sz="4" w:space="0" w:color="auto"/>
              <w:bottom w:val="double" w:sz="4" w:space="0" w:color="auto"/>
              <w:right w:val="single" w:sz="4" w:space="0" w:color="auto"/>
            </w:tcBorders>
            <w:vAlign w:val="bottom"/>
          </w:tcPr>
          <w:p w:rsidR="00813E43" w:rsidRPr="00095AF4" w:rsidRDefault="004C47F5" w:rsidP="005A1FAE">
            <w:pPr>
              <w:spacing w:before="40" w:after="40" w:line="230" w:lineRule="exact"/>
              <w:ind w:right="397"/>
              <w:jc w:val="right"/>
              <w:rPr>
                <w:b/>
                <w:i/>
                <w:sz w:val="22"/>
                <w:szCs w:val="22"/>
                <w:lang w:eastAsia="en-US"/>
              </w:rPr>
            </w:pPr>
            <w:r>
              <w:rPr>
                <w:b/>
                <w:i/>
                <w:sz w:val="22"/>
                <w:szCs w:val="22"/>
                <w:lang w:eastAsia="en-US"/>
              </w:rPr>
              <w:t>119,4</w:t>
            </w:r>
          </w:p>
        </w:tc>
        <w:tc>
          <w:tcPr>
            <w:tcW w:w="1444" w:type="dxa"/>
            <w:tcBorders>
              <w:top w:val="nil"/>
              <w:left w:val="single" w:sz="4" w:space="0" w:color="auto"/>
              <w:bottom w:val="double" w:sz="4" w:space="0" w:color="auto"/>
              <w:right w:val="single" w:sz="4" w:space="0" w:color="auto"/>
            </w:tcBorders>
            <w:vAlign w:val="bottom"/>
          </w:tcPr>
          <w:p w:rsidR="00813E43" w:rsidRPr="00814D60" w:rsidRDefault="00813E43" w:rsidP="005A1FAE">
            <w:pPr>
              <w:spacing w:before="40" w:after="40" w:line="230" w:lineRule="exact"/>
              <w:ind w:right="397"/>
              <w:jc w:val="right"/>
              <w:rPr>
                <w:b/>
                <w:i/>
                <w:sz w:val="22"/>
                <w:szCs w:val="22"/>
                <w:lang w:eastAsia="en-US"/>
              </w:rPr>
            </w:pPr>
            <w:r w:rsidRPr="009E1373">
              <w:rPr>
                <w:b/>
                <w:i/>
                <w:sz w:val="22"/>
                <w:szCs w:val="22"/>
                <w:lang w:eastAsia="en-US"/>
              </w:rPr>
              <w:t>х</w:t>
            </w:r>
          </w:p>
        </w:tc>
        <w:tc>
          <w:tcPr>
            <w:tcW w:w="1444" w:type="dxa"/>
            <w:tcBorders>
              <w:top w:val="nil"/>
              <w:left w:val="single" w:sz="4" w:space="0" w:color="auto"/>
              <w:bottom w:val="double" w:sz="4" w:space="0" w:color="auto"/>
              <w:right w:val="single" w:sz="4" w:space="0" w:color="auto"/>
            </w:tcBorders>
            <w:vAlign w:val="bottom"/>
          </w:tcPr>
          <w:p w:rsidR="00813E43" w:rsidRDefault="006703B8" w:rsidP="005A1FAE">
            <w:pPr>
              <w:spacing w:before="40" w:after="40" w:line="230" w:lineRule="exact"/>
              <w:ind w:right="397"/>
              <w:jc w:val="right"/>
              <w:rPr>
                <w:b/>
                <w:i/>
                <w:sz w:val="22"/>
                <w:szCs w:val="22"/>
                <w:lang w:eastAsia="en-US"/>
              </w:rPr>
            </w:pPr>
            <w:r>
              <w:rPr>
                <w:b/>
                <w:i/>
                <w:sz w:val="22"/>
                <w:szCs w:val="22"/>
                <w:lang w:eastAsia="en-US"/>
              </w:rPr>
              <w:t>113,0</w:t>
            </w:r>
          </w:p>
        </w:tc>
        <w:tc>
          <w:tcPr>
            <w:tcW w:w="1444" w:type="dxa"/>
            <w:tcBorders>
              <w:top w:val="nil"/>
              <w:left w:val="single" w:sz="4" w:space="0" w:color="auto"/>
              <w:bottom w:val="double" w:sz="4" w:space="0" w:color="auto"/>
              <w:right w:val="single" w:sz="4" w:space="0" w:color="auto"/>
            </w:tcBorders>
            <w:vAlign w:val="bottom"/>
          </w:tcPr>
          <w:p w:rsidR="00813E43" w:rsidRPr="00814D60" w:rsidRDefault="00813E43" w:rsidP="005A1FAE">
            <w:pPr>
              <w:spacing w:before="40" w:after="40" w:line="230" w:lineRule="exact"/>
              <w:ind w:right="397"/>
              <w:jc w:val="right"/>
              <w:rPr>
                <w:b/>
                <w:i/>
                <w:sz w:val="22"/>
                <w:szCs w:val="22"/>
                <w:lang w:eastAsia="en-US"/>
              </w:rPr>
            </w:pPr>
            <w:r w:rsidRPr="009E1373">
              <w:rPr>
                <w:b/>
                <w:i/>
                <w:sz w:val="22"/>
                <w:szCs w:val="22"/>
                <w:lang w:eastAsia="en-US"/>
              </w:rPr>
              <w:t>х</w:t>
            </w:r>
          </w:p>
        </w:tc>
      </w:tr>
    </w:tbl>
    <w:p w:rsidR="00D218A8" w:rsidRPr="00E309C0" w:rsidRDefault="00D218A8" w:rsidP="00AB31C8">
      <w:pPr>
        <w:pStyle w:val="20"/>
        <w:spacing w:before="240" w:line="340" w:lineRule="exact"/>
        <w:rPr>
          <w:spacing w:val="-2"/>
          <w:szCs w:val="26"/>
        </w:rPr>
      </w:pPr>
      <w:r w:rsidRPr="00170AD7">
        <w:rPr>
          <w:b/>
          <w:szCs w:val="26"/>
        </w:rPr>
        <w:t>В бюджетных организациях</w:t>
      </w:r>
      <w:r w:rsidRPr="00170AD7">
        <w:rPr>
          <w:szCs w:val="26"/>
        </w:rPr>
        <w:t xml:space="preserve"> номинальная начисленная сред</w:t>
      </w:r>
      <w:r w:rsidR="00E60267" w:rsidRPr="00170AD7">
        <w:rPr>
          <w:szCs w:val="26"/>
        </w:rPr>
        <w:t>немесячная</w:t>
      </w:r>
      <w:r w:rsidRPr="00170AD7">
        <w:rPr>
          <w:szCs w:val="26"/>
        </w:rPr>
        <w:t xml:space="preserve"> заработная плата в</w:t>
      </w:r>
      <w:r w:rsidR="007F01BF" w:rsidRPr="00170AD7">
        <w:rPr>
          <w:szCs w:val="26"/>
        </w:rPr>
        <w:t xml:space="preserve"> </w:t>
      </w:r>
      <w:r w:rsidR="005C225D" w:rsidRPr="00170AD7">
        <w:rPr>
          <w:szCs w:val="26"/>
        </w:rPr>
        <w:t>202</w:t>
      </w:r>
      <w:r w:rsidR="008856C5" w:rsidRPr="00170AD7">
        <w:rPr>
          <w:szCs w:val="26"/>
        </w:rPr>
        <w:t>4</w:t>
      </w:r>
      <w:r w:rsidR="005241A3" w:rsidRPr="00170AD7">
        <w:rPr>
          <w:szCs w:val="26"/>
        </w:rPr>
        <w:t> </w:t>
      </w:r>
      <w:r w:rsidR="004906DA" w:rsidRPr="00170AD7">
        <w:rPr>
          <w:szCs w:val="26"/>
        </w:rPr>
        <w:t>г</w:t>
      </w:r>
      <w:r w:rsidR="006703B8">
        <w:rPr>
          <w:szCs w:val="26"/>
        </w:rPr>
        <w:t>оду</w:t>
      </w:r>
      <w:r w:rsidRPr="00170AD7">
        <w:rPr>
          <w:szCs w:val="26"/>
        </w:rPr>
        <w:t xml:space="preserve"> составила </w:t>
      </w:r>
      <w:r w:rsidR="00A971BC" w:rsidRPr="00170AD7">
        <w:rPr>
          <w:szCs w:val="26"/>
        </w:rPr>
        <w:t>1</w:t>
      </w:r>
      <w:r w:rsidR="006703B8">
        <w:rPr>
          <w:szCs w:val="26"/>
        </w:rPr>
        <w:t> </w:t>
      </w:r>
      <w:r w:rsidR="00180C90" w:rsidRPr="00170AD7">
        <w:rPr>
          <w:szCs w:val="26"/>
        </w:rPr>
        <w:t>6</w:t>
      </w:r>
      <w:r w:rsidR="006703B8">
        <w:rPr>
          <w:szCs w:val="26"/>
        </w:rPr>
        <w:t>33,1</w:t>
      </w:r>
      <w:r w:rsidR="00A971BC" w:rsidRPr="00170AD7">
        <w:rPr>
          <w:szCs w:val="26"/>
        </w:rPr>
        <w:t xml:space="preserve"> рубл</w:t>
      </w:r>
      <w:r w:rsidR="00510120" w:rsidRPr="00170AD7">
        <w:rPr>
          <w:szCs w:val="26"/>
        </w:rPr>
        <w:t>я</w:t>
      </w:r>
      <w:r w:rsidRPr="00170AD7">
        <w:rPr>
          <w:szCs w:val="26"/>
        </w:rPr>
        <w:t>,</w:t>
      </w:r>
      <w:r w:rsidR="00392E25" w:rsidRPr="00170AD7">
        <w:rPr>
          <w:szCs w:val="26"/>
        </w:rPr>
        <w:t xml:space="preserve"> в </w:t>
      </w:r>
      <w:r w:rsidR="006703B8">
        <w:rPr>
          <w:szCs w:val="26"/>
        </w:rPr>
        <w:t>декабре</w:t>
      </w:r>
      <w:r w:rsidR="00392E25" w:rsidRPr="00170AD7">
        <w:rPr>
          <w:szCs w:val="26"/>
        </w:rPr>
        <w:t xml:space="preserve"> –</w:t>
      </w:r>
      <w:r w:rsidR="00EE3DC3" w:rsidRPr="00170AD7">
        <w:rPr>
          <w:szCs w:val="26"/>
        </w:rPr>
        <w:t xml:space="preserve"> </w:t>
      </w:r>
      <w:r w:rsidR="00926746" w:rsidRPr="00170AD7">
        <w:rPr>
          <w:szCs w:val="26"/>
        </w:rPr>
        <w:t>1</w:t>
      </w:r>
      <w:r w:rsidR="006703B8">
        <w:rPr>
          <w:szCs w:val="26"/>
        </w:rPr>
        <w:t> 825,8</w:t>
      </w:r>
      <w:r w:rsidR="00926746" w:rsidRPr="00170AD7">
        <w:rPr>
          <w:szCs w:val="26"/>
        </w:rPr>
        <w:t xml:space="preserve"> рубля, </w:t>
      </w:r>
      <w:r w:rsidRPr="00170AD7">
        <w:rPr>
          <w:szCs w:val="26"/>
        </w:rPr>
        <w:t xml:space="preserve">что на </w:t>
      </w:r>
      <w:r w:rsidR="004E28F1">
        <w:rPr>
          <w:szCs w:val="26"/>
        </w:rPr>
        <w:t>180,7</w:t>
      </w:r>
      <w:r w:rsidR="00A971BC" w:rsidRPr="00170AD7">
        <w:rPr>
          <w:szCs w:val="26"/>
        </w:rPr>
        <w:t xml:space="preserve"> рубл</w:t>
      </w:r>
      <w:r w:rsidR="007348B3" w:rsidRPr="00170AD7">
        <w:rPr>
          <w:szCs w:val="26"/>
        </w:rPr>
        <w:t>я</w:t>
      </w:r>
      <w:r w:rsidRPr="00170AD7">
        <w:rPr>
          <w:szCs w:val="26"/>
        </w:rPr>
        <w:t xml:space="preserve">, или на </w:t>
      </w:r>
      <w:r w:rsidR="006703B8">
        <w:rPr>
          <w:szCs w:val="26"/>
        </w:rPr>
        <w:t>11</w:t>
      </w:r>
      <w:r w:rsidR="00190A79" w:rsidRPr="00170AD7">
        <w:rPr>
          <w:szCs w:val="26"/>
        </w:rPr>
        <w:t>%</w:t>
      </w:r>
      <w:r w:rsidR="00704655" w:rsidRPr="00170AD7">
        <w:rPr>
          <w:szCs w:val="26"/>
        </w:rPr>
        <w:t xml:space="preserve"> боль</w:t>
      </w:r>
      <w:r w:rsidR="00180C90" w:rsidRPr="00170AD7">
        <w:rPr>
          <w:szCs w:val="26"/>
        </w:rPr>
        <w:t>ше</w:t>
      </w:r>
      <w:r w:rsidRPr="00170AD7">
        <w:rPr>
          <w:szCs w:val="26"/>
        </w:rPr>
        <w:t xml:space="preserve">, чем в </w:t>
      </w:r>
      <w:r w:rsidR="006703B8">
        <w:rPr>
          <w:szCs w:val="26"/>
        </w:rPr>
        <w:t>ноябре</w:t>
      </w:r>
      <w:r w:rsidR="00BF3644" w:rsidRPr="00170AD7">
        <w:rPr>
          <w:szCs w:val="26"/>
        </w:rPr>
        <w:t xml:space="preserve"> </w:t>
      </w:r>
      <w:r w:rsidR="0038555F" w:rsidRPr="00170AD7">
        <w:rPr>
          <w:szCs w:val="26"/>
        </w:rPr>
        <w:t>202</w:t>
      </w:r>
      <w:r w:rsidR="00926746" w:rsidRPr="00170AD7">
        <w:rPr>
          <w:szCs w:val="26"/>
        </w:rPr>
        <w:t>4</w:t>
      </w:r>
      <w:r w:rsidRPr="00170AD7">
        <w:rPr>
          <w:szCs w:val="26"/>
        </w:rPr>
        <w:t xml:space="preserve"> г. Реальная </w:t>
      </w:r>
      <w:r w:rsidRPr="00170AD7">
        <w:rPr>
          <w:spacing w:val="-4"/>
          <w:szCs w:val="26"/>
        </w:rPr>
        <w:t>заработная плата в бюджетных организациях в</w:t>
      </w:r>
      <w:r w:rsidR="00AE163D" w:rsidRPr="00170AD7">
        <w:rPr>
          <w:spacing w:val="-4"/>
          <w:szCs w:val="26"/>
        </w:rPr>
        <w:t xml:space="preserve"> </w:t>
      </w:r>
      <w:r w:rsidR="00EF5830" w:rsidRPr="00170AD7">
        <w:rPr>
          <w:spacing w:val="-4"/>
          <w:szCs w:val="26"/>
        </w:rPr>
        <w:t>202</w:t>
      </w:r>
      <w:r w:rsidR="008856C5" w:rsidRPr="00170AD7">
        <w:rPr>
          <w:spacing w:val="-4"/>
          <w:szCs w:val="26"/>
        </w:rPr>
        <w:t>4</w:t>
      </w:r>
      <w:r w:rsidR="005241A3" w:rsidRPr="00170AD7">
        <w:rPr>
          <w:spacing w:val="-4"/>
          <w:szCs w:val="26"/>
        </w:rPr>
        <w:t> </w:t>
      </w:r>
      <w:r w:rsidR="004906DA" w:rsidRPr="00170AD7">
        <w:rPr>
          <w:spacing w:val="-4"/>
          <w:szCs w:val="26"/>
        </w:rPr>
        <w:t>г</w:t>
      </w:r>
      <w:r w:rsidR="006703B8">
        <w:rPr>
          <w:spacing w:val="-4"/>
          <w:szCs w:val="26"/>
        </w:rPr>
        <w:t>оду</w:t>
      </w:r>
      <w:r w:rsidR="00726821" w:rsidRPr="00170AD7">
        <w:rPr>
          <w:spacing w:val="-4"/>
          <w:szCs w:val="26"/>
        </w:rPr>
        <w:t xml:space="preserve"> </w:t>
      </w:r>
      <w:r w:rsidR="0001000D" w:rsidRPr="00170AD7">
        <w:rPr>
          <w:spacing w:val="-4"/>
          <w:szCs w:val="26"/>
        </w:rPr>
        <w:t>по сравнению с 202</w:t>
      </w:r>
      <w:r w:rsidR="008856C5" w:rsidRPr="00170AD7">
        <w:rPr>
          <w:spacing w:val="-4"/>
          <w:szCs w:val="26"/>
        </w:rPr>
        <w:t>3</w:t>
      </w:r>
      <w:r w:rsidR="005241A3" w:rsidRPr="00170AD7">
        <w:rPr>
          <w:spacing w:val="-4"/>
          <w:szCs w:val="26"/>
        </w:rPr>
        <w:t> </w:t>
      </w:r>
      <w:r w:rsidR="0001000D" w:rsidRPr="00170AD7">
        <w:rPr>
          <w:spacing w:val="-4"/>
          <w:szCs w:val="26"/>
        </w:rPr>
        <w:t>г</w:t>
      </w:r>
      <w:r w:rsidR="006703B8">
        <w:rPr>
          <w:spacing w:val="-4"/>
          <w:szCs w:val="26"/>
        </w:rPr>
        <w:t>одом</w:t>
      </w:r>
      <w:r w:rsidR="0001000D" w:rsidRPr="00170AD7">
        <w:rPr>
          <w:spacing w:val="-4"/>
          <w:szCs w:val="26"/>
        </w:rPr>
        <w:t xml:space="preserve"> </w:t>
      </w:r>
      <w:r w:rsidR="00527AF2" w:rsidRPr="00170AD7">
        <w:rPr>
          <w:spacing w:val="-4"/>
          <w:szCs w:val="26"/>
        </w:rPr>
        <w:t>увеличилась</w:t>
      </w:r>
      <w:r w:rsidR="00F256AE" w:rsidRPr="00170AD7">
        <w:rPr>
          <w:spacing w:val="-4"/>
          <w:szCs w:val="26"/>
        </w:rPr>
        <w:t xml:space="preserve"> </w:t>
      </w:r>
      <w:r w:rsidRPr="00170AD7">
        <w:rPr>
          <w:spacing w:val="-2"/>
          <w:szCs w:val="26"/>
        </w:rPr>
        <w:t xml:space="preserve">на </w:t>
      </w:r>
      <w:r w:rsidR="00B202E6">
        <w:rPr>
          <w:spacing w:val="-2"/>
          <w:szCs w:val="26"/>
        </w:rPr>
        <w:t>10,9</w:t>
      </w:r>
      <w:r w:rsidR="00F256AE" w:rsidRPr="00170AD7">
        <w:rPr>
          <w:spacing w:val="-2"/>
          <w:szCs w:val="26"/>
        </w:rPr>
        <w:t>%,</w:t>
      </w:r>
      <w:r w:rsidR="00926746" w:rsidRPr="00170AD7">
        <w:rPr>
          <w:spacing w:val="-2"/>
          <w:szCs w:val="26"/>
        </w:rPr>
        <w:t xml:space="preserve"> в </w:t>
      </w:r>
      <w:r w:rsidR="006703B8">
        <w:rPr>
          <w:spacing w:val="-2"/>
          <w:szCs w:val="26"/>
        </w:rPr>
        <w:t>декабре</w:t>
      </w:r>
      <w:r w:rsidR="00926746" w:rsidRPr="00170AD7">
        <w:rPr>
          <w:spacing w:val="-4"/>
          <w:szCs w:val="26"/>
        </w:rPr>
        <w:t xml:space="preserve"> 2024 г.</w:t>
      </w:r>
      <w:r w:rsidR="00F256AE" w:rsidRPr="00170AD7">
        <w:rPr>
          <w:spacing w:val="-2"/>
          <w:szCs w:val="26"/>
        </w:rPr>
        <w:t xml:space="preserve"> </w:t>
      </w:r>
      <w:r w:rsidR="0001000D" w:rsidRPr="00170AD7">
        <w:rPr>
          <w:spacing w:val="-2"/>
          <w:szCs w:val="26"/>
        </w:rPr>
        <w:t xml:space="preserve">по сравнению </w:t>
      </w:r>
      <w:r w:rsidRPr="00170AD7">
        <w:rPr>
          <w:spacing w:val="-2"/>
          <w:szCs w:val="26"/>
        </w:rPr>
        <w:t>с</w:t>
      </w:r>
      <w:r w:rsidR="008A08E1" w:rsidRPr="00170AD7">
        <w:rPr>
          <w:spacing w:val="-2"/>
          <w:szCs w:val="26"/>
        </w:rPr>
        <w:t xml:space="preserve"> </w:t>
      </w:r>
      <w:r w:rsidR="006703B8">
        <w:rPr>
          <w:spacing w:val="-2"/>
          <w:szCs w:val="26"/>
        </w:rPr>
        <w:t>ноябрем</w:t>
      </w:r>
      <w:r w:rsidR="005C39AE" w:rsidRPr="00170AD7">
        <w:rPr>
          <w:spacing w:val="-2"/>
          <w:szCs w:val="26"/>
        </w:rPr>
        <w:t xml:space="preserve"> </w:t>
      </w:r>
      <w:r w:rsidR="00BF3644" w:rsidRPr="00170AD7">
        <w:rPr>
          <w:spacing w:val="-2"/>
          <w:szCs w:val="26"/>
        </w:rPr>
        <w:t>2</w:t>
      </w:r>
      <w:r w:rsidRPr="00170AD7">
        <w:rPr>
          <w:spacing w:val="-2"/>
          <w:szCs w:val="26"/>
        </w:rPr>
        <w:t>02</w:t>
      </w:r>
      <w:r w:rsidR="00926746" w:rsidRPr="00170AD7">
        <w:rPr>
          <w:spacing w:val="-2"/>
          <w:szCs w:val="26"/>
        </w:rPr>
        <w:t>4</w:t>
      </w:r>
      <w:r w:rsidRPr="00170AD7">
        <w:rPr>
          <w:spacing w:val="-2"/>
          <w:szCs w:val="26"/>
        </w:rPr>
        <w:t> г</w:t>
      </w:r>
      <w:r w:rsidR="00EF5830" w:rsidRPr="00170AD7">
        <w:rPr>
          <w:spacing w:val="-2"/>
          <w:szCs w:val="26"/>
        </w:rPr>
        <w:t>.</w:t>
      </w:r>
      <w:r w:rsidR="00D8490E">
        <w:rPr>
          <w:spacing w:val="-2"/>
          <w:szCs w:val="26"/>
        </w:rPr>
        <w:t xml:space="preserve"> </w:t>
      </w:r>
      <w:r w:rsidR="006703B8" w:rsidRPr="00170AD7">
        <w:rPr>
          <w:szCs w:val="26"/>
        </w:rPr>
        <w:t xml:space="preserve">– </w:t>
      </w:r>
      <w:r w:rsidR="00180C90" w:rsidRPr="00170AD7">
        <w:rPr>
          <w:spacing w:val="-2"/>
          <w:szCs w:val="26"/>
        </w:rPr>
        <w:t xml:space="preserve">на </w:t>
      </w:r>
      <w:r w:rsidR="006703B8">
        <w:rPr>
          <w:spacing w:val="-2"/>
          <w:szCs w:val="26"/>
        </w:rPr>
        <w:t>10,3</w:t>
      </w:r>
      <w:r w:rsidR="00190A79" w:rsidRPr="00D8490E">
        <w:rPr>
          <w:spacing w:val="-2"/>
          <w:szCs w:val="26"/>
        </w:rPr>
        <w:t>%</w:t>
      </w:r>
      <w:r w:rsidR="00180C90" w:rsidRPr="00D8490E">
        <w:rPr>
          <w:spacing w:val="-2"/>
          <w:szCs w:val="26"/>
        </w:rPr>
        <w:t>.</w:t>
      </w:r>
    </w:p>
    <w:p w:rsidR="00D06977" w:rsidRDefault="00D06977" w:rsidP="00E47FE7">
      <w:pPr>
        <w:pStyle w:val="ad"/>
        <w:spacing w:before="240" w:after="120" w:line="320" w:lineRule="exact"/>
        <w:ind w:left="0" w:firstLine="0"/>
        <w:jc w:val="center"/>
        <w:rPr>
          <w:rFonts w:ascii="Arial" w:hAnsi="Arial" w:cs="Arial"/>
          <w:b/>
          <w:sz w:val="22"/>
          <w:szCs w:val="22"/>
        </w:rPr>
      </w:pPr>
      <w:r w:rsidRPr="00E168A1">
        <w:rPr>
          <w:rFonts w:ascii="Arial" w:hAnsi="Arial" w:cs="Arial"/>
          <w:b/>
          <w:sz w:val="22"/>
          <w:szCs w:val="22"/>
        </w:rPr>
        <w:t xml:space="preserve">Номинальная начисленная и реальная заработная плата </w:t>
      </w:r>
      <w:r w:rsidRPr="00E168A1">
        <w:rPr>
          <w:rFonts w:ascii="Arial" w:hAnsi="Arial" w:cs="Arial"/>
          <w:b/>
          <w:sz w:val="22"/>
          <w:szCs w:val="22"/>
        </w:rPr>
        <w:br/>
        <w:t xml:space="preserve">по видам экономической деятельности </w:t>
      </w:r>
    </w:p>
    <w:tbl>
      <w:tblPr>
        <w:tblW w:w="9067" w:type="dxa"/>
        <w:jc w:val="center"/>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823"/>
        <w:gridCol w:w="992"/>
        <w:gridCol w:w="992"/>
        <w:gridCol w:w="992"/>
        <w:gridCol w:w="1134"/>
        <w:gridCol w:w="1134"/>
      </w:tblGrid>
      <w:tr w:rsidR="00703B9B" w:rsidRPr="00E168A1" w:rsidTr="003905C3">
        <w:trPr>
          <w:cantSplit/>
          <w:trHeight w:val="594"/>
          <w:tblHeader/>
          <w:jc w:val="center"/>
        </w:trPr>
        <w:tc>
          <w:tcPr>
            <w:tcW w:w="3823" w:type="dxa"/>
            <w:vMerge w:val="restart"/>
            <w:tcBorders>
              <w:top w:val="single" w:sz="4" w:space="0" w:color="auto"/>
              <w:left w:val="single" w:sz="4" w:space="0" w:color="auto"/>
              <w:bottom w:val="single" w:sz="4" w:space="0" w:color="auto"/>
              <w:right w:val="single" w:sz="4" w:space="0" w:color="auto"/>
            </w:tcBorders>
          </w:tcPr>
          <w:p w:rsidR="00703B9B" w:rsidRPr="00E168A1" w:rsidRDefault="00703B9B" w:rsidP="003678CF">
            <w:pPr>
              <w:widowControl w:val="0"/>
              <w:autoSpaceDE w:val="0"/>
              <w:autoSpaceDN w:val="0"/>
              <w:adjustRightInd w:val="0"/>
              <w:spacing w:before="40" w:after="40" w:line="230" w:lineRule="exact"/>
              <w:jc w:val="center"/>
              <w:rPr>
                <w:rFonts w:ascii="Helvetica" w:hAnsi="Helvetica" w:cs="Helvetica"/>
                <w:lang w:eastAsia="en-US"/>
              </w:rPr>
            </w:pP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703B9B" w:rsidRPr="00E168A1" w:rsidRDefault="00703B9B" w:rsidP="003678CF">
            <w:pPr>
              <w:widowControl w:val="0"/>
              <w:autoSpaceDE w:val="0"/>
              <w:autoSpaceDN w:val="0"/>
              <w:adjustRightInd w:val="0"/>
              <w:spacing w:before="40" w:after="40" w:line="230" w:lineRule="exact"/>
              <w:jc w:val="center"/>
              <w:rPr>
                <w:sz w:val="22"/>
                <w:szCs w:val="22"/>
              </w:rPr>
            </w:pPr>
            <w:r w:rsidRPr="00E168A1">
              <w:rPr>
                <w:sz w:val="22"/>
                <w:szCs w:val="22"/>
              </w:rPr>
              <w:t>Номинальная начисленная</w:t>
            </w:r>
            <w:r w:rsidRPr="00E168A1">
              <w:rPr>
                <w:sz w:val="22"/>
                <w:szCs w:val="22"/>
              </w:rPr>
              <w:br/>
              <w:t xml:space="preserve">среднемесячная </w:t>
            </w:r>
            <w:r w:rsidRPr="00E168A1">
              <w:rPr>
                <w:sz w:val="22"/>
                <w:szCs w:val="22"/>
              </w:rPr>
              <w:br/>
              <w:t xml:space="preserve">заработная плата, </w:t>
            </w:r>
            <w:r w:rsidRPr="00E168A1">
              <w:rPr>
                <w:sz w:val="22"/>
                <w:szCs w:val="22"/>
              </w:rPr>
              <w:br/>
              <w:t>руб.</w:t>
            </w:r>
          </w:p>
        </w:tc>
        <w:tc>
          <w:tcPr>
            <w:tcW w:w="3260" w:type="dxa"/>
            <w:gridSpan w:val="3"/>
            <w:tcBorders>
              <w:top w:val="single" w:sz="4" w:space="0" w:color="auto"/>
              <w:left w:val="single" w:sz="4" w:space="0" w:color="auto"/>
              <w:bottom w:val="single" w:sz="4" w:space="0" w:color="auto"/>
              <w:right w:val="single" w:sz="4" w:space="0" w:color="auto"/>
            </w:tcBorders>
          </w:tcPr>
          <w:p w:rsidR="00703B9B" w:rsidRPr="00E168A1" w:rsidRDefault="00703B9B" w:rsidP="003678CF">
            <w:pPr>
              <w:widowControl w:val="0"/>
              <w:autoSpaceDE w:val="0"/>
              <w:autoSpaceDN w:val="0"/>
              <w:adjustRightInd w:val="0"/>
              <w:spacing w:before="40" w:after="40" w:line="230" w:lineRule="exact"/>
              <w:jc w:val="center"/>
              <w:rPr>
                <w:sz w:val="22"/>
                <w:szCs w:val="22"/>
              </w:rPr>
            </w:pPr>
            <w:r w:rsidRPr="00E168A1">
              <w:rPr>
                <w:sz w:val="22"/>
                <w:szCs w:val="22"/>
              </w:rPr>
              <w:t xml:space="preserve">Реальная </w:t>
            </w:r>
            <w:r w:rsidRPr="00E168A1">
              <w:rPr>
                <w:sz w:val="22"/>
                <w:szCs w:val="22"/>
              </w:rPr>
              <w:br/>
              <w:t xml:space="preserve">заработная плата </w:t>
            </w:r>
          </w:p>
        </w:tc>
      </w:tr>
      <w:tr w:rsidR="00703B9B" w:rsidRPr="00941397" w:rsidTr="00240E88">
        <w:trPr>
          <w:cantSplit/>
          <w:trHeight w:val="594"/>
          <w:tblHeader/>
          <w:jc w:val="center"/>
        </w:trPr>
        <w:tc>
          <w:tcPr>
            <w:tcW w:w="3823" w:type="dxa"/>
            <w:vMerge/>
            <w:tcBorders>
              <w:top w:val="single" w:sz="4" w:space="0" w:color="auto"/>
              <w:left w:val="single" w:sz="4" w:space="0" w:color="auto"/>
              <w:bottom w:val="single" w:sz="4" w:space="0" w:color="auto"/>
              <w:right w:val="single" w:sz="4" w:space="0" w:color="auto"/>
            </w:tcBorders>
          </w:tcPr>
          <w:p w:rsidR="00703B9B" w:rsidRPr="00E168A1" w:rsidRDefault="00703B9B" w:rsidP="003678CF">
            <w:pPr>
              <w:widowControl w:val="0"/>
              <w:autoSpaceDE w:val="0"/>
              <w:autoSpaceDN w:val="0"/>
              <w:adjustRightInd w:val="0"/>
              <w:spacing w:before="40" w:after="40" w:line="230" w:lineRule="exact"/>
              <w:jc w:val="center"/>
              <w:rPr>
                <w:rFonts w:ascii="Helvetica" w:hAnsi="Helvetica" w:cs="Helvetica"/>
                <w:lang w:eastAsia="en-US"/>
              </w:rPr>
            </w:pPr>
          </w:p>
        </w:tc>
        <w:tc>
          <w:tcPr>
            <w:tcW w:w="1984" w:type="dxa"/>
            <w:gridSpan w:val="2"/>
            <w:vMerge/>
            <w:tcBorders>
              <w:top w:val="single" w:sz="4" w:space="0" w:color="auto"/>
              <w:left w:val="single" w:sz="4" w:space="0" w:color="auto"/>
              <w:bottom w:val="single" w:sz="4" w:space="0" w:color="auto"/>
              <w:right w:val="single" w:sz="4" w:space="0" w:color="auto"/>
            </w:tcBorders>
          </w:tcPr>
          <w:p w:rsidR="00703B9B" w:rsidRPr="00E168A1" w:rsidRDefault="00703B9B" w:rsidP="003678CF">
            <w:pPr>
              <w:widowControl w:val="0"/>
              <w:autoSpaceDE w:val="0"/>
              <w:autoSpaceDN w:val="0"/>
              <w:adjustRightInd w:val="0"/>
              <w:spacing w:before="40" w:after="40" w:line="230" w:lineRule="exact"/>
              <w:jc w:val="center"/>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703B9B" w:rsidRPr="00E168A1" w:rsidRDefault="00703B9B" w:rsidP="003268D7">
            <w:pPr>
              <w:widowControl w:val="0"/>
              <w:autoSpaceDE w:val="0"/>
              <w:autoSpaceDN w:val="0"/>
              <w:adjustRightInd w:val="0"/>
              <w:spacing w:before="40" w:after="40" w:line="230" w:lineRule="exact"/>
              <w:jc w:val="center"/>
              <w:rPr>
                <w:sz w:val="22"/>
                <w:szCs w:val="22"/>
              </w:rPr>
            </w:pPr>
            <w:r w:rsidRPr="00E168A1">
              <w:rPr>
                <w:sz w:val="22"/>
                <w:szCs w:val="22"/>
              </w:rPr>
              <w:t>202</w:t>
            </w:r>
            <w:r w:rsidR="00E60267">
              <w:rPr>
                <w:sz w:val="22"/>
                <w:szCs w:val="22"/>
              </w:rPr>
              <w:t>4</w:t>
            </w:r>
            <w:r w:rsidRPr="00E168A1">
              <w:rPr>
                <w:sz w:val="22"/>
                <w:szCs w:val="22"/>
              </w:rPr>
              <w:t xml:space="preserve"> г. </w:t>
            </w:r>
            <w:r w:rsidRPr="00E168A1">
              <w:rPr>
                <w:sz w:val="22"/>
                <w:szCs w:val="22"/>
              </w:rPr>
              <w:br/>
              <w:t xml:space="preserve">в % к </w:t>
            </w:r>
            <w:r w:rsidRPr="00E168A1">
              <w:rPr>
                <w:sz w:val="22"/>
                <w:szCs w:val="22"/>
              </w:rPr>
              <w:br/>
            </w:r>
            <w:r w:rsidR="00E60267">
              <w:rPr>
                <w:sz w:val="22"/>
                <w:szCs w:val="22"/>
              </w:rPr>
              <w:t>2023</w:t>
            </w:r>
            <w:r w:rsidRPr="00E168A1">
              <w:rPr>
                <w:sz w:val="22"/>
                <w:szCs w:val="22"/>
              </w:rPr>
              <w:t xml:space="preserve"> г.</w:t>
            </w:r>
          </w:p>
        </w:tc>
        <w:tc>
          <w:tcPr>
            <w:tcW w:w="2268" w:type="dxa"/>
            <w:gridSpan w:val="2"/>
            <w:tcBorders>
              <w:top w:val="single" w:sz="4" w:space="0" w:color="auto"/>
              <w:left w:val="single" w:sz="4" w:space="0" w:color="auto"/>
              <w:bottom w:val="nil"/>
              <w:right w:val="single" w:sz="4" w:space="0" w:color="auto"/>
            </w:tcBorders>
          </w:tcPr>
          <w:p w:rsidR="00703B9B" w:rsidRPr="00E168A1" w:rsidRDefault="003268D7" w:rsidP="003678CF">
            <w:pPr>
              <w:widowControl w:val="0"/>
              <w:autoSpaceDE w:val="0"/>
              <w:autoSpaceDN w:val="0"/>
              <w:adjustRightInd w:val="0"/>
              <w:spacing w:before="40" w:after="40" w:line="230" w:lineRule="exact"/>
              <w:jc w:val="center"/>
              <w:rPr>
                <w:sz w:val="22"/>
                <w:szCs w:val="22"/>
              </w:rPr>
            </w:pPr>
            <w:r>
              <w:rPr>
                <w:sz w:val="22"/>
                <w:szCs w:val="22"/>
              </w:rPr>
              <w:t>декабрь</w:t>
            </w:r>
            <w:r w:rsidR="00703B9B" w:rsidRPr="00E168A1">
              <w:rPr>
                <w:sz w:val="22"/>
                <w:szCs w:val="22"/>
              </w:rPr>
              <w:t xml:space="preserve"> 202</w:t>
            </w:r>
            <w:r w:rsidR="00E60267">
              <w:rPr>
                <w:sz w:val="22"/>
                <w:szCs w:val="22"/>
              </w:rPr>
              <w:t>4</w:t>
            </w:r>
            <w:r w:rsidR="00703B9B" w:rsidRPr="00E168A1">
              <w:rPr>
                <w:sz w:val="22"/>
                <w:szCs w:val="22"/>
              </w:rPr>
              <w:t xml:space="preserve"> г. </w:t>
            </w:r>
            <w:r w:rsidR="00703B9B" w:rsidRPr="00E168A1">
              <w:rPr>
                <w:sz w:val="22"/>
                <w:szCs w:val="22"/>
              </w:rPr>
              <w:br/>
              <w:t>в % к</w:t>
            </w:r>
          </w:p>
        </w:tc>
      </w:tr>
      <w:tr w:rsidR="00703B9B" w:rsidRPr="00457719" w:rsidTr="00240E88">
        <w:trPr>
          <w:cantSplit/>
          <w:trHeight w:val="654"/>
          <w:tblHeade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rsidR="00703B9B" w:rsidRPr="00941397" w:rsidRDefault="00703B9B" w:rsidP="003678CF">
            <w:pPr>
              <w:spacing w:before="40" w:after="40" w:line="230" w:lineRule="exact"/>
              <w:rPr>
                <w:rFonts w:ascii="Helvetica" w:hAnsi="Helvetica" w:cs="Helvetica"/>
                <w:highlight w:val="yellow"/>
                <w:lang w:eastAsia="en-US"/>
              </w:rPr>
            </w:pPr>
          </w:p>
        </w:tc>
        <w:tc>
          <w:tcPr>
            <w:tcW w:w="992" w:type="dxa"/>
            <w:tcBorders>
              <w:top w:val="single" w:sz="4" w:space="0" w:color="auto"/>
              <w:left w:val="single" w:sz="4" w:space="0" w:color="auto"/>
              <w:bottom w:val="single" w:sz="4" w:space="0" w:color="auto"/>
              <w:right w:val="single" w:sz="4" w:space="0" w:color="auto"/>
            </w:tcBorders>
          </w:tcPr>
          <w:p w:rsidR="00703B9B" w:rsidRPr="00E168A1" w:rsidRDefault="00703B9B" w:rsidP="003678CF">
            <w:pPr>
              <w:spacing w:before="40" w:after="40" w:line="230" w:lineRule="exact"/>
              <w:jc w:val="center"/>
              <w:rPr>
                <w:sz w:val="22"/>
                <w:szCs w:val="22"/>
              </w:rPr>
            </w:pPr>
            <w:r w:rsidRPr="00A7343C">
              <w:rPr>
                <w:sz w:val="22"/>
                <w:szCs w:val="22"/>
              </w:rPr>
              <w:t>202</w:t>
            </w:r>
            <w:r w:rsidR="00E60267">
              <w:rPr>
                <w:sz w:val="22"/>
                <w:szCs w:val="22"/>
              </w:rPr>
              <w:t>4</w:t>
            </w:r>
            <w:r w:rsidRPr="00A7343C">
              <w:rPr>
                <w:sz w:val="22"/>
                <w:szCs w:val="22"/>
              </w:rPr>
              <w:t xml:space="preserve"> г</w:t>
            </w:r>
            <w:r w:rsidRPr="00E168A1">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703B9B" w:rsidRPr="00E168A1" w:rsidRDefault="003268D7" w:rsidP="003678CF">
            <w:pPr>
              <w:spacing w:before="40" w:after="40" w:line="230" w:lineRule="exact"/>
              <w:ind w:left="-57" w:right="-57"/>
              <w:jc w:val="center"/>
              <w:rPr>
                <w:sz w:val="22"/>
                <w:szCs w:val="22"/>
              </w:rPr>
            </w:pPr>
            <w:r>
              <w:rPr>
                <w:sz w:val="22"/>
                <w:szCs w:val="26"/>
              </w:rPr>
              <w:t>декабрь</w:t>
            </w:r>
            <w:r w:rsidR="005C39AE">
              <w:rPr>
                <w:sz w:val="22"/>
                <w:szCs w:val="26"/>
              </w:rPr>
              <w:br/>
            </w:r>
            <w:r w:rsidR="00E60267">
              <w:rPr>
                <w:sz w:val="22"/>
                <w:szCs w:val="22"/>
              </w:rPr>
              <w:t>2024</w:t>
            </w:r>
            <w:r w:rsidR="00703B9B" w:rsidRPr="00E168A1">
              <w:rPr>
                <w:sz w:val="22"/>
                <w:szCs w:val="22"/>
              </w:rPr>
              <w:t xml:space="preserve"> г.</w:t>
            </w:r>
          </w:p>
        </w:tc>
        <w:tc>
          <w:tcPr>
            <w:tcW w:w="992" w:type="dxa"/>
            <w:vMerge/>
            <w:tcBorders>
              <w:top w:val="single" w:sz="4" w:space="0" w:color="auto"/>
              <w:left w:val="single" w:sz="4" w:space="0" w:color="auto"/>
              <w:bottom w:val="single" w:sz="4" w:space="0" w:color="auto"/>
              <w:right w:val="single" w:sz="4" w:space="0" w:color="auto"/>
            </w:tcBorders>
          </w:tcPr>
          <w:p w:rsidR="00703B9B" w:rsidRPr="00E168A1" w:rsidRDefault="00703B9B" w:rsidP="003678CF">
            <w:pPr>
              <w:widowControl w:val="0"/>
              <w:autoSpaceDE w:val="0"/>
              <w:autoSpaceDN w:val="0"/>
              <w:adjustRightInd w:val="0"/>
              <w:spacing w:before="40" w:after="40" w:line="230" w:lineRule="exact"/>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03B9B" w:rsidRPr="00E168A1" w:rsidRDefault="003268D7" w:rsidP="003678CF">
            <w:pPr>
              <w:widowControl w:val="0"/>
              <w:autoSpaceDE w:val="0"/>
              <w:autoSpaceDN w:val="0"/>
              <w:adjustRightInd w:val="0"/>
              <w:spacing w:before="40" w:after="40" w:line="230" w:lineRule="exact"/>
              <w:jc w:val="center"/>
              <w:rPr>
                <w:sz w:val="22"/>
                <w:szCs w:val="22"/>
              </w:rPr>
            </w:pPr>
            <w:r>
              <w:rPr>
                <w:sz w:val="22"/>
                <w:szCs w:val="22"/>
              </w:rPr>
              <w:t>декабрю</w:t>
            </w:r>
            <w:r w:rsidR="00703B9B">
              <w:rPr>
                <w:sz w:val="22"/>
                <w:szCs w:val="22"/>
              </w:rPr>
              <w:br/>
            </w:r>
            <w:r w:rsidR="00E60267">
              <w:rPr>
                <w:sz w:val="22"/>
                <w:szCs w:val="22"/>
              </w:rPr>
              <w:t>2023</w:t>
            </w:r>
            <w:r w:rsidR="00703B9B" w:rsidRPr="00E168A1">
              <w:rPr>
                <w:sz w:val="22"/>
                <w:szCs w:val="22"/>
              </w:rPr>
              <w:t xml:space="preserve"> г.</w:t>
            </w:r>
          </w:p>
        </w:tc>
        <w:tc>
          <w:tcPr>
            <w:tcW w:w="1134" w:type="dxa"/>
            <w:tcBorders>
              <w:top w:val="single" w:sz="4" w:space="0" w:color="auto"/>
              <w:left w:val="single" w:sz="4" w:space="0" w:color="auto"/>
              <w:bottom w:val="single" w:sz="4" w:space="0" w:color="auto"/>
              <w:right w:val="single" w:sz="4" w:space="0" w:color="auto"/>
            </w:tcBorders>
          </w:tcPr>
          <w:p w:rsidR="00703B9B" w:rsidRPr="00E168A1" w:rsidRDefault="003268D7" w:rsidP="003678CF">
            <w:pPr>
              <w:widowControl w:val="0"/>
              <w:autoSpaceDE w:val="0"/>
              <w:autoSpaceDN w:val="0"/>
              <w:adjustRightInd w:val="0"/>
              <w:spacing w:before="40" w:after="40" w:line="230" w:lineRule="exact"/>
              <w:jc w:val="center"/>
              <w:rPr>
                <w:sz w:val="22"/>
                <w:szCs w:val="22"/>
              </w:rPr>
            </w:pPr>
            <w:r>
              <w:rPr>
                <w:sz w:val="22"/>
                <w:szCs w:val="22"/>
              </w:rPr>
              <w:t>ноябрю</w:t>
            </w:r>
            <w:r w:rsidR="005C39AE">
              <w:rPr>
                <w:sz w:val="22"/>
                <w:szCs w:val="22"/>
              </w:rPr>
              <w:br/>
            </w:r>
            <w:r w:rsidR="00703B9B" w:rsidRPr="00E168A1">
              <w:rPr>
                <w:sz w:val="22"/>
                <w:szCs w:val="22"/>
              </w:rPr>
              <w:t>202</w:t>
            </w:r>
            <w:r w:rsidR="00E60267">
              <w:rPr>
                <w:sz w:val="22"/>
                <w:szCs w:val="22"/>
              </w:rPr>
              <w:t>4</w:t>
            </w:r>
            <w:r w:rsidR="00703B9B" w:rsidRPr="00E168A1">
              <w:rPr>
                <w:sz w:val="22"/>
                <w:szCs w:val="22"/>
              </w:rPr>
              <w:t xml:space="preserve"> г.</w:t>
            </w:r>
          </w:p>
        </w:tc>
      </w:tr>
      <w:tr w:rsidR="00240E88" w:rsidRPr="00457719" w:rsidTr="00240E88">
        <w:trPr>
          <w:cantSplit/>
          <w:jc w:val="center"/>
        </w:trPr>
        <w:tc>
          <w:tcPr>
            <w:tcW w:w="3823" w:type="dxa"/>
            <w:tcBorders>
              <w:top w:val="single" w:sz="4" w:space="0" w:color="auto"/>
              <w:left w:val="single" w:sz="4" w:space="0" w:color="auto"/>
              <w:bottom w:val="nil"/>
              <w:right w:val="single" w:sz="4" w:space="0" w:color="auto"/>
            </w:tcBorders>
            <w:vAlign w:val="bottom"/>
            <w:hideMark/>
          </w:tcPr>
          <w:p w:rsidR="00240E88" w:rsidRPr="00240E88" w:rsidRDefault="00240E88" w:rsidP="00240E88">
            <w:pPr>
              <w:spacing w:before="40" w:after="40" w:line="230" w:lineRule="exact"/>
              <w:ind w:left="57"/>
              <w:rPr>
                <w:b/>
                <w:sz w:val="22"/>
                <w:szCs w:val="22"/>
                <w:lang w:eastAsia="en-US"/>
              </w:rPr>
            </w:pPr>
            <w:r w:rsidRPr="00240E88">
              <w:rPr>
                <w:b/>
                <w:sz w:val="22"/>
                <w:szCs w:val="22"/>
                <w:lang w:eastAsia="en-US"/>
              </w:rPr>
              <w:t>Всего</w:t>
            </w:r>
          </w:p>
        </w:tc>
        <w:tc>
          <w:tcPr>
            <w:tcW w:w="992" w:type="dxa"/>
            <w:tcBorders>
              <w:top w:val="single" w:sz="4" w:space="0" w:color="auto"/>
              <w:left w:val="single" w:sz="4" w:space="0" w:color="auto"/>
              <w:bottom w:val="nil"/>
              <w:right w:val="single" w:sz="4" w:space="0" w:color="auto"/>
            </w:tcBorders>
            <w:vAlign w:val="bottom"/>
          </w:tcPr>
          <w:p w:rsidR="00240E88" w:rsidRPr="0026773C" w:rsidRDefault="00240E88" w:rsidP="005A1FAE">
            <w:pPr>
              <w:widowControl w:val="0"/>
              <w:autoSpaceDE w:val="0"/>
              <w:autoSpaceDN w:val="0"/>
              <w:adjustRightInd w:val="0"/>
              <w:spacing w:before="40" w:after="40" w:line="230" w:lineRule="exact"/>
              <w:ind w:right="170"/>
              <w:jc w:val="right"/>
              <w:rPr>
                <w:b/>
                <w:sz w:val="22"/>
                <w:szCs w:val="22"/>
              </w:rPr>
            </w:pPr>
            <w:r w:rsidRPr="0026773C">
              <w:rPr>
                <w:b/>
                <w:sz w:val="22"/>
                <w:szCs w:val="22"/>
              </w:rPr>
              <w:t>2 031,5</w:t>
            </w:r>
          </w:p>
        </w:tc>
        <w:tc>
          <w:tcPr>
            <w:tcW w:w="992" w:type="dxa"/>
            <w:tcBorders>
              <w:top w:val="single" w:sz="4" w:space="0" w:color="auto"/>
              <w:left w:val="single" w:sz="4" w:space="0" w:color="auto"/>
              <w:bottom w:val="nil"/>
              <w:right w:val="single" w:sz="4" w:space="0" w:color="auto"/>
            </w:tcBorders>
            <w:vAlign w:val="bottom"/>
          </w:tcPr>
          <w:p w:rsidR="00240E88" w:rsidRPr="0026773C" w:rsidRDefault="00240E88" w:rsidP="005A1FAE">
            <w:pPr>
              <w:widowControl w:val="0"/>
              <w:autoSpaceDE w:val="0"/>
              <w:autoSpaceDN w:val="0"/>
              <w:adjustRightInd w:val="0"/>
              <w:spacing w:before="40" w:after="40" w:line="230" w:lineRule="exact"/>
              <w:ind w:right="170"/>
              <w:jc w:val="right"/>
              <w:rPr>
                <w:b/>
                <w:sz w:val="22"/>
                <w:szCs w:val="22"/>
              </w:rPr>
            </w:pPr>
            <w:r w:rsidRPr="0026773C">
              <w:rPr>
                <w:b/>
                <w:sz w:val="22"/>
                <w:szCs w:val="22"/>
              </w:rPr>
              <w:t>2 326,4</w:t>
            </w:r>
          </w:p>
        </w:tc>
        <w:tc>
          <w:tcPr>
            <w:tcW w:w="992" w:type="dxa"/>
            <w:tcBorders>
              <w:top w:val="single" w:sz="4" w:space="0" w:color="auto"/>
              <w:left w:val="single" w:sz="4" w:space="0" w:color="auto"/>
              <w:bottom w:val="nil"/>
              <w:right w:val="single" w:sz="4" w:space="0" w:color="auto"/>
            </w:tcBorders>
            <w:vAlign w:val="bottom"/>
          </w:tcPr>
          <w:p w:rsidR="00240E88" w:rsidRPr="0026773C" w:rsidRDefault="00240E88" w:rsidP="005A1FAE">
            <w:pPr>
              <w:widowControl w:val="0"/>
              <w:autoSpaceDE w:val="0"/>
              <w:autoSpaceDN w:val="0"/>
              <w:adjustRightInd w:val="0"/>
              <w:spacing w:before="40" w:after="40" w:line="230" w:lineRule="exact"/>
              <w:ind w:right="255"/>
              <w:jc w:val="right"/>
              <w:rPr>
                <w:b/>
                <w:sz w:val="22"/>
                <w:szCs w:val="22"/>
              </w:rPr>
            </w:pPr>
            <w:r w:rsidRPr="0026773C">
              <w:rPr>
                <w:b/>
                <w:sz w:val="22"/>
                <w:szCs w:val="22"/>
              </w:rPr>
              <w:t>113,0</w:t>
            </w:r>
          </w:p>
        </w:tc>
        <w:tc>
          <w:tcPr>
            <w:tcW w:w="1134" w:type="dxa"/>
            <w:tcBorders>
              <w:top w:val="single" w:sz="4" w:space="0" w:color="auto"/>
              <w:left w:val="single" w:sz="4" w:space="0" w:color="auto"/>
              <w:bottom w:val="nil"/>
              <w:right w:val="single" w:sz="4" w:space="0" w:color="auto"/>
            </w:tcBorders>
            <w:vAlign w:val="bottom"/>
          </w:tcPr>
          <w:p w:rsidR="00240E88" w:rsidRPr="0026773C" w:rsidRDefault="00240E88" w:rsidP="005A1FAE">
            <w:pPr>
              <w:widowControl w:val="0"/>
              <w:autoSpaceDE w:val="0"/>
              <w:autoSpaceDN w:val="0"/>
              <w:adjustRightInd w:val="0"/>
              <w:spacing w:before="40" w:after="40" w:line="230" w:lineRule="exact"/>
              <w:ind w:right="340"/>
              <w:jc w:val="right"/>
              <w:rPr>
                <w:b/>
                <w:sz w:val="22"/>
                <w:szCs w:val="22"/>
              </w:rPr>
            </w:pPr>
            <w:r w:rsidRPr="0026773C">
              <w:rPr>
                <w:b/>
                <w:sz w:val="22"/>
                <w:szCs w:val="22"/>
              </w:rPr>
              <w:t>111,7</w:t>
            </w:r>
          </w:p>
        </w:tc>
        <w:tc>
          <w:tcPr>
            <w:tcW w:w="1134" w:type="dxa"/>
            <w:tcBorders>
              <w:top w:val="single" w:sz="4" w:space="0" w:color="auto"/>
              <w:left w:val="single" w:sz="4" w:space="0" w:color="auto"/>
              <w:bottom w:val="nil"/>
              <w:right w:val="single" w:sz="4" w:space="0" w:color="auto"/>
            </w:tcBorders>
            <w:vAlign w:val="bottom"/>
          </w:tcPr>
          <w:p w:rsidR="00240E88" w:rsidRPr="0026773C" w:rsidRDefault="00240E88" w:rsidP="005A1FAE">
            <w:pPr>
              <w:widowControl w:val="0"/>
              <w:autoSpaceDE w:val="0"/>
              <w:autoSpaceDN w:val="0"/>
              <w:adjustRightInd w:val="0"/>
              <w:spacing w:before="40" w:after="40" w:line="230" w:lineRule="exact"/>
              <w:ind w:right="340"/>
              <w:jc w:val="right"/>
              <w:rPr>
                <w:b/>
                <w:sz w:val="22"/>
                <w:szCs w:val="22"/>
              </w:rPr>
            </w:pPr>
            <w:r w:rsidRPr="0026773C">
              <w:rPr>
                <w:b/>
                <w:sz w:val="22"/>
                <w:szCs w:val="22"/>
              </w:rPr>
              <w:t>110,2</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240E88">
            <w:pPr>
              <w:spacing w:before="40" w:after="40" w:line="230" w:lineRule="exact"/>
              <w:ind w:left="142"/>
              <w:rPr>
                <w:sz w:val="22"/>
                <w:szCs w:val="22"/>
                <w:lang w:eastAsia="en-US"/>
              </w:rPr>
            </w:pPr>
            <w:r w:rsidRPr="00240E88">
              <w:rPr>
                <w:sz w:val="22"/>
                <w:szCs w:val="22"/>
                <w:lang w:eastAsia="en-US"/>
              </w:rPr>
              <w:t>сельское, лесное и рыбное хозяйство</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1 894,6</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2 124,1</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113,7</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114,8</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105,5</w:t>
            </w:r>
          </w:p>
        </w:tc>
      </w:tr>
      <w:tr w:rsidR="00240E88" w:rsidRPr="00457719" w:rsidTr="00240E88">
        <w:trPr>
          <w:cantSplit/>
          <w:jc w:val="center"/>
        </w:trPr>
        <w:tc>
          <w:tcPr>
            <w:tcW w:w="3823" w:type="dxa"/>
            <w:tcBorders>
              <w:top w:val="nil"/>
              <w:left w:val="single" w:sz="4" w:space="0" w:color="auto"/>
              <w:bottom w:val="nil"/>
              <w:right w:val="single" w:sz="4" w:space="0" w:color="auto"/>
            </w:tcBorders>
            <w:shd w:val="clear" w:color="auto" w:fill="auto"/>
            <w:vAlign w:val="bottom"/>
            <w:hideMark/>
          </w:tcPr>
          <w:p w:rsidR="00240E88" w:rsidRPr="00240E88" w:rsidRDefault="00240E88" w:rsidP="00240E88">
            <w:pPr>
              <w:spacing w:before="40" w:after="40" w:line="230" w:lineRule="exact"/>
              <w:ind w:left="284"/>
              <w:rPr>
                <w:sz w:val="22"/>
                <w:szCs w:val="22"/>
                <w:lang w:eastAsia="en-US"/>
              </w:rPr>
            </w:pPr>
            <w:r w:rsidRPr="00240E88">
              <w:rPr>
                <w:sz w:val="22"/>
                <w:szCs w:val="22"/>
                <w:lang w:eastAsia="en-US"/>
              </w:rPr>
              <w:t xml:space="preserve">растениеводство и животноводство, охота и предоставление услуг в этих областях </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1 881,0</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2 109,0</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113,1</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114,3</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105,6</w:t>
            </w:r>
          </w:p>
        </w:tc>
      </w:tr>
      <w:tr w:rsidR="00240E88" w:rsidRPr="00457719" w:rsidTr="00240E88">
        <w:trPr>
          <w:cantSplit/>
          <w:jc w:val="center"/>
        </w:trPr>
        <w:tc>
          <w:tcPr>
            <w:tcW w:w="3823" w:type="dxa"/>
            <w:tcBorders>
              <w:top w:val="nil"/>
              <w:left w:val="single" w:sz="4" w:space="0" w:color="auto"/>
              <w:bottom w:val="nil"/>
              <w:right w:val="single" w:sz="4" w:space="0" w:color="auto"/>
            </w:tcBorders>
            <w:shd w:val="clear" w:color="auto" w:fill="auto"/>
            <w:vAlign w:val="bottom"/>
            <w:hideMark/>
          </w:tcPr>
          <w:p w:rsidR="00240E88" w:rsidRPr="00240E88" w:rsidRDefault="00240E88" w:rsidP="00240E88">
            <w:pPr>
              <w:spacing w:before="40" w:after="40" w:line="230" w:lineRule="exact"/>
              <w:ind w:left="454" w:hanging="6"/>
              <w:rPr>
                <w:sz w:val="22"/>
                <w:szCs w:val="22"/>
                <w:lang w:eastAsia="en-US"/>
              </w:rPr>
            </w:pPr>
            <w:r w:rsidRPr="00240E88">
              <w:rPr>
                <w:sz w:val="22"/>
                <w:szCs w:val="22"/>
                <w:lang w:eastAsia="en-US"/>
              </w:rPr>
              <w:t xml:space="preserve">сельское хозяйство </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1 881,3</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2 109,4</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113,1</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114,3</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105,6</w:t>
            </w:r>
          </w:p>
        </w:tc>
      </w:tr>
      <w:tr w:rsidR="00240E88" w:rsidRPr="00457719" w:rsidTr="005A1FAE">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240E88">
            <w:pPr>
              <w:spacing w:before="40" w:after="40" w:line="230" w:lineRule="exact"/>
              <w:ind w:left="284"/>
              <w:rPr>
                <w:sz w:val="22"/>
                <w:szCs w:val="22"/>
                <w:lang w:eastAsia="en-US"/>
              </w:rPr>
            </w:pPr>
            <w:r w:rsidRPr="00240E88">
              <w:rPr>
                <w:sz w:val="22"/>
                <w:szCs w:val="22"/>
                <w:lang w:eastAsia="en-US"/>
              </w:rPr>
              <w:t xml:space="preserve">лесоводство и лесозаготовки </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2 040,3</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2 284,3</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120,2</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120,6</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104,8</w:t>
            </w:r>
          </w:p>
        </w:tc>
      </w:tr>
      <w:tr w:rsidR="00240E88" w:rsidRPr="00457719" w:rsidTr="005A1FAE">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240E88">
            <w:pPr>
              <w:spacing w:before="40" w:after="40" w:line="230" w:lineRule="exact"/>
              <w:ind w:left="284"/>
              <w:rPr>
                <w:sz w:val="22"/>
                <w:szCs w:val="22"/>
                <w:lang w:eastAsia="en-US"/>
              </w:rPr>
            </w:pPr>
            <w:r w:rsidRPr="00240E88">
              <w:rPr>
                <w:sz w:val="22"/>
                <w:szCs w:val="22"/>
                <w:lang w:eastAsia="en-US"/>
              </w:rPr>
              <w:t>рыболовство и рыбоводство</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1 549,0</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1 844,0</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111,3</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111,3</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99,4</w:t>
            </w:r>
          </w:p>
        </w:tc>
      </w:tr>
      <w:tr w:rsidR="00240E88" w:rsidRPr="00457719" w:rsidTr="005A1FAE">
        <w:trPr>
          <w:cantSplit/>
          <w:jc w:val="center"/>
        </w:trPr>
        <w:tc>
          <w:tcPr>
            <w:tcW w:w="3823" w:type="dxa"/>
            <w:tcBorders>
              <w:top w:val="nil"/>
              <w:left w:val="single" w:sz="4" w:space="0" w:color="auto"/>
              <w:bottom w:val="nil"/>
              <w:right w:val="single" w:sz="4" w:space="0" w:color="auto"/>
            </w:tcBorders>
            <w:shd w:val="clear" w:color="auto" w:fill="auto"/>
            <w:vAlign w:val="bottom"/>
            <w:hideMark/>
          </w:tcPr>
          <w:p w:rsidR="00240E88" w:rsidRPr="00240E88" w:rsidRDefault="00240E88" w:rsidP="00240E88">
            <w:pPr>
              <w:spacing w:before="40" w:after="40" w:line="230" w:lineRule="exact"/>
              <w:ind w:left="113"/>
              <w:rPr>
                <w:sz w:val="22"/>
                <w:szCs w:val="22"/>
                <w:lang w:eastAsia="en-US"/>
              </w:rPr>
            </w:pPr>
            <w:r w:rsidRPr="00240E88">
              <w:rPr>
                <w:sz w:val="22"/>
                <w:szCs w:val="22"/>
                <w:lang w:eastAsia="en-US"/>
              </w:rPr>
              <w:t>промышленность</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2 407,1</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2 750,6</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113,5</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112,0</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109,9</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240E88">
            <w:pPr>
              <w:spacing w:before="40" w:after="40" w:line="230" w:lineRule="exact"/>
              <w:ind w:left="227"/>
              <w:rPr>
                <w:sz w:val="22"/>
                <w:szCs w:val="22"/>
                <w:lang w:eastAsia="en-US"/>
              </w:rPr>
            </w:pPr>
            <w:r w:rsidRPr="00240E88">
              <w:rPr>
                <w:sz w:val="22"/>
                <w:szCs w:val="22"/>
                <w:lang w:eastAsia="en-US"/>
              </w:rPr>
              <w:t xml:space="preserve">горнодобывающая промышленность </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2 122,2</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2 207,4</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107,3</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94,1</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103,5</w:t>
            </w:r>
          </w:p>
        </w:tc>
      </w:tr>
      <w:tr w:rsidR="00240E88" w:rsidRPr="00457719" w:rsidTr="005A1FAE">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240E88">
            <w:pPr>
              <w:spacing w:before="40" w:after="40" w:line="230" w:lineRule="exact"/>
              <w:ind w:left="227"/>
              <w:rPr>
                <w:sz w:val="22"/>
                <w:szCs w:val="22"/>
                <w:lang w:eastAsia="en-US"/>
              </w:rPr>
            </w:pPr>
            <w:r w:rsidRPr="00240E88">
              <w:rPr>
                <w:sz w:val="22"/>
                <w:szCs w:val="22"/>
                <w:lang w:eastAsia="en-US"/>
              </w:rPr>
              <w:t xml:space="preserve">обрабатывающая промышленность </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2 316,7</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2 681,0</w:t>
            </w:r>
          </w:p>
        </w:tc>
        <w:tc>
          <w:tcPr>
            <w:tcW w:w="992"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114,4</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112,8</w:t>
            </w:r>
          </w:p>
        </w:tc>
        <w:tc>
          <w:tcPr>
            <w:tcW w:w="1134" w:type="dxa"/>
            <w:tcBorders>
              <w:top w:val="nil"/>
              <w:left w:val="single" w:sz="4" w:space="0" w:color="auto"/>
              <w:bottom w:val="nil"/>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110,5</w:t>
            </w:r>
          </w:p>
        </w:tc>
      </w:tr>
      <w:tr w:rsidR="00240E88" w:rsidRPr="00457719" w:rsidTr="005A1FAE">
        <w:trPr>
          <w:cantSplit/>
          <w:jc w:val="center"/>
        </w:trPr>
        <w:tc>
          <w:tcPr>
            <w:tcW w:w="3823" w:type="dxa"/>
            <w:tcBorders>
              <w:top w:val="nil"/>
              <w:left w:val="single" w:sz="4" w:space="0" w:color="auto"/>
              <w:bottom w:val="single" w:sz="4" w:space="0" w:color="auto"/>
              <w:right w:val="single" w:sz="4" w:space="0" w:color="auto"/>
            </w:tcBorders>
            <w:vAlign w:val="bottom"/>
            <w:hideMark/>
          </w:tcPr>
          <w:p w:rsidR="00240E88" w:rsidRPr="00240E88" w:rsidRDefault="00240E88" w:rsidP="00240E88">
            <w:pPr>
              <w:spacing w:before="40" w:after="40" w:line="230" w:lineRule="exact"/>
              <w:ind w:left="454"/>
              <w:rPr>
                <w:sz w:val="22"/>
                <w:szCs w:val="22"/>
                <w:lang w:eastAsia="en-US"/>
              </w:rPr>
            </w:pPr>
            <w:r w:rsidRPr="00240E88">
              <w:rPr>
                <w:sz w:val="22"/>
                <w:szCs w:val="22"/>
                <w:lang w:eastAsia="en-US"/>
              </w:rPr>
              <w:t xml:space="preserve">производство продуктов питания, напитков и табачных изделий </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2 423,3</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170"/>
              <w:jc w:val="right"/>
              <w:rPr>
                <w:sz w:val="22"/>
                <w:szCs w:val="22"/>
              </w:rPr>
            </w:pPr>
            <w:r w:rsidRPr="00240E88">
              <w:rPr>
                <w:sz w:val="22"/>
                <w:szCs w:val="22"/>
              </w:rPr>
              <w:t>2 871,4</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255"/>
              <w:jc w:val="right"/>
              <w:rPr>
                <w:sz w:val="22"/>
                <w:szCs w:val="22"/>
              </w:rPr>
            </w:pPr>
            <w:r w:rsidRPr="00240E88">
              <w:rPr>
                <w:sz w:val="22"/>
                <w:szCs w:val="22"/>
              </w:rPr>
              <w:t>116,1</w:t>
            </w:r>
          </w:p>
        </w:tc>
        <w:tc>
          <w:tcPr>
            <w:tcW w:w="1134" w:type="dxa"/>
            <w:tcBorders>
              <w:top w:val="nil"/>
              <w:left w:val="single" w:sz="4" w:space="0" w:color="auto"/>
              <w:bottom w:val="single" w:sz="4" w:space="0" w:color="auto"/>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113,6</w:t>
            </w:r>
          </w:p>
        </w:tc>
        <w:tc>
          <w:tcPr>
            <w:tcW w:w="1134" w:type="dxa"/>
            <w:tcBorders>
              <w:top w:val="nil"/>
              <w:left w:val="single" w:sz="4" w:space="0" w:color="auto"/>
              <w:bottom w:val="single" w:sz="4" w:space="0" w:color="auto"/>
              <w:right w:val="single" w:sz="4" w:space="0" w:color="auto"/>
            </w:tcBorders>
            <w:vAlign w:val="bottom"/>
          </w:tcPr>
          <w:p w:rsidR="00240E88" w:rsidRPr="00240E88" w:rsidRDefault="00240E88" w:rsidP="005A1FAE">
            <w:pPr>
              <w:widowControl w:val="0"/>
              <w:autoSpaceDE w:val="0"/>
              <w:autoSpaceDN w:val="0"/>
              <w:adjustRightInd w:val="0"/>
              <w:spacing w:before="40" w:after="40" w:line="230" w:lineRule="exact"/>
              <w:ind w:right="340"/>
              <w:jc w:val="right"/>
              <w:rPr>
                <w:sz w:val="22"/>
                <w:szCs w:val="22"/>
              </w:rPr>
            </w:pPr>
            <w:r w:rsidRPr="00240E88">
              <w:rPr>
                <w:sz w:val="22"/>
                <w:szCs w:val="22"/>
              </w:rPr>
              <w:t>107,8</w:t>
            </w:r>
          </w:p>
        </w:tc>
      </w:tr>
      <w:tr w:rsidR="00240E88" w:rsidRPr="00457719" w:rsidTr="005A1FAE">
        <w:trPr>
          <w:cantSplit/>
          <w:jc w:val="center"/>
        </w:trPr>
        <w:tc>
          <w:tcPr>
            <w:tcW w:w="3823" w:type="dxa"/>
            <w:tcBorders>
              <w:top w:val="single" w:sz="4" w:space="0" w:color="auto"/>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lastRenderedPageBreak/>
              <w:t xml:space="preserve">производство текстильных изделий, одежды, изделий </w:t>
            </w:r>
            <w:r w:rsidRPr="00240E88">
              <w:rPr>
                <w:sz w:val="22"/>
                <w:szCs w:val="22"/>
                <w:lang w:eastAsia="en-US"/>
              </w:rPr>
              <w:br/>
              <w:t xml:space="preserve">из кожи и меха </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1 909,2</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2 366,5</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112,5</w:t>
            </w:r>
          </w:p>
        </w:tc>
        <w:tc>
          <w:tcPr>
            <w:tcW w:w="1134"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110,8</w:t>
            </w:r>
          </w:p>
        </w:tc>
        <w:tc>
          <w:tcPr>
            <w:tcW w:w="1134"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117,8</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изделий из дерева </w:t>
            </w:r>
            <w:r w:rsidRPr="00240E88">
              <w:rPr>
                <w:sz w:val="22"/>
                <w:szCs w:val="22"/>
                <w:lang w:eastAsia="en-US"/>
              </w:rPr>
              <w:br/>
              <w:t xml:space="preserve">и бумаги; полиграфическая деятельность и тиражирование </w:t>
            </w:r>
            <w:r w:rsidRPr="00461B27">
              <w:rPr>
                <w:spacing w:val="-6"/>
                <w:sz w:val="22"/>
                <w:szCs w:val="22"/>
                <w:lang w:eastAsia="en-US"/>
              </w:rPr>
              <w:t>записанных носителей информации</w:t>
            </w:r>
            <w:r w:rsidRPr="00240E88">
              <w:rPr>
                <w:sz w:val="22"/>
                <w:szCs w:val="22"/>
                <w:lang w:eastAsia="en-US"/>
              </w:rPr>
              <w:t xml:space="preserve">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2 217,0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2 521,0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117,3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111,8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104,6</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кокса и продуктов нефтепереработки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2 018,7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2 379,3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105,7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90,1</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121,5</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химических продуктов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2 837,9</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3 228,0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111,1</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116,3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121,9</w:t>
            </w:r>
          </w:p>
        </w:tc>
      </w:tr>
      <w:tr w:rsidR="00240E88" w:rsidRPr="000E5A7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основных фармацевтических продуктов </w:t>
            </w:r>
            <w:r w:rsidRPr="00240E88">
              <w:rPr>
                <w:sz w:val="22"/>
                <w:szCs w:val="22"/>
                <w:lang w:eastAsia="en-US"/>
              </w:rPr>
              <w:br/>
              <w:t xml:space="preserve">и фармацевтических препаратов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1 789,4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2 049,6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112,5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111,1</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94,5</w:t>
            </w:r>
          </w:p>
        </w:tc>
      </w:tr>
      <w:tr w:rsidR="00240E88" w:rsidRPr="006C6AE5"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резиновых </w:t>
            </w:r>
            <w:r w:rsidRPr="00240E88">
              <w:rPr>
                <w:sz w:val="22"/>
                <w:szCs w:val="22"/>
                <w:lang w:eastAsia="en-US"/>
              </w:rPr>
              <w:br/>
              <w:t xml:space="preserve">и пластмассовых изделий, </w:t>
            </w:r>
            <w:r w:rsidRPr="00240E88">
              <w:rPr>
                <w:sz w:val="22"/>
                <w:szCs w:val="22"/>
                <w:lang w:eastAsia="en-US"/>
              </w:rPr>
              <w:br/>
              <w:t xml:space="preserve">прочих неметаллических минеральных продуктов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2 291,3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2 544,7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117,3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121,3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105,6</w:t>
            </w:r>
          </w:p>
        </w:tc>
      </w:tr>
      <w:tr w:rsidR="00240E88" w:rsidRPr="00D40BDB"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металлургическое производство. Производство готовых металлических изделий, </w:t>
            </w:r>
            <w:r w:rsidRPr="00240E88">
              <w:rPr>
                <w:sz w:val="22"/>
                <w:szCs w:val="22"/>
                <w:lang w:eastAsia="en-US"/>
              </w:rPr>
              <w:br/>
              <w:t xml:space="preserve">кроме машин и оборудования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2 409,6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2 645,6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113,1</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107,3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107,3</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вычислительной, электронной и оптической аппаратуры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2 031,5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2 132,8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108,4</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88,7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111,4</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электрооборудования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2 102,1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2 390,2</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114,8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106,0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115,6</w:t>
            </w:r>
          </w:p>
        </w:tc>
      </w:tr>
      <w:tr w:rsidR="00240E88" w:rsidRPr="00457719" w:rsidTr="00240E88">
        <w:trPr>
          <w:cantSplit/>
          <w:jc w:val="center"/>
        </w:trPr>
        <w:tc>
          <w:tcPr>
            <w:tcW w:w="3823" w:type="dxa"/>
            <w:tcBorders>
              <w:top w:val="nil"/>
              <w:left w:val="single" w:sz="4" w:space="0" w:color="auto"/>
              <w:bottom w:val="nil"/>
              <w:right w:val="single" w:sz="4" w:space="0" w:color="auto"/>
            </w:tcBorders>
            <w:shd w:val="clear" w:color="auto" w:fill="auto"/>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машин </w:t>
            </w:r>
            <w:r w:rsidRPr="00240E88">
              <w:rPr>
                <w:sz w:val="22"/>
                <w:szCs w:val="22"/>
                <w:lang w:eastAsia="en-US"/>
              </w:rPr>
              <w:br/>
              <w:t xml:space="preserve">и оборудования, не включенных </w:t>
            </w:r>
            <w:r w:rsidRPr="00240E88">
              <w:rPr>
                <w:sz w:val="22"/>
                <w:szCs w:val="22"/>
                <w:lang w:eastAsia="en-US"/>
              </w:rPr>
              <w:br/>
              <w:t xml:space="preserve">в другие группировки </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2 053,6</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2 359,0</w:t>
            </w:r>
          </w:p>
        </w:tc>
        <w:tc>
          <w:tcPr>
            <w:tcW w:w="992" w:type="dxa"/>
            <w:tcBorders>
              <w:top w:val="nil"/>
              <w:left w:val="single" w:sz="4" w:space="0" w:color="auto"/>
              <w:bottom w:val="nil"/>
              <w:right w:val="single" w:sz="4" w:space="0" w:color="auto"/>
            </w:tcBorders>
            <w:shd w:val="clear" w:color="auto" w:fill="auto"/>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111,4</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110,7</w:t>
            </w:r>
          </w:p>
        </w:tc>
        <w:tc>
          <w:tcPr>
            <w:tcW w:w="1134" w:type="dxa"/>
            <w:tcBorders>
              <w:top w:val="nil"/>
              <w:left w:val="single" w:sz="4" w:space="0" w:color="auto"/>
              <w:bottom w:val="nil"/>
              <w:right w:val="single" w:sz="4" w:space="0" w:color="auto"/>
            </w:tcBorders>
            <w:shd w:val="clear" w:color="auto" w:fill="auto"/>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114,6</w:t>
            </w:r>
          </w:p>
        </w:tc>
      </w:tr>
      <w:tr w:rsidR="00240E88" w:rsidRPr="00457719" w:rsidTr="009E257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транспортных средств и оборудования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1 982,1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2 326,5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109,0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105,5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121,8</w:t>
            </w:r>
          </w:p>
        </w:tc>
      </w:tr>
      <w:tr w:rsidR="00240E88" w:rsidRPr="00457719" w:rsidTr="009E257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454"/>
              <w:rPr>
                <w:sz w:val="22"/>
                <w:szCs w:val="22"/>
                <w:lang w:eastAsia="en-US"/>
              </w:rPr>
            </w:pPr>
            <w:r w:rsidRPr="00240E88">
              <w:rPr>
                <w:sz w:val="22"/>
                <w:szCs w:val="22"/>
                <w:lang w:eastAsia="en-US"/>
              </w:rPr>
              <w:t xml:space="preserve">производство прочих готовых изделий; ремонт, монтаж машин </w:t>
            </w:r>
            <w:r w:rsidRPr="00240E88">
              <w:rPr>
                <w:sz w:val="22"/>
                <w:szCs w:val="22"/>
                <w:lang w:eastAsia="en-US"/>
              </w:rPr>
              <w:br/>
              <w:t xml:space="preserve">и оборудования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2 204,1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2 462,1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115,7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115,7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103,4</w:t>
            </w:r>
          </w:p>
        </w:tc>
      </w:tr>
      <w:tr w:rsidR="00240E88" w:rsidRPr="00457719" w:rsidTr="005A1FAE">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227"/>
              <w:rPr>
                <w:sz w:val="22"/>
                <w:szCs w:val="22"/>
                <w:lang w:eastAsia="en-US"/>
              </w:rPr>
            </w:pPr>
            <w:r w:rsidRPr="00240E88">
              <w:rPr>
                <w:sz w:val="22"/>
                <w:szCs w:val="22"/>
                <w:lang w:eastAsia="en-US"/>
              </w:rPr>
              <w:t xml:space="preserve">снабжение электроэнергией, </w:t>
            </w:r>
            <w:r w:rsidRPr="00240E88">
              <w:rPr>
                <w:sz w:val="22"/>
                <w:szCs w:val="22"/>
                <w:lang w:eastAsia="en-US"/>
              </w:rPr>
              <w:br/>
              <w:t xml:space="preserve">газом, паром, горячей водой </w:t>
            </w:r>
            <w:r w:rsidRPr="00240E88">
              <w:rPr>
                <w:sz w:val="22"/>
                <w:szCs w:val="22"/>
                <w:lang w:eastAsia="en-US"/>
              </w:rPr>
              <w:br/>
              <w:t xml:space="preserve">и кондиционированным воздухом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3 018,0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3 263,1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110,4</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108,5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106,0</w:t>
            </w:r>
          </w:p>
        </w:tc>
      </w:tr>
      <w:tr w:rsidR="00240E88" w:rsidRPr="00457719" w:rsidTr="005A1FAE">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227"/>
              <w:rPr>
                <w:sz w:val="22"/>
                <w:szCs w:val="22"/>
                <w:lang w:eastAsia="en-US"/>
              </w:rPr>
            </w:pPr>
            <w:r w:rsidRPr="00240E88">
              <w:rPr>
                <w:sz w:val="22"/>
                <w:szCs w:val="22"/>
                <w:lang w:eastAsia="en-US"/>
              </w:rPr>
              <w:t xml:space="preserve">водоснабжение; сбор, обработка </w:t>
            </w:r>
            <w:r w:rsidRPr="00240E88">
              <w:rPr>
                <w:sz w:val="22"/>
                <w:szCs w:val="22"/>
                <w:lang w:eastAsia="en-US"/>
              </w:rPr>
              <w:br/>
              <w:t xml:space="preserve">и удаление отходов, деятельность </w:t>
            </w:r>
            <w:r w:rsidRPr="00240E88">
              <w:rPr>
                <w:sz w:val="22"/>
                <w:szCs w:val="22"/>
                <w:lang w:eastAsia="en-US"/>
              </w:rPr>
              <w:br/>
              <w:t xml:space="preserve">по ликвидации загрязнений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1 889,1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2 232,1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114,6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117,2</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119,4</w:t>
            </w:r>
          </w:p>
        </w:tc>
      </w:tr>
      <w:tr w:rsidR="00240E88" w:rsidRPr="00457719" w:rsidTr="005A1FAE">
        <w:trPr>
          <w:cantSplit/>
          <w:trHeight w:val="144"/>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113"/>
              <w:rPr>
                <w:sz w:val="22"/>
                <w:szCs w:val="22"/>
                <w:lang w:eastAsia="en-US"/>
              </w:rPr>
            </w:pPr>
            <w:r w:rsidRPr="00240E88">
              <w:rPr>
                <w:sz w:val="22"/>
                <w:szCs w:val="22"/>
                <w:lang w:eastAsia="en-US"/>
              </w:rPr>
              <w:t xml:space="preserve">строительство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2 539,4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2 930,9</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121,5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116,5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106,6</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113"/>
              <w:rPr>
                <w:sz w:val="22"/>
                <w:szCs w:val="22"/>
                <w:lang w:eastAsia="en-US"/>
              </w:rPr>
            </w:pPr>
            <w:r w:rsidRPr="00240E88">
              <w:rPr>
                <w:sz w:val="22"/>
                <w:szCs w:val="22"/>
                <w:lang w:eastAsia="en-US"/>
              </w:rPr>
              <w:t xml:space="preserve">оптовая и розничная торговля; </w:t>
            </w:r>
            <w:r w:rsidRPr="00240E88">
              <w:rPr>
                <w:sz w:val="22"/>
                <w:szCs w:val="22"/>
                <w:lang w:eastAsia="en-US"/>
              </w:rPr>
              <w:br/>
              <w:t xml:space="preserve">ремонт автомобилей и мотоциклов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1 702,6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2 010,4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116,7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115,8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114,2</w:t>
            </w:r>
          </w:p>
        </w:tc>
      </w:tr>
      <w:tr w:rsidR="00240E88" w:rsidRPr="00457719" w:rsidTr="005A1FAE">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461B27">
            <w:pPr>
              <w:spacing w:before="40" w:after="40" w:line="220" w:lineRule="exact"/>
              <w:ind w:left="113"/>
              <w:rPr>
                <w:sz w:val="22"/>
                <w:szCs w:val="22"/>
                <w:lang w:eastAsia="en-US"/>
              </w:rPr>
            </w:pPr>
            <w:r w:rsidRPr="00240E88">
              <w:rPr>
                <w:spacing w:val="-4"/>
                <w:sz w:val="22"/>
                <w:szCs w:val="22"/>
                <w:lang w:eastAsia="en-US"/>
              </w:rPr>
              <w:t>транспортная деятельность, складирование</w:t>
            </w:r>
            <w:r w:rsidRPr="00240E88">
              <w:rPr>
                <w:sz w:val="22"/>
                <w:szCs w:val="22"/>
                <w:lang w:eastAsia="en-US"/>
              </w:rPr>
              <w:t xml:space="preserve">, почтовая </w:t>
            </w:r>
            <w:r w:rsidRPr="00240E88">
              <w:rPr>
                <w:sz w:val="22"/>
                <w:szCs w:val="22"/>
                <w:lang w:eastAsia="en-US"/>
              </w:rPr>
              <w:br/>
              <w:t xml:space="preserve">и курьерская деятельность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1 944,3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2 335,7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110,6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109,8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114,1</w:t>
            </w:r>
          </w:p>
        </w:tc>
      </w:tr>
      <w:tr w:rsidR="00240E88" w:rsidRPr="00457719" w:rsidTr="005A1FAE">
        <w:trPr>
          <w:cantSplit/>
          <w:trHeight w:val="581"/>
          <w:jc w:val="center"/>
        </w:trPr>
        <w:tc>
          <w:tcPr>
            <w:tcW w:w="3823" w:type="dxa"/>
            <w:tcBorders>
              <w:top w:val="nil"/>
              <w:left w:val="single" w:sz="4" w:space="0" w:color="auto"/>
              <w:bottom w:val="single" w:sz="4" w:space="0" w:color="auto"/>
              <w:right w:val="single" w:sz="4" w:space="0" w:color="auto"/>
            </w:tcBorders>
            <w:vAlign w:val="bottom"/>
            <w:hideMark/>
          </w:tcPr>
          <w:p w:rsidR="00240E88" w:rsidRPr="00240E88" w:rsidRDefault="00240E88" w:rsidP="00461B27">
            <w:pPr>
              <w:spacing w:before="20" w:after="40" w:line="220" w:lineRule="exact"/>
              <w:ind w:left="284"/>
              <w:rPr>
                <w:sz w:val="22"/>
                <w:szCs w:val="22"/>
                <w:lang w:eastAsia="en-US"/>
              </w:rPr>
            </w:pPr>
            <w:r w:rsidRPr="00240E88">
              <w:rPr>
                <w:sz w:val="22"/>
                <w:szCs w:val="22"/>
                <w:lang w:eastAsia="en-US"/>
              </w:rPr>
              <w:t xml:space="preserve">деятельность сухопутного </w:t>
            </w:r>
            <w:r w:rsidRPr="00240E88">
              <w:rPr>
                <w:sz w:val="22"/>
                <w:szCs w:val="22"/>
                <w:lang w:eastAsia="en-US"/>
              </w:rPr>
              <w:br/>
              <w:t xml:space="preserve">и трубопроводного транспорта </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2 042,4</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170"/>
              <w:jc w:val="right"/>
              <w:rPr>
                <w:sz w:val="22"/>
                <w:szCs w:val="22"/>
              </w:rPr>
            </w:pPr>
            <w:r w:rsidRPr="00240E88">
              <w:rPr>
                <w:sz w:val="22"/>
                <w:szCs w:val="22"/>
              </w:rPr>
              <w:t>2 400,0</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255"/>
              <w:jc w:val="right"/>
              <w:rPr>
                <w:sz w:val="22"/>
                <w:szCs w:val="22"/>
              </w:rPr>
            </w:pPr>
            <w:r w:rsidRPr="00240E88">
              <w:rPr>
                <w:sz w:val="22"/>
                <w:szCs w:val="22"/>
              </w:rPr>
              <w:t>111,3</w:t>
            </w:r>
          </w:p>
        </w:tc>
        <w:tc>
          <w:tcPr>
            <w:tcW w:w="1134"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115,2</w:t>
            </w:r>
          </w:p>
        </w:tc>
        <w:tc>
          <w:tcPr>
            <w:tcW w:w="1134"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40" w:after="40" w:line="220" w:lineRule="exact"/>
              <w:ind w:right="340"/>
              <w:jc w:val="right"/>
              <w:rPr>
                <w:sz w:val="22"/>
                <w:szCs w:val="22"/>
              </w:rPr>
            </w:pPr>
            <w:r w:rsidRPr="00240E88">
              <w:rPr>
                <w:sz w:val="22"/>
                <w:szCs w:val="22"/>
              </w:rPr>
              <w:t>110,2</w:t>
            </w:r>
          </w:p>
        </w:tc>
      </w:tr>
      <w:tr w:rsidR="00240E88" w:rsidRPr="00457719" w:rsidTr="005A1FAE">
        <w:trPr>
          <w:cantSplit/>
          <w:jc w:val="center"/>
        </w:trPr>
        <w:tc>
          <w:tcPr>
            <w:tcW w:w="3823" w:type="dxa"/>
            <w:tcBorders>
              <w:top w:val="single" w:sz="4" w:space="0" w:color="auto"/>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454"/>
              <w:rPr>
                <w:sz w:val="22"/>
                <w:szCs w:val="22"/>
                <w:lang w:eastAsia="en-US"/>
              </w:rPr>
            </w:pPr>
            <w:r w:rsidRPr="00240E88">
              <w:rPr>
                <w:sz w:val="22"/>
                <w:szCs w:val="22"/>
                <w:lang w:eastAsia="en-US"/>
              </w:rPr>
              <w:lastRenderedPageBreak/>
              <w:t xml:space="preserve">деятельность пассажирского железнодорожного транспорта </w:t>
            </w:r>
            <w:r w:rsidRPr="00240E88">
              <w:rPr>
                <w:sz w:val="22"/>
                <w:szCs w:val="22"/>
                <w:lang w:eastAsia="en-US"/>
              </w:rPr>
              <w:br/>
              <w:t xml:space="preserve">в междугородном и между-народном сообщениях </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2 084,5</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2 520,7</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113,8</w:t>
            </w:r>
          </w:p>
        </w:tc>
        <w:tc>
          <w:tcPr>
            <w:tcW w:w="1134"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111,3</w:t>
            </w:r>
          </w:p>
        </w:tc>
        <w:tc>
          <w:tcPr>
            <w:tcW w:w="1134" w:type="dxa"/>
            <w:tcBorders>
              <w:top w:val="single" w:sz="4" w:space="0" w:color="auto"/>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114,5</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454"/>
              <w:rPr>
                <w:sz w:val="22"/>
                <w:szCs w:val="22"/>
                <w:lang w:eastAsia="en-US"/>
              </w:rPr>
            </w:pPr>
            <w:r w:rsidRPr="00240E88">
              <w:rPr>
                <w:sz w:val="22"/>
                <w:szCs w:val="22"/>
                <w:lang w:eastAsia="en-US"/>
              </w:rPr>
              <w:t xml:space="preserve">деятельность грузового железнодорожного транспорта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2 183,8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2 425,6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112,9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105,4</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454"/>
              <w:rPr>
                <w:sz w:val="22"/>
                <w:szCs w:val="22"/>
                <w:lang w:eastAsia="en-US"/>
              </w:rPr>
            </w:pPr>
            <w:r w:rsidRPr="00240E88">
              <w:rPr>
                <w:sz w:val="22"/>
                <w:szCs w:val="22"/>
                <w:lang w:eastAsia="en-US"/>
              </w:rPr>
              <w:t xml:space="preserve">деятельность прочего пассажирского сухопутного транспорта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2 039,3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2 483,8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116,0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116,9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117,7</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454"/>
              <w:rPr>
                <w:sz w:val="22"/>
                <w:szCs w:val="22"/>
                <w:lang w:eastAsia="en-US"/>
              </w:rPr>
            </w:pPr>
            <w:r w:rsidRPr="00240E88">
              <w:rPr>
                <w:sz w:val="22"/>
                <w:szCs w:val="22"/>
                <w:lang w:eastAsia="en-US"/>
              </w:rPr>
              <w:t xml:space="preserve">деятельность грузового автомобильного транспорта </w:t>
            </w:r>
            <w:r w:rsidRPr="00240E88">
              <w:rPr>
                <w:sz w:val="22"/>
                <w:szCs w:val="22"/>
                <w:lang w:eastAsia="en-US"/>
              </w:rPr>
              <w:br/>
              <w:t xml:space="preserve">и предоставление услуг </w:t>
            </w:r>
            <w:r w:rsidRPr="00240E88">
              <w:rPr>
                <w:sz w:val="22"/>
                <w:szCs w:val="22"/>
                <w:lang w:eastAsia="en-US"/>
              </w:rPr>
              <w:br/>
              <w:t xml:space="preserve">по переезду (перемещению)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1 900,6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2 255,0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119,8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120,0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106,6</w:t>
            </w:r>
          </w:p>
        </w:tc>
      </w:tr>
      <w:tr w:rsidR="00240E88" w:rsidRPr="00CE732C"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складирование и вспомогательная транспортная деятельность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1 975,8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2 596,3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114,1</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99,8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128,7</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почтовая и курьерская деятельность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1 414,3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1 565,1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100,8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98,2</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106,7</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услуги по временному проживанию</w:t>
            </w:r>
            <w:r w:rsidRPr="00240E88">
              <w:rPr>
                <w:sz w:val="22"/>
                <w:szCs w:val="22"/>
                <w:lang w:eastAsia="en-US"/>
              </w:rPr>
              <w:br/>
              <w:t xml:space="preserve">и питанию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1 426,7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1 660,5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112,3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111,6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109,7</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 xml:space="preserve">информация и связь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3 988,6</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4 893,4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104,4</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102,6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115,1</w:t>
            </w:r>
          </w:p>
        </w:tc>
      </w:tr>
      <w:tr w:rsidR="00240E88" w:rsidRPr="00457719" w:rsidTr="009E257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издательская деятельность, деятельность в сфере аудио- </w:t>
            </w:r>
            <w:r w:rsidRPr="00240E88">
              <w:rPr>
                <w:sz w:val="22"/>
                <w:szCs w:val="22"/>
                <w:lang w:eastAsia="en-US"/>
              </w:rPr>
              <w:br/>
              <w:t xml:space="preserve">и видеозаписи, воспроизведения </w:t>
            </w:r>
            <w:r w:rsidRPr="00240E88">
              <w:rPr>
                <w:sz w:val="22"/>
                <w:szCs w:val="22"/>
                <w:lang w:eastAsia="en-US"/>
              </w:rPr>
              <w:br/>
              <w:t>и вещания</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1 646,2</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1 902,8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113,2</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101,4</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105,6</w:t>
            </w:r>
          </w:p>
        </w:tc>
      </w:tr>
      <w:tr w:rsidR="00240E88" w:rsidRPr="00457719" w:rsidTr="009E257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информационные технологии </w:t>
            </w:r>
            <w:r w:rsidRPr="00240E88">
              <w:rPr>
                <w:sz w:val="22"/>
                <w:szCs w:val="22"/>
                <w:lang w:eastAsia="en-US"/>
              </w:rPr>
              <w:br/>
              <w:t>и деятельность в области информационного обслуживания</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6 066,7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6 960,1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102,6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105,6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108,2</w:t>
            </w:r>
          </w:p>
        </w:tc>
      </w:tr>
      <w:tr w:rsidR="00240E88" w:rsidRPr="00457719" w:rsidTr="009E257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 xml:space="preserve">финансовая и страховая деятельность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2 732,3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3 603,4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111,2</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111,9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132,4</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финансовые услуги, кроме страхования и дополнительного пенсионного обеспечения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2 870,0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3 910,0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109,9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111,7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149,8</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страхование, перестрахование </w:t>
            </w:r>
            <w:r w:rsidRPr="00240E88">
              <w:rPr>
                <w:sz w:val="22"/>
                <w:szCs w:val="22"/>
                <w:lang w:eastAsia="en-US"/>
              </w:rPr>
              <w:br/>
              <w:t xml:space="preserve">и дополнительное пенсионное обеспечение, кроме обязательного социального страхования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2 391,4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2 815,1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114,5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112,3</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93,6</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 xml:space="preserve">операции с недвижимым имуществом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1 708,7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2 080,0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114,2</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106,9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104,7</w:t>
            </w:r>
          </w:p>
        </w:tc>
      </w:tr>
      <w:tr w:rsidR="00240E88" w:rsidRPr="00457719" w:rsidTr="0094190A">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 xml:space="preserve">профессиональная, научная </w:t>
            </w:r>
            <w:r w:rsidRPr="00240E88">
              <w:rPr>
                <w:sz w:val="22"/>
                <w:szCs w:val="22"/>
                <w:lang w:eastAsia="en-US"/>
              </w:rPr>
              <w:br/>
              <w:t xml:space="preserve">и техническая деятельность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2 184,5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2 519,9</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110,9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108,5</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108,8</w:t>
            </w:r>
          </w:p>
        </w:tc>
      </w:tr>
      <w:tr w:rsidR="00240E88" w:rsidRPr="00457719" w:rsidTr="0094190A">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научные исследования и разработки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2 010,8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3 642,3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109,0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171,4</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164,8</w:t>
            </w:r>
          </w:p>
        </w:tc>
      </w:tr>
      <w:tr w:rsidR="00240E88" w:rsidRPr="00457719" w:rsidTr="0094190A">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pacing w:val="-6"/>
                <w:sz w:val="22"/>
                <w:szCs w:val="22"/>
                <w:lang w:eastAsia="en-US"/>
              </w:rPr>
              <w:t>деятельность в сфере административных</w:t>
            </w:r>
            <w:r w:rsidRPr="00240E88">
              <w:rPr>
                <w:sz w:val="22"/>
                <w:szCs w:val="22"/>
                <w:lang w:eastAsia="en-US"/>
              </w:rPr>
              <w:t xml:space="preserve"> </w:t>
            </w:r>
            <w:r w:rsidRPr="00240E88">
              <w:rPr>
                <w:sz w:val="22"/>
                <w:szCs w:val="22"/>
                <w:lang w:eastAsia="en-US"/>
              </w:rPr>
              <w:br/>
              <w:t xml:space="preserve">и вспомогательных услуг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1 566,5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1 830,4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116,6</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116,2</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110,6</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 xml:space="preserve">государственное управление </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2 573,7</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2 931,0</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107,8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105,7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122,1</w:t>
            </w:r>
          </w:p>
        </w:tc>
      </w:tr>
      <w:tr w:rsidR="00240E88" w:rsidRPr="00457719" w:rsidTr="00E803A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113"/>
              <w:rPr>
                <w:sz w:val="22"/>
                <w:szCs w:val="22"/>
                <w:lang w:eastAsia="en-US"/>
              </w:rPr>
            </w:pPr>
            <w:r w:rsidRPr="00240E88">
              <w:rPr>
                <w:sz w:val="22"/>
                <w:szCs w:val="22"/>
                <w:lang w:eastAsia="en-US"/>
              </w:rPr>
              <w:t>образование</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1 486,4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1 650,4</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112,9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108,9</w:t>
            </w:r>
          </w:p>
        </w:tc>
      </w:tr>
      <w:tr w:rsidR="00240E88" w:rsidRPr="00457719" w:rsidTr="00E803A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284"/>
              <w:rPr>
                <w:sz w:val="22"/>
                <w:szCs w:val="22"/>
                <w:lang w:eastAsia="en-US"/>
              </w:rPr>
            </w:pPr>
            <w:r w:rsidRPr="00240E88">
              <w:rPr>
                <w:sz w:val="22"/>
                <w:szCs w:val="22"/>
                <w:lang w:eastAsia="en-US"/>
              </w:rPr>
              <w:t xml:space="preserve">педагогические работники </w:t>
            </w:r>
            <w:r w:rsidRPr="00240E88">
              <w:rPr>
                <w:sz w:val="22"/>
                <w:szCs w:val="22"/>
                <w:lang w:eastAsia="en-US"/>
              </w:rPr>
              <w:br/>
              <w:t>и профессорско-преподавательский состав</w:t>
            </w:r>
          </w:p>
        </w:tc>
        <w:tc>
          <w:tcPr>
            <w:tcW w:w="992" w:type="dxa"/>
            <w:tcBorders>
              <w:top w:val="nil"/>
              <w:left w:val="single" w:sz="4" w:space="0" w:color="auto"/>
              <w:bottom w:val="nil"/>
              <w:right w:val="nil"/>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1 847,5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2 025,1</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114,8</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107,7</w:t>
            </w:r>
          </w:p>
        </w:tc>
      </w:tr>
      <w:tr w:rsidR="00240E88" w:rsidRPr="00457719" w:rsidTr="00E803A3">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454"/>
              <w:rPr>
                <w:sz w:val="22"/>
                <w:szCs w:val="22"/>
                <w:lang w:eastAsia="en-US"/>
              </w:rPr>
            </w:pPr>
            <w:r w:rsidRPr="00240E88">
              <w:rPr>
                <w:sz w:val="22"/>
                <w:szCs w:val="22"/>
                <w:lang w:eastAsia="en-US"/>
              </w:rPr>
              <w:t>педагогические работники</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1 805,3</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1 967,8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114,9</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112,1</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107,0</w:t>
            </w:r>
          </w:p>
        </w:tc>
      </w:tr>
      <w:tr w:rsidR="00240E88" w:rsidRPr="00457719" w:rsidTr="0094190A">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94190A">
            <w:pPr>
              <w:spacing w:before="30" w:after="30" w:line="220" w:lineRule="exact"/>
              <w:ind w:left="851"/>
              <w:rPr>
                <w:sz w:val="22"/>
                <w:szCs w:val="22"/>
                <w:lang w:eastAsia="en-US"/>
              </w:rPr>
            </w:pPr>
            <w:r w:rsidRPr="00240E88">
              <w:rPr>
                <w:sz w:val="22"/>
                <w:szCs w:val="22"/>
                <w:lang w:eastAsia="en-US"/>
              </w:rPr>
              <w:t>учителя</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1 982,5</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2 108,8</w:t>
            </w:r>
          </w:p>
        </w:tc>
        <w:tc>
          <w:tcPr>
            <w:tcW w:w="992"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116,7</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112,0</w:t>
            </w:r>
          </w:p>
        </w:tc>
        <w:tc>
          <w:tcPr>
            <w:tcW w:w="1134" w:type="dxa"/>
            <w:tcBorders>
              <w:top w:val="nil"/>
              <w:left w:val="single" w:sz="4" w:space="0" w:color="auto"/>
              <w:bottom w:val="nil"/>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105,1</w:t>
            </w:r>
          </w:p>
        </w:tc>
      </w:tr>
      <w:tr w:rsidR="00240E88" w:rsidRPr="00457719" w:rsidTr="0094190A">
        <w:trPr>
          <w:cantSplit/>
          <w:jc w:val="center"/>
        </w:trPr>
        <w:tc>
          <w:tcPr>
            <w:tcW w:w="3823" w:type="dxa"/>
            <w:tcBorders>
              <w:top w:val="nil"/>
              <w:left w:val="single" w:sz="4" w:space="0" w:color="auto"/>
              <w:bottom w:val="single" w:sz="4" w:space="0" w:color="auto"/>
              <w:right w:val="single" w:sz="4" w:space="0" w:color="auto"/>
            </w:tcBorders>
            <w:vAlign w:val="bottom"/>
          </w:tcPr>
          <w:p w:rsidR="00240E88" w:rsidRPr="00240E88" w:rsidRDefault="00240E88" w:rsidP="0094190A">
            <w:pPr>
              <w:spacing w:before="30" w:after="30" w:line="220" w:lineRule="exact"/>
              <w:ind w:left="851"/>
              <w:rPr>
                <w:sz w:val="22"/>
                <w:szCs w:val="22"/>
                <w:lang w:eastAsia="en-US"/>
              </w:rPr>
            </w:pPr>
            <w:r w:rsidRPr="00240E88">
              <w:rPr>
                <w:sz w:val="22"/>
                <w:szCs w:val="22"/>
                <w:lang w:eastAsia="en-US"/>
              </w:rPr>
              <w:t>воспитатели дошкольного образования</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1 421,0</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170"/>
              <w:jc w:val="right"/>
              <w:rPr>
                <w:sz w:val="22"/>
                <w:szCs w:val="22"/>
              </w:rPr>
            </w:pPr>
            <w:r w:rsidRPr="00240E88">
              <w:rPr>
                <w:sz w:val="22"/>
                <w:szCs w:val="22"/>
              </w:rPr>
              <w:t>1 588,9</w:t>
            </w:r>
          </w:p>
        </w:tc>
        <w:tc>
          <w:tcPr>
            <w:tcW w:w="992"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255"/>
              <w:jc w:val="right"/>
              <w:rPr>
                <w:sz w:val="22"/>
                <w:szCs w:val="22"/>
              </w:rPr>
            </w:pPr>
            <w:r w:rsidRPr="00240E88">
              <w:rPr>
                <w:sz w:val="22"/>
                <w:szCs w:val="22"/>
              </w:rPr>
              <w:t>111,7</w:t>
            </w:r>
          </w:p>
        </w:tc>
        <w:tc>
          <w:tcPr>
            <w:tcW w:w="1134"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112,6</w:t>
            </w:r>
          </w:p>
        </w:tc>
        <w:tc>
          <w:tcPr>
            <w:tcW w:w="1134" w:type="dxa"/>
            <w:tcBorders>
              <w:top w:val="nil"/>
              <w:left w:val="single" w:sz="4" w:space="0" w:color="auto"/>
              <w:bottom w:val="single" w:sz="4" w:space="0" w:color="auto"/>
              <w:right w:val="single" w:sz="4" w:space="0" w:color="auto"/>
            </w:tcBorders>
            <w:vAlign w:val="bottom"/>
          </w:tcPr>
          <w:p w:rsidR="00240E88" w:rsidRPr="00240E88" w:rsidRDefault="00240E88" w:rsidP="0094190A">
            <w:pPr>
              <w:widowControl w:val="0"/>
              <w:autoSpaceDE w:val="0"/>
              <w:autoSpaceDN w:val="0"/>
              <w:adjustRightInd w:val="0"/>
              <w:spacing w:before="30" w:after="30" w:line="220" w:lineRule="exact"/>
              <w:ind w:right="340"/>
              <w:jc w:val="right"/>
              <w:rPr>
                <w:sz w:val="22"/>
                <w:szCs w:val="22"/>
              </w:rPr>
            </w:pPr>
            <w:r w:rsidRPr="00240E88">
              <w:rPr>
                <w:sz w:val="22"/>
                <w:szCs w:val="22"/>
              </w:rPr>
              <w:t>109,7</w:t>
            </w:r>
          </w:p>
        </w:tc>
      </w:tr>
      <w:tr w:rsidR="00240E88" w:rsidRPr="00457719" w:rsidTr="0094190A">
        <w:trPr>
          <w:cantSplit/>
          <w:jc w:val="center"/>
        </w:trPr>
        <w:tc>
          <w:tcPr>
            <w:tcW w:w="3823" w:type="dxa"/>
            <w:tcBorders>
              <w:top w:val="single" w:sz="4" w:space="0" w:color="auto"/>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454"/>
              <w:rPr>
                <w:sz w:val="22"/>
                <w:szCs w:val="22"/>
                <w:lang w:eastAsia="en-US"/>
              </w:rPr>
            </w:pPr>
            <w:r w:rsidRPr="00240E88">
              <w:rPr>
                <w:sz w:val="22"/>
                <w:szCs w:val="22"/>
                <w:lang w:eastAsia="en-US"/>
              </w:rPr>
              <w:lastRenderedPageBreak/>
              <w:t>профессорско-преподавательский состав</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2 578,9</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3 026,3</w:t>
            </w:r>
          </w:p>
        </w:tc>
        <w:tc>
          <w:tcPr>
            <w:tcW w:w="992" w:type="dxa"/>
            <w:tcBorders>
              <w:top w:val="single" w:sz="4" w:space="0" w:color="auto"/>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113,8</w:t>
            </w:r>
          </w:p>
        </w:tc>
        <w:tc>
          <w:tcPr>
            <w:tcW w:w="1134" w:type="dxa"/>
            <w:tcBorders>
              <w:top w:val="single" w:sz="4" w:space="0" w:color="auto"/>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111,7</w:t>
            </w:r>
          </w:p>
        </w:tc>
        <w:tc>
          <w:tcPr>
            <w:tcW w:w="1134" w:type="dxa"/>
            <w:tcBorders>
              <w:top w:val="single" w:sz="4" w:space="0" w:color="auto"/>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116,1</w:t>
            </w:r>
          </w:p>
        </w:tc>
      </w:tr>
      <w:tr w:rsidR="00240E88" w:rsidRPr="00457719" w:rsidTr="00240E88">
        <w:trPr>
          <w:cantSplit/>
          <w:trHeight w:val="312"/>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113"/>
              <w:rPr>
                <w:sz w:val="22"/>
                <w:szCs w:val="22"/>
                <w:lang w:eastAsia="en-US"/>
              </w:rPr>
            </w:pPr>
            <w:r w:rsidRPr="00240E88">
              <w:rPr>
                <w:sz w:val="22"/>
                <w:szCs w:val="22"/>
                <w:lang w:eastAsia="en-US"/>
              </w:rPr>
              <w:t>здравоохранение и социальные услуги</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1 643,6</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1 832,5</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108,5</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108,9</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108,5</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284"/>
              <w:rPr>
                <w:sz w:val="22"/>
                <w:szCs w:val="22"/>
                <w:lang w:eastAsia="en-US"/>
              </w:rPr>
            </w:pPr>
            <w:r w:rsidRPr="00240E88">
              <w:rPr>
                <w:sz w:val="22"/>
                <w:szCs w:val="22"/>
                <w:lang w:eastAsia="en-US"/>
              </w:rPr>
              <w:t>здравоохранение</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1 710,1</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1 912,3</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108,5</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109,4</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108,8</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454"/>
              <w:rPr>
                <w:sz w:val="22"/>
                <w:szCs w:val="22"/>
                <w:lang w:eastAsia="en-US"/>
              </w:rPr>
            </w:pPr>
            <w:r w:rsidRPr="00240E88">
              <w:rPr>
                <w:sz w:val="22"/>
                <w:szCs w:val="22"/>
                <w:lang w:eastAsia="en-US"/>
              </w:rPr>
              <w:t>врачи</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2 938,3</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3 200,4</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108,3</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107,3</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108,1</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454"/>
              <w:rPr>
                <w:sz w:val="22"/>
                <w:szCs w:val="22"/>
                <w:lang w:eastAsia="en-US"/>
              </w:rPr>
            </w:pPr>
            <w:r w:rsidRPr="00240E88">
              <w:rPr>
                <w:sz w:val="22"/>
                <w:szCs w:val="22"/>
                <w:lang w:eastAsia="en-US"/>
              </w:rPr>
              <w:t>средний медицинский персонал</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1 634,1</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1 822,1</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107,9</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109,8</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108,1</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284"/>
              <w:rPr>
                <w:sz w:val="22"/>
                <w:szCs w:val="22"/>
                <w:lang w:eastAsia="en-US"/>
              </w:rPr>
            </w:pPr>
            <w:r w:rsidRPr="00240E88">
              <w:rPr>
                <w:sz w:val="22"/>
                <w:szCs w:val="22"/>
                <w:lang w:eastAsia="en-US"/>
              </w:rPr>
              <w:t xml:space="preserve">деятельность по уходу </w:t>
            </w:r>
            <w:r w:rsidRPr="00240E88">
              <w:rPr>
                <w:sz w:val="22"/>
                <w:szCs w:val="22"/>
                <w:lang w:eastAsia="en-US"/>
              </w:rPr>
              <w:br/>
              <w:t xml:space="preserve">в специализированных учреждениях </w:t>
            </w:r>
            <w:r w:rsidRPr="00240E88">
              <w:rPr>
                <w:sz w:val="22"/>
                <w:szCs w:val="22"/>
                <w:lang w:eastAsia="en-US"/>
              </w:rPr>
              <w:br/>
              <w:t>и предоставление социальных услуг</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1 216,6</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1 318,7</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108,8</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105,4</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106,1</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113"/>
              <w:rPr>
                <w:sz w:val="22"/>
                <w:szCs w:val="22"/>
                <w:lang w:eastAsia="en-US"/>
              </w:rPr>
            </w:pPr>
            <w:r w:rsidRPr="00240E88">
              <w:rPr>
                <w:sz w:val="22"/>
                <w:szCs w:val="22"/>
                <w:lang w:eastAsia="en-US"/>
              </w:rPr>
              <w:t xml:space="preserve">творчество, спорт, развлечения </w:t>
            </w:r>
            <w:r w:rsidRPr="00240E88">
              <w:rPr>
                <w:sz w:val="22"/>
                <w:szCs w:val="22"/>
                <w:lang w:eastAsia="en-US"/>
              </w:rPr>
              <w:br/>
              <w:t>и отдых</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1 408,0</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1 755,2</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112,8</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112,4</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117,4</w:t>
            </w:r>
          </w:p>
        </w:tc>
      </w:tr>
      <w:tr w:rsidR="00240E88" w:rsidRPr="00457719" w:rsidTr="00240E88">
        <w:trPr>
          <w:cantSplit/>
          <w:jc w:val="center"/>
        </w:trPr>
        <w:tc>
          <w:tcPr>
            <w:tcW w:w="3823" w:type="dxa"/>
            <w:tcBorders>
              <w:top w:val="nil"/>
              <w:left w:val="single" w:sz="4" w:space="0" w:color="auto"/>
              <w:bottom w:val="nil"/>
              <w:right w:val="single" w:sz="4" w:space="0" w:color="auto"/>
            </w:tcBorders>
            <w:vAlign w:val="bottom"/>
            <w:hideMark/>
          </w:tcPr>
          <w:p w:rsidR="00240E88" w:rsidRPr="00240E88" w:rsidRDefault="00240E88" w:rsidP="00E803A3">
            <w:pPr>
              <w:spacing w:before="60" w:after="60" w:line="240" w:lineRule="exact"/>
              <w:ind w:left="284"/>
              <w:rPr>
                <w:sz w:val="22"/>
                <w:szCs w:val="22"/>
                <w:lang w:eastAsia="en-US"/>
              </w:rPr>
            </w:pPr>
            <w:r w:rsidRPr="00240E88">
              <w:rPr>
                <w:sz w:val="22"/>
                <w:szCs w:val="22"/>
                <w:lang w:eastAsia="en-US"/>
              </w:rPr>
              <w:t xml:space="preserve">деятельность в области физической культуры и спорта, организации отдыха и развлечений </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1 603,1</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1 994,9</w:t>
            </w:r>
          </w:p>
        </w:tc>
        <w:tc>
          <w:tcPr>
            <w:tcW w:w="992"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111,7</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108,1</w:t>
            </w:r>
          </w:p>
        </w:tc>
        <w:tc>
          <w:tcPr>
            <w:tcW w:w="1134" w:type="dxa"/>
            <w:tcBorders>
              <w:top w:val="nil"/>
              <w:left w:val="single" w:sz="4" w:space="0" w:color="auto"/>
              <w:bottom w:val="nil"/>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116,5</w:t>
            </w:r>
          </w:p>
        </w:tc>
      </w:tr>
      <w:tr w:rsidR="00240E88" w:rsidRPr="00457719" w:rsidTr="00240E88">
        <w:trPr>
          <w:cantSplit/>
          <w:trHeight w:val="264"/>
          <w:jc w:val="center"/>
        </w:trPr>
        <w:tc>
          <w:tcPr>
            <w:tcW w:w="3823" w:type="dxa"/>
            <w:tcBorders>
              <w:top w:val="nil"/>
              <w:left w:val="single" w:sz="4" w:space="0" w:color="auto"/>
              <w:bottom w:val="double" w:sz="4" w:space="0" w:color="auto"/>
              <w:right w:val="single" w:sz="4" w:space="0" w:color="auto"/>
            </w:tcBorders>
            <w:vAlign w:val="bottom"/>
          </w:tcPr>
          <w:p w:rsidR="00240E88" w:rsidRPr="00240E88" w:rsidRDefault="00240E88" w:rsidP="00E803A3">
            <w:pPr>
              <w:spacing w:before="60" w:after="60" w:line="240" w:lineRule="exact"/>
              <w:ind w:left="113"/>
              <w:rPr>
                <w:sz w:val="22"/>
                <w:szCs w:val="22"/>
                <w:lang w:eastAsia="en-US"/>
              </w:rPr>
            </w:pPr>
            <w:r w:rsidRPr="00240E88">
              <w:rPr>
                <w:sz w:val="22"/>
                <w:szCs w:val="22"/>
                <w:lang w:eastAsia="en-US"/>
              </w:rPr>
              <w:t xml:space="preserve">предоставление прочих видов услуг </w:t>
            </w:r>
          </w:p>
        </w:tc>
        <w:tc>
          <w:tcPr>
            <w:tcW w:w="992" w:type="dxa"/>
            <w:tcBorders>
              <w:top w:val="nil"/>
              <w:left w:val="single" w:sz="4" w:space="0" w:color="auto"/>
              <w:bottom w:val="double" w:sz="4" w:space="0" w:color="auto"/>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1 422,6</w:t>
            </w:r>
          </w:p>
        </w:tc>
        <w:tc>
          <w:tcPr>
            <w:tcW w:w="992" w:type="dxa"/>
            <w:tcBorders>
              <w:top w:val="nil"/>
              <w:left w:val="single" w:sz="4" w:space="0" w:color="auto"/>
              <w:bottom w:val="double" w:sz="4" w:space="0" w:color="auto"/>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170"/>
              <w:jc w:val="right"/>
              <w:rPr>
                <w:sz w:val="22"/>
                <w:szCs w:val="22"/>
              </w:rPr>
            </w:pPr>
            <w:r w:rsidRPr="00240E88">
              <w:rPr>
                <w:sz w:val="22"/>
                <w:szCs w:val="22"/>
              </w:rPr>
              <w:t>1 656,2</w:t>
            </w:r>
          </w:p>
        </w:tc>
        <w:tc>
          <w:tcPr>
            <w:tcW w:w="992" w:type="dxa"/>
            <w:tcBorders>
              <w:top w:val="nil"/>
              <w:left w:val="single" w:sz="4" w:space="0" w:color="auto"/>
              <w:bottom w:val="double" w:sz="4" w:space="0" w:color="auto"/>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255"/>
              <w:jc w:val="right"/>
              <w:rPr>
                <w:sz w:val="22"/>
                <w:szCs w:val="22"/>
              </w:rPr>
            </w:pPr>
            <w:r w:rsidRPr="00240E88">
              <w:rPr>
                <w:sz w:val="22"/>
                <w:szCs w:val="22"/>
              </w:rPr>
              <w:t>115,7</w:t>
            </w:r>
          </w:p>
        </w:tc>
        <w:tc>
          <w:tcPr>
            <w:tcW w:w="1134" w:type="dxa"/>
            <w:tcBorders>
              <w:top w:val="nil"/>
              <w:left w:val="single" w:sz="4" w:space="0" w:color="auto"/>
              <w:bottom w:val="double" w:sz="4" w:space="0" w:color="auto"/>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115,2</w:t>
            </w:r>
          </w:p>
        </w:tc>
        <w:tc>
          <w:tcPr>
            <w:tcW w:w="1134" w:type="dxa"/>
            <w:tcBorders>
              <w:top w:val="nil"/>
              <w:left w:val="single" w:sz="4" w:space="0" w:color="auto"/>
              <w:bottom w:val="double" w:sz="4" w:space="0" w:color="auto"/>
              <w:right w:val="single" w:sz="4" w:space="0" w:color="auto"/>
            </w:tcBorders>
            <w:vAlign w:val="bottom"/>
          </w:tcPr>
          <w:p w:rsidR="00240E88" w:rsidRPr="00240E88" w:rsidRDefault="00240E88" w:rsidP="00E803A3">
            <w:pPr>
              <w:widowControl w:val="0"/>
              <w:autoSpaceDE w:val="0"/>
              <w:autoSpaceDN w:val="0"/>
              <w:adjustRightInd w:val="0"/>
              <w:spacing w:before="60" w:after="60" w:line="240" w:lineRule="exact"/>
              <w:ind w:right="340"/>
              <w:jc w:val="right"/>
              <w:rPr>
                <w:sz w:val="22"/>
                <w:szCs w:val="22"/>
              </w:rPr>
            </w:pPr>
            <w:r w:rsidRPr="00240E88">
              <w:rPr>
                <w:sz w:val="22"/>
                <w:szCs w:val="22"/>
              </w:rPr>
              <w:t>109,8</w:t>
            </w:r>
          </w:p>
        </w:tc>
      </w:tr>
    </w:tbl>
    <w:p w:rsidR="00291DBA" w:rsidRPr="00291DBA" w:rsidRDefault="00291DBA" w:rsidP="00E803A3">
      <w:pPr>
        <w:pStyle w:val="af0"/>
        <w:spacing w:before="240" w:line="326" w:lineRule="exact"/>
        <w:ind w:firstLine="709"/>
        <w:jc w:val="both"/>
        <w:rPr>
          <w:kern w:val="26"/>
          <w:sz w:val="26"/>
          <w:szCs w:val="26"/>
        </w:rPr>
      </w:pPr>
      <w:r w:rsidRPr="00291DBA">
        <w:rPr>
          <w:kern w:val="26"/>
          <w:sz w:val="26"/>
        </w:rPr>
        <w:t xml:space="preserve">По </w:t>
      </w:r>
      <w:r w:rsidRPr="00463DA2">
        <w:rPr>
          <w:kern w:val="26"/>
          <w:sz w:val="26"/>
        </w:rPr>
        <w:t>данным обследования организаций о распределении численности работников по размерам начисленной заработной платы за ноябрь 2024 г. доля работников с заработной платой ниже 1 000 рублей составила 1</w:t>
      </w:r>
      <w:r w:rsidR="00463DA2" w:rsidRPr="00463DA2">
        <w:rPr>
          <w:kern w:val="26"/>
          <w:sz w:val="26"/>
        </w:rPr>
        <w:t>7</w:t>
      </w:r>
      <w:r w:rsidRPr="00463DA2">
        <w:rPr>
          <w:kern w:val="26"/>
          <w:sz w:val="26"/>
        </w:rPr>
        <w:t xml:space="preserve">,6% от всей </w:t>
      </w:r>
      <w:r w:rsidRPr="008A6818">
        <w:rPr>
          <w:kern w:val="26"/>
          <w:sz w:val="26"/>
        </w:rPr>
        <w:t xml:space="preserve">численности работников обследуемых организаций (в мае 2024 г. </w:t>
      </w:r>
      <w:r w:rsidRPr="008A6818">
        <w:rPr>
          <w:kern w:val="26"/>
          <w:sz w:val="26"/>
          <w:szCs w:val="26"/>
        </w:rPr>
        <w:t>– 1</w:t>
      </w:r>
      <w:r w:rsidR="00463DA2" w:rsidRPr="008A6818">
        <w:rPr>
          <w:kern w:val="26"/>
          <w:sz w:val="26"/>
          <w:szCs w:val="26"/>
        </w:rPr>
        <w:t>9,6</w:t>
      </w:r>
      <w:r w:rsidRPr="008A6818">
        <w:rPr>
          <w:kern w:val="26"/>
          <w:sz w:val="26"/>
          <w:szCs w:val="26"/>
        </w:rPr>
        <w:t>%),</w:t>
      </w:r>
      <w:r w:rsidRPr="008A6818">
        <w:rPr>
          <w:kern w:val="26"/>
          <w:sz w:val="26"/>
        </w:rPr>
        <w:t xml:space="preserve"> </w:t>
      </w:r>
      <w:r w:rsidRPr="008A6818">
        <w:rPr>
          <w:kern w:val="26"/>
          <w:sz w:val="26"/>
        </w:rPr>
        <w:br/>
        <w:t xml:space="preserve">в том числе </w:t>
      </w:r>
      <w:r w:rsidRPr="008A6818">
        <w:rPr>
          <w:kern w:val="26"/>
          <w:sz w:val="26"/>
          <w:szCs w:val="26"/>
        </w:rPr>
        <w:t xml:space="preserve">ниже минимального размера (626 рублей) – </w:t>
      </w:r>
      <w:r w:rsidR="008A6818" w:rsidRPr="008A6818">
        <w:rPr>
          <w:kern w:val="26"/>
          <w:sz w:val="26"/>
        </w:rPr>
        <w:t>2,6</w:t>
      </w:r>
      <w:r w:rsidRPr="008A6818">
        <w:rPr>
          <w:kern w:val="26"/>
          <w:sz w:val="26"/>
        </w:rPr>
        <w:t>% (</w:t>
      </w:r>
      <w:r w:rsidR="008A6818" w:rsidRPr="008A6818">
        <w:rPr>
          <w:kern w:val="26"/>
          <w:sz w:val="26"/>
          <w:szCs w:val="26"/>
        </w:rPr>
        <w:t>в мае 2024 г. – 2,7</w:t>
      </w:r>
      <w:r w:rsidRPr="008A6818">
        <w:rPr>
          <w:kern w:val="26"/>
          <w:sz w:val="26"/>
          <w:szCs w:val="26"/>
        </w:rPr>
        <w:t>%). Удельный вес работников с заработной платой свыше 2</w:t>
      </w:r>
      <w:r w:rsidR="009E2573" w:rsidRPr="008A6818">
        <w:rPr>
          <w:kern w:val="26"/>
          <w:sz w:val="26"/>
          <w:szCs w:val="26"/>
        </w:rPr>
        <w:t xml:space="preserve"> </w:t>
      </w:r>
      <w:r w:rsidRPr="008A6818">
        <w:rPr>
          <w:kern w:val="26"/>
          <w:sz w:val="26"/>
          <w:szCs w:val="26"/>
        </w:rPr>
        <w:t>тыс.</w:t>
      </w:r>
      <w:r w:rsidR="009E2573" w:rsidRPr="008A6818">
        <w:rPr>
          <w:kern w:val="26"/>
          <w:sz w:val="26"/>
          <w:szCs w:val="26"/>
        </w:rPr>
        <w:t> </w:t>
      </w:r>
      <w:r w:rsidRPr="008A6818">
        <w:rPr>
          <w:kern w:val="26"/>
          <w:sz w:val="26"/>
          <w:szCs w:val="26"/>
        </w:rPr>
        <w:t>рублей</w:t>
      </w:r>
      <w:r w:rsidRPr="00463DA2">
        <w:rPr>
          <w:kern w:val="26"/>
          <w:sz w:val="26"/>
          <w:szCs w:val="26"/>
        </w:rPr>
        <w:t xml:space="preserve"> </w:t>
      </w:r>
      <w:r w:rsidRPr="00463DA2">
        <w:rPr>
          <w:kern w:val="26"/>
          <w:sz w:val="26"/>
          <w:szCs w:val="26"/>
        </w:rPr>
        <w:br/>
        <w:t>вырос с 3</w:t>
      </w:r>
      <w:r w:rsidR="00463DA2" w:rsidRPr="00463DA2">
        <w:rPr>
          <w:kern w:val="26"/>
          <w:sz w:val="26"/>
          <w:szCs w:val="26"/>
        </w:rPr>
        <w:t>1,6</w:t>
      </w:r>
      <w:r w:rsidRPr="00463DA2">
        <w:rPr>
          <w:kern w:val="26"/>
          <w:sz w:val="26"/>
          <w:szCs w:val="26"/>
        </w:rPr>
        <w:t xml:space="preserve">% в мае 2024 г. до </w:t>
      </w:r>
      <w:r w:rsidR="00463DA2" w:rsidRPr="00463DA2">
        <w:rPr>
          <w:kern w:val="26"/>
          <w:sz w:val="26"/>
          <w:szCs w:val="26"/>
        </w:rPr>
        <w:t>35,2</w:t>
      </w:r>
      <w:r w:rsidRPr="00463DA2">
        <w:rPr>
          <w:kern w:val="26"/>
          <w:sz w:val="26"/>
          <w:szCs w:val="26"/>
        </w:rPr>
        <w:t xml:space="preserve">% в ноябре 2024 г. Заработную плату </w:t>
      </w:r>
      <w:r w:rsidRPr="00463DA2">
        <w:rPr>
          <w:kern w:val="26"/>
          <w:sz w:val="26"/>
          <w:szCs w:val="26"/>
        </w:rPr>
        <w:br/>
        <w:t>свыше 3 тыс.</w:t>
      </w:r>
      <w:r w:rsidR="009E2573" w:rsidRPr="00463DA2">
        <w:rPr>
          <w:kern w:val="26"/>
          <w:sz w:val="26"/>
          <w:szCs w:val="26"/>
        </w:rPr>
        <w:t> </w:t>
      </w:r>
      <w:r w:rsidRPr="00463DA2">
        <w:rPr>
          <w:kern w:val="26"/>
          <w:sz w:val="26"/>
          <w:szCs w:val="26"/>
        </w:rPr>
        <w:t>рублей получают 1</w:t>
      </w:r>
      <w:r w:rsidR="00463DA2" w:rsidRPr="00463DA2">
        <w:rPr>
          <w:kern w:val="26"/>
          <w:sz w:val="26"/>
          <w:szCs w:val="26"/>
        </w:rPr>
        <w:t>1,2</w:t>
      </w:r>
      <w:r w:rsidRPr="00463DA2">
        <w:rPr>
          <w:kern w:val="26"/>
          <w:sz w:val="26"/>
          <w:szCs w:val="26"/>
        </w:rPr>
        <w:t xml:space="preserve">% работников (в мае 2024 г. – </w:t>
      </w:r>
      <w:r w:rsidR="00463DA2" w:rsidRPr="00463DA2">
        <w:rPr>
          <w:kern w:val="26"/>
          <w:sz w:val="26"/>
          <w:szCs w:val="26"/>
        </w:rPr>
        <w:t>9,7</w:t>
      </w:r>
      <w:r w:rsidRPr="00463DA2">
        <w:rPr>
          <w:kern w:val="26"/>
          <w:sz w:val="26"/>
          <w:szCs w:val="26"/>
        </w:rPr>
        <w:t xml:space="preserve">%), </w:t>
      </w:r>
      <w:r w:rsidR="009E2573" w:rsidRPr="00463DA2">
        <w:rPr>
          <w:kern w:val="26"/>
          <w:sz w:val="26"/>
          <w:szCs w:val="26"/>
        </w:rPr>
        <w:br/>
      </w:r>
      <w:r w:rsidRPr="00463DA2">
        <w:rPr>
          <w:kern w:val="26"/>
          <w:sz w:val="26"/>
          <w:szCs w:val="26"/>
        </w:rPr>
        <w:t xml:space="preserve">в том числе свыше 5 тыс. рублей – </w:t>
      </w:r>
      <w:r w:rsidR="00463DA2" w:rsidRPr="00463DA2">
        <w:rPr>
          <w:kern w:val="26"/>
          <w:sz w:val="26"/>
          <w:szCs w:val="26"/>
        </w:rPr>
        <w:t>1,7</w:t>
      </w:r>
      <w:r w:rsidRPr="00463DA2">
        <w:rPr>
          <w:kern w:val="26"/>
          <w:sz w:val="26"/>
          <w:szCs w:val="26"/>
        </w:rPr>
        <w:t xml:space="preserve">% (в мае 2024 г. – </w:t>
      </w:r>
      <w:r w:rsidR="00463DA2" w:rsidRPr="00463DA2">
        <w:rPr>
          <w:kern w:val="26"/>
          <w:sz w:val="26"/>
          <w:szCs w:val="26"/>
        </w:rPr>
        <w:t>1,4</w:t>
      </w:r>
      <w:r w:rsidRPr="00463DA2">
        <w:rPr>
          <w:kern w:val="26"/>
          <w:sz w:val="26"/>
          <w:szCs w:val="26"/>
        </w:rPr>
        <w:t>%).</w:t>
      </w:r>
    </w:p>
    <w:p w:rsidR="00291DBA" w:rsidRDefault="00291DBA" w:rsidP="0094190A">
      <w:pPr>
        <w:pStyle w:val="af0"/>
        <w:spacing w:before="240" w:line="280" w:lineRule="exact"/>
        <w:rPr>
          <w:rFonts w:ascii="Arial" w:hAnsi="Arial" w:cs="Arial"/>
          <w:b/>
          <w:szCs w:val="22"/>
        </w:rPr>
      </w:pPr>
      <w:r>
        <w:rPr>
          <w:rFonts w:ascii="Arial" w:hAnsi="Arial" w:cs="Arial"/>
          <w:b/>
          <w:szCs w:val="22"/>
        </w:rPr>
        <w:t xml:space="preserve">Распределение численности работников </w:t>
      </w:r>
      <w:r>
        <w:rPr>
          <w:rFonts w:ascii="Arial" w:hAnsi="Arial" w:cs="Arial"/>
          <w:b/>
          <w:szCs w:val="22"/>
        </w:rPr>
        <w:br/>
        <w:t>по размерам начисленной заработной платы</w:t>
      </w:r>
    </w:p>
    <w:p w:rsidR="00291DBA" w:rsidRDefault="00291DBA" w:rsidP="00291DBA">
      <w:pPr>
        <w:spacing w:after="60" w:line="280" w:lineRule="exact"/>
        <w:jc w:val="center"/>
        <w:rPr>
          <w:rFonts w:ascii="Arial" w:hAnsi="Arial" w:cs="Arial"/>
          <w:i/>
        </w:rPr>
      </w:pPr>
      <w:r>
        <w:rPr>
          <w:rFonts w:ascii="Arial" w:hAnsi="Arial" w:cs="Arial"/>
          <w:i/>
        </w:rPr>
        <w:t>(в % к итогу)</w:t>
      </w:r>
    </w:p>
    <w:tbl>
      <w:tblPr>
        <w:tblW w:w="5000" w:type="pct"/>
        <w:jc w:val="center"/>
        <w:tblCellMar>
          <w:left w:w="0" w:type="dxa"/>
          <w:right w:w="0" w:type="dxa"/>
        </w:tblCellMar>
        <w:tblLook w:val="04A0" w:firstRow="1" w:lastRow="0" w:firstColumn="1" w:lastColumn="0" w:noHBand="0" w:noVBand="1"/>
      </w:tblPr>
      <w:tblGrid>
        <w:gridCol w:w="988"/>
        <w:gridCol w:w="658"/>
        <w:gridCol w:w="656"/>
        <w:gridCol w:w="660"/>
        <w:gridCol w:w="660"/>
        <w:gridCol w:w="670"/>
        <w:gridCol w:w="794"/>
        <w:gridCol w:w="792"/>
        <w:gridCol w:w="794"/>
        <w:gridCol w:w="795"/>
        <w:gridCol w:w="795"/>
        <w:gridCol w:w="799"/>
      </w:tblGrid>
      <w:tr w:rsidR="00291DBA" w:rsidTr="005A1FAE">
        <w:trPr>
          <w:cantSplit/>
          <w:jc w:val="center"/>
        </w:trPr>
        <w:tc>
          <w:tcPr>
            <w:tcW w:w="520" w:type="pct"/>
            <w:vMerge w:val="restart"/>
            <w:tcBorders>
              <w:top w:val="single" w:sz="4" w:space="0" w:color="auto"/>
              <w:left w:val="single" w:sz="4" w:space="0" w:color="auto"/>
              <w:bottom w:val="single" w:sz="4" w:space="0" w:color="auto"/>
              <w:right w:val="single" w:sz="4" w:space="0" w:color="auto"/>
            </w:tcBorders>
          </w:tcPr>
          <w:p w:rsidR="00291DBA" w:rsidRPr="009E2573" w:rsidRDefault="00291DBA" w:rsidP="00E803A3">
            <w:pPr>
              <w:widowControl w:val="0"/>
              <w:autoSpaceDE w:val="0"/>
              <w:autoSpaceDN w:val="0"/>
              <w:adjustRightInd w:val="0"/>
              <w:spacing w:before="60" w:after="60" w:line="240" w:lineRule="exact"/>
              <w:rPr>
                <w:sz w:val="22"/>
                <w:szCs w:val="22"/>
              </w:rPr>
            </w:pPr>
          </w:p>
        </w:tc>
        <w:tc>
          <w:tcPr>
            <w:tcW w:w="366" w:type="pct"/>
            <w:vMerge w:val="restar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 xml:space="preserve">Всего </w:t>
            </w:r>
            <w:r w:rsidRPr="009E2573">
              <w:rPr>
                <w:sz w:val="22"/>
                <w:szCs w:val="22"/>
              </w:rPr>
              <w:br/>
              <w:t>работ-</w:t>
            </w:r>
            <w:proofErr w:type="spellStart"/>
            <w:r w:rsidRPr="009E2573">
              <w:rPr>
                <w:sz w:val="22"/>
                <w:szCs w:val="22"/>
              </w:rPr>
              <w:t>ников</w:t>
            </w:r>
            <w:proofErr w:type="spellEnd"/>
            <w:r w:rsidRPr="009E2573">
              <w:rPr>
                <w:sz w:val="22"/>
                <w:szCs w:val="22"/>
              </w:rPr>
              <w:t xml:space="preserve"> </w:t>
            </w:r>
          </w:p>
        </w:tc>
        <w:tc>
          <w:tcPr>
            <w:tcW w:w="4113" w:type="pct"/>
            <w:gridSpan w:val="10"/>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 xml:space="preserve">В том числе работники, которым начислена заработная плата </w:t>
            </w:r>
            <w:r w:rsidRPr="009E2573">
              <w:rPr>
                <w:sz w:val="22"/>
                <w:szCs w:val="22"/>
              </w:rPr>
              <w:br/>
              <w:t>в размере, руб.</w:t>
            </w:r>
          </w:p>
        </w:tc>
      </w:tr>
      <w:tr w:rsidR="00291DBA" w:rsidTr="005A1FAE">
        <w:trPr>
          <w:cantSplit/>
          <w:trHeight w:val="5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1DBA" w:rsidRPr="009E2573" w:rsidRDefault="00291DBA" w:rsidP="00E803A3">
            <w:pPr>
              <w:spacing w:before="60" w:after="60" w:line="240" w:lineRule="exact"/>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1DBA" w:rsidRPr="009E2573" w:rsidRDefault="00291DBA" w:rsidP="00E803A3">
            <w:pPr>
              <w:spacing w:before="60" w:after="60" w:line="240" w:lineRule="exact"/>
              <w:rPr>
                <w:sz w:val="22"/>
                <w:szCs w:val="22"/>
              </w:rPr>
            </w:pPr>
          </w:p>
        </w:tc>
        <w:tc>
          <w:tcPr>
            <w:tcW w:w="365"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до 500,1</w:t>
            </w:r>
          </w:p>
        </w:tc>
        <w:tc>
          <w:tcPr>
            <w:tcW w:w="367"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 xml:space="preserve">500,1– </w:t>
            </w:r>
            <w:r w:rsidRPr="009E2573">
              <w:rPr>
                <w:sz w:val="22"/>
                <w:szCs w:val="22"/>
              </w:rPr>
              <w:br/>
              <w:t>600,0</w:t>
            </w:r>
          </w:p>
        </w:tc>
        <w:tc>
          <w:tcPr>
            <w:tcW w:w="367"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 xml:space="preserve">600,1– </w:t>
            </w:r>
            <w:r w:rsidRPr="009E2573">
              <w:rPr>
                <w:sz w:val="22"/>
                <w:szCs w:val="22"/>
              </w:rPr>
              <w:br/>
              <w:t>800,0</w:t>
            </w:r>
          </w:p>
        </w:tc>
        <w:tc>
          <w:tcPr>
            <w:tcW w:w="367"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 xml:space="preserve">800,1– </w:t>
            </w:r>
            <w:r w:rsidRPr="009E2573">
              <w:rPr>
                <w:sz w:val="22"/>
                <w:szCs w:val="22"/>
              </w:rPr>
              <w:br/>
              <w:t>1 000,0</w:t>
            </w:r>
          </w:p>
        </w:tc>
        <w:tc>
          <w:tcPr>
            <w:tcW w:w="441"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1 000,1–</w:t>
            </w:r>
            <w:r w:rsidRPr="009E2573">
              <w:rPr>
                <w:sz w:val="22"/>
                <w:szCs w:val="22"/>
              </w:rPr>
              <w:br/>
              <w:t>1 500,0</w:t>
            </w:r>
          </w:p>
        </w:tc>
        <w:tc>
          <w:tcPr>
            <w:tcW w:w="440"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1 500,1–</w:t>
            </w:r>
            <w:r w:rsidRPr="009E2573">
              <w:rPr>
                <w:sz w:val="22"/>
                <w:szCs w:val="22"/>
              </w:rPr>
              <w:br/>
              <w:t>2 000,0</w:t>
            </w:r>
          </w:p>
        </w:tc>
        <w:tc>
          <w:tcPr>
            <w:tcW w:w="441"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2 000,1–</w:t>
            </w:r>
            <w:r w:rsidRPr="009E2573">
              <w:rPr>
                <w:sz w:val="22"/>
                <w:szCs w:val="22"/>
              </w:rPr>
              <w:br/>
              <w:t>2 500,0</w:t>
            </w:r>
          </w:p>
        </w:tc>
        <w:tc>
          <w:tcPr>
            <w:tcW w:w="441"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2 500,1–3 000,0</w:t>
            </w:r>
          </w:p>
        </w:tc>
        <w:tc>
          <w:tcPr>
            <w:tcW w:w="441"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3 000,1–</w:t>
            </w:r>
            <w:r w:rsidRPr="009E2573">
              <w:rPr>
                <w:sz w:val="22"/>
                <w:szCs w:val="22"/>
              </w:rPr>
              <w:br/>
              <w:t>5 000,0</w:t>
            </w:r>
          </w:p>
        </w:tc>
        <w:tc>
          <w:tcPr>
            <w:tcW w:w="443" w:type="pct"/>
            <w:tcBorders>
              <w:top w:val="single" w:sz="4" w:space="0" w:color="auto"/>
              <w:left w:val="single" w:sz="4" w:space="0" w:color="auto"/>
              <w:bottom w:val="single" w:sz="4" w:space="0" w:color="auto"/>
              <w:right w:val="single" w:sz="4" w:space="0" w:color="auto"/>
            </w:tcBorders>
            <w:hideMark/>
          </w:tcPr>
          <w:p w:rsidR="00291DBA" w:rsidRPr="009E2573" w:rsidRDefault="00291DBA" w:rsidP="00E803A3">
            <w:pPr>
              <w:widowControl w:val="0"/>
              <w:autoSpaceDE w:val="0"/>
              <w:autoSpaceDN w:val="0"/>
              <w:adjustRightInd w:val="0"/>
              <w:spacing w:before="60" w:after="60" w:line="240" w:lineRule="exact"/>
              <w:jc w:val="center"/>
              <w:rPr>
                <w:sz w:val="22"/>
                <w:szCs w:val="22"/>
              </w:rPr>
            </w:pPr>
            <w:r w:rsidRPr="009E2573">
              <w:rPr>
                <w:sz w:val="22"/>
                <w:szCs w:val="22"/>
              </w:rPr>
              <w:t>свыше 5 000,0</w:t>
            </w:r>
          </w:p>
        </w:tc>
      </w:tr>
      <w:tr w:rsidR="00291DBA" w:rsidTr="009E2573">
        <w:trPr>
          <w:cantSplit/>
          <w:jc w:val="center"/>
        </w:trPr>
        <w:tc>
          <w:tcPr>
            <w:tcW w:w="520" w:type="pct"/>
            <w:tcBorders>
              <w:top w:val="nil"/>
              <w:left w:val="single" w:sz="4" w:space="0" w:color="auto"/>
              <w:bottom w:val="nil"/>
              <w:right w:val="single" w:sz="4" w:space="0" w:color="auto"/>
            </w:tcBorders>
            <w:tcMar>
              <w:top w:w="0" w:type="dxa"/>
              <w:left w:w="108" w:type="dxa"/>
              <w:bottom w:w="0" w:type="dxa"/>
              <w:right w:w="108" w:type="dxa"/>
            </w:tcMar>
            <w:vAlign w:val="center"/>
            <w:hideMark/>
          </w:tcPr>
          <w:p w:rsidR="00291DBA" w:rsidRPr="009E2573" w:rsidRDefault="00291DBA" w:rsidP="00E803A3">
            <w:pPr>
              <w:spacing w:before="60" w:after="60" w:line="240" w:lineRule="exact"/>
              <w:ind w:right="57"/>
              <w:rPr>
                <w:i/>
                <w:sz w:val="22"/>
                <w:szCs w:val="22"/>
              </w:rPr>
            </w:pPr>
            <w:r w:rsidRPr="009E2573">
              <w:rPr>
                <w:i/>
                <w:sz w:val="22"/>
                <w:szCs w:val="22"/>
              </w:rPr>
              <w:t>Ноябрь 2023 г.</w:t>
            </w:r>
          </w:p>
        </w:tc>
        <w:tc>
          <w:tcPr>
            <w:tcW w:w="366"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291DBA" w:rsidRPr="009E2573" w:rsidRDefault="00291DBA" w:rsidP="00E803A3">
            <w:pPr>
              <w:widowControl w:val="0"/>
              <w:autoSpaceDE w:val="0"/>
              <w:autoSpaceDN w:val="0"/>
              <w:adjustRightInd w:val="0"/>
              <w:spacing w:before="60" w:after="60" w:line="240" w:lineRule="exact"/>
              <w:ind w:right="68"/>
              <w:jc w:val="right"/>
              <w:rPr>
                <w:i/>
                <w:sz w:val="22"/>
                <w:szCs w:val="22"/>
                <w:lang w:val="en-US"/>
              </w:rPr>
            </w:pPr>
            <w:r w:rsidRPr="009E2573">
              <w:rPr>
                <w:i/>
                <w:sz w:val="22"/>
                <w:szCs w:val="22"/>
                <w:lang w:val="en-US"/>
              </w:rPr>
              <w:t>100</w:t>
            </w:r>
          </w:p>
        </w:tc>
        <w:tc>
          <w:tcPr>
            <w:tcW w:w="365"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02"/>
              <w:jc w:val="right"/>
              <w:rPr>
                <w:i/>
                <w:sz w:val="22"/>
                <w:szCs w:val="22"/>
              </w:rPr>
            </w:pPr>
            <w:r>
              <w:rPr>
                <w:i/>
                <w:sz w:val="22"/>
                <w:szCs w:val="22"/>
              </w:rPr>
              <w:t>2,1</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02"/>
              <w:jc w:val="right"/>
              <w:rPr>
                <w:i/>
                <w:sz w:val="22"/>
                <w:szCs w:val="22"/>
              </w:rPr>
            </w:pPr>
            <w:r>
              <w:rPr>
                <w:i/>
                <w:sz w:val="22"/>
                <w:szCs w:val="22"/>
              </w:rPr>
              <w:t>2,5</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34"/>
              <w:jc w:val="right"/>
              <w:rPr>
                <w:i/>
                <w:sz w:val="22"/>
                <w:szCs w:val="22"/>
              </w:rPr>
            </w:pPr>
            <w:r>
              <w:rPr>
                <w:i/>
                <w:sz w:val="22"/>
                <w:szCs w:val="22"/>
              </w:rPr>
              <w:t>10,5</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34"/>
              <w:jc w:val="right"/>
              <w:rPr>
                <w:i/>
                <w:sz w:val="22"/>
                <w:szCs w:val="22"/>
              </w:rPr>
            </w:pPr>
            <w:r>
              <w:rPr>
                <w:i/>
                <w:sz w:val="22"/>
                <w:szCs w:val="22"/>
              </w:rPr>
              <w:t>12,2</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i/>
                <w:sz w:val="22"/>
                <w:szCs w:val="22"/>
              </w:rPr>
            </w:pPr>
            <w:r>
              <w:rPr>
                <w:i/>
                <w:sz w:val="22"/>
                <w:szCs w:val="22"/>
              </w:rPr>
              <w:t>29,2</w:t>
            </w:r>
          </w:p>
        </w:tc>
        <w:tc>
          <w:tcPr>
            <w:tcW w:w="440"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i/>
                <w:sz w:val="22"/>
                <w:szCs w:val="22"/>
              </w:rPr>
            </w:pPr>
            <w:r>
              <w:rPr>
                <w:i/>
                <w:sz w:val="22"/>
                <w:szCs w:val="22"/>
              </w:rPr>
              <w:t>20,9</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i/>
                <w:sz w:val="22"/>
                <w:szCs w:val="22"/>
              </w:rPr>
            </w:pPr>
            <w:r>
              <w:rPr>
                <w:i/>
                <w:sz w:val="22"/>
                <w:szCs w:val="22"/>
              </w:rPr>
              <w:t>11,1</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i/>
                <w:sz w:val="22"/>
                <w:szCs w:val="22"/>
              </w:rPr>
            </w:pPr>
            <w:r>
              <w:rPr>
                <w:i/>
                <w:sz w:val="22"/>
                <w:szCs w:val="22"/>
              </w:rPr>
              <w:t>5,4</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i/>
                <w:sz w:val="22"/>
                <w:szCs w:val="22"/>
              </w:rPr>
            </w:pPr>
            <w:r>
              <w:rPr>
                <w:i/>
                <w:sz w:val="22"/>
                <w:szCs w:val="22"/>
              </w:rPr>
              <w:t>5,2</w:t>
            </w:r>
          </w:p>
        </w:tc>
        <w:tc>
          <w:tcPr>
            <w:tcW w:w="443"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i/>
                <w:sz w:val="22"/>
                <w:szCs w:val="22"/>
              </w:rPr>
            </w:pPr>
            <w:r>
              <w:rPr>
                <w:i/>
                <w:sz w:val="22"/>
                <w:szCs w:val="22"/>
              </w:rPr>
              <w:t>0,9</w:t>
            </w:r>
          </w:p>
        </w:tc>
      </w:tr>
      <w:tr w:rsidR="00291DBA" w:rsidTr="009E2573">
        <w:trPr>
          <w:cantSplit/>
          <w:jc w:val="center"/>
        </w:trPr>
        <w:tc>
          <w:tcPr>
            <w:tcW w:w="520" w:type="pct"/>
            <w:tcBorders>
              <w:top w:val="nil"/>
              <w:left w:val="single" w:sz="4" w:space="0" w:color="auto"/>
              <w:bottom w:val="nil"/>
              <w:right w:val="single" w:sz="4" w:space="0" w:color="auto"/>
            </w:tcBorders>
            <w:tcMar>
              <w:top w:w="0" w:type="dxa"/>
              <w:left w:w="108" w:type="dxa"/>
              <w:bottom w:w="0" w:type="dxa"/>
              <w:right w:w="108" w:type="dxa"/>
            </w:tcMar>
            <w:vAlign w:val="center"/>
            <w:hideMark/>
          </w:tcPr>
          <w:p w:rsidR="00291DBA" w:rsidRPr="009E2573" w:rsidRDefault="00291DBA" w:rsidP="00E803A3">
            <w:pPr>
              <w:spacing w:before="60" w:after="60" w:line="240" w:lineRule="exact"/>
              <w:ind w:right="57"/>
              <w:rPr>
                <w:sz w:val="22"/>
                <w:szCs w:val="22"/>
              </w:rPr>
            </w:pPr>
            <w:r w:rsidRPr="009E2573">
              <w:rPr>
                <w:sz w:val="22"/>
                <w:szCs w:val="22"/>
              </w:rPr>
              <w:t>Май 2024 г.</w:t>
            </w:r>
          </w:p>
        </w:tc>
        <w:tc>
          <w:tcPr>
            <w:tcW w:w="366"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291DBA" w:rsidRPr="009E2573" w:rsidRDefault="00291DBA" w:rsidP="00E803A3">
            <w:pPr>
              <w:spacing w:before="60" w:after="60" w:line="240" w:lineRule="exact"/>
              <w:ind w:right="68"/>
              <w:jc w:val="right"/>
              <w:rPr>
                <w:sz w:val="22"/>
                <w:szCs w:val="22"/>
              </w:rPr>
            </w:pPr>
            <w:r w:rsidRPr="009E2573">
              <w:rPr>
                <w:sz w:val="22"/>
                <w:szCs w:val="22"/>
              </w:rPr>
              <w:t>100</w:t>
            </w:r>
          </w:p>
        </w:tc>
        <w:tc>
          <w:tcPr>
            <w:tcW w:w="365"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02"/>
              <w:jc w:val="right"/>
              <w:rPr>
                <w:sz w:val="22"/>
                <w:szCs w:val="22"/>
              </w:rPr>
            </w:pPr>
            <w:r>
              <w:rPr>
                <w:sz w:val="22"/>
                <w:szCs w:val="22"/>
              </w:rPr>
              <w:t>1,6</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02"/>
              <w:jc w:val="right"/>
              <w:rPr>
                <w:sz w:val="22"/>
                <w:szCs w:val="22"/>
              </w:rPr>
            </w:pPr>
            <w:r>
              <w:rPr>
                <w:sz w:val="22"/>
                <w:szCs w:val="22"/>
              </w:rPr>
              <w:t>0,8</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34"/>
              <w:jc w:val="right"/>
              <w:rPr>
                <w:sz w:val="22"/>
                <w:szCs w:val="22"/>
              </w:rPr>
            </w:pPr>
            <w:r>
              <w:rPr>
                <w:sz w:val="22"/>
                <w:szCs w:val="22"/>
              </w:rPr>
              <w:t>7,2</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34"/>
              <w:jc w:val="right"/>
              <w:rPr>
                <w:sz w:val="22"/>
                <w:szCs w:val="22"/>
              </w:rPr>
            </w:pPr>
            <w:r>
              <w:rPr>
                <w:sz w:val="22"/>
                <w:szCs w:val="22"/>
              </w:rPr>
              <w:t>10,0</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sz w:val="22"/>
                <w:szCs w:val="22"/>
              </w:rPr>
            </w:pPr>
            <w:r>
              <w:rPr>
                <w:sz w:val="22"/>
                <w:szCs w:val="22"/>
              </w:rPr>
              <w:t>26,7</w:t>
            </w:r>
          </w:p>
        </w:tc>
        <w:tc>
          <w:tcPr>
            <w:tcW w:w="440"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sz w:val="22"/>
                <w:szCs w:val="22"/>
              </w:rPr>
            </w:pPr>
            <w:r>
              <w:rPr>
                <w:sz w:val="22"/>
                <w:szCs w:val="22"/>
              </w:rPr>
              <w:t>22,1</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sz w:val="22"/>
                <w:szCs w:val="22"/>
              </w:rPr>
            </w:pPr>
            <w:r>
              <w:rPr>
                <w:sz w:val="22"/>
                <w:szCs w:val="22"/>
              </w:rPr>
              <w:t>14,0</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sz w:val="22"/>
                <w:szCs w:val="22"/>
              </w:rPr>
            </w:pPr>
            <w:r>
              <w:rPr>
                <w:sz w:val="22"/>
                <w:szCs w:val="22"/>
              </w:rPr>
              <w:t>7,9</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sz w:val="22"/>
                <w:szCs w:val="22"/>
              </w:rPr>
            </w:pPr>
            <w:r>
              <w:rPr>
                <w:sz w:val="22"/>
                <w:szCs w:val="22"/>
              </w:rPr>
              <w:t>8,3</w:t>
            </w:r>
          </w:p>
        </w:tc>
        <w:tc>
          <w:tcPr>
            <w:tcW w:w="443" w:type="pct"/>
            <w:tcBorders>
              <w:top w:val="nil"/>
              <w:left w:val="single" w:sz="4" w:space="0" w:color="auto"/>
              <w:bottom w:val="nil"/>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sz w:val="22"/>
                <w:szCs w:val="22"/>
              </w:rPr>
            </w:pPr>
            <w:r>
              <w:rPr>
                <w:sz w:val="22"/>
                <w:szCs w:val="22"/>
              </w:rPr>
              <w:t>1,4</w:t>
            </w:r>
          </w:p>
        </w:tc>
      </w:tr>
      <w:tr w:rsidR="00291DBA" w:rsidTr="009E2573">
        <w:trPr>
          <w:cantSplit/>
          <w:jc w:val="center"/>
        </w:trPr>
        <w:tc>
          <w:tcPr>
            <w:tcW w:w="520" w:type="pct"/>
            <w:tcBorders>
              <w:top w:val="nil"/>
              <w:left w:val="single" w:sz="4" w:space="0" w:color="auto"/>
              <w:bottom w:val="double" w:sz="4" w:space="0" w:color="auto"/>
              <w:right w:val="single" w:sz="4" w:space="0" w:color="auto"/>
            </w:tcBorders>
            <w:tcMar>
              <w:top w:w="0" w:type="dxa"/>
              <w:left w:w="108" w:type="dxa"/>
              <w:bottom w:w="0" w:type="dxa"/>
              <w:right w:w="108" w:type="dxa"/>
            </w:tcMar>
            <w:vAlign w:val="center"/>
            <w:hideMark/>
          </w:tcPr>
          <w:p w:rsidR="00291DBA" w:rsidRPr="009E2573" w:rsidRDefault="00291DBA" w:rsidP="00E803A3">
            <w:pPr>
              <w:spacing w:before="60" w:after="60" w:line="240" w:lineRule="exact"/>
              <w:ind w:right="57"/>
              <w:rPr>
                <w:b/>
                <w:i/>
                <w:sz w:val="22"/>
                <w:szCs w:val="22"/>
              </w:rPr>
            </w:pPr>
            <w:r w:rsidRPr="009E2573">
              <w:rPr>
                <w:b/>
                <w:i/>
                <w:sz w:val="22"/>
                <w:szCs w:val="22"/>
              </w:rPr>
              <w:t>Ноябрь 2024 г.</w:t>
            </w:r>
          </w:p>
        </w:tc>
        <w:tc>
          <w:tcPr>
            <w:tcW w:w="36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291DBA" w:rsidRPr="009E2573" w:rsidRDefault="00291DBA" w:rsidP="00E803A3">
            <w:pPr>
              <w:widowControl w:val="0"/>
              <w:autoSpaceDE w:val="0"/>
              <w:autoSpaceDN w:val="0"/>
              <w:adjustRightInd w:val="0"/>
              <w:spacing w:before="60" w:after="60" w:line="240" w:lineRule="exact"/>
              <w:ind w:right="68"/>
              <w:jc w:val="right"/>
              <w:rPr>
                <w:b/>
                <w:i/>
                <w:sz w:val="22"/>
                <w:szCs w:val="22"/>
                <w:lang w:val="en-US"/>
              </w:rPr>
            </w:pPr>
            <w:r w:rsidRPr="009E2573">
              <w:rPr>
                <w:b/>
                <w:i/>
                <w:sz w:val="22"/>
                <w:szCs w:val="22"/>
                <w:lang w:val="en-US"/>
              </w:rPr>
              <w:t>100</w:t>
            </w:r>
          </w:p>
        </w:tc>
        <w:tc>
          <w:tcPr>
            <w:tcW w:w="365"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02"/>
              <w:jc w:val="right"/>
              <w:rPr>
                <w:b/>
                <w:i/>
                <w:sz w:val="22"/>
                <w:szCs w:val="22"/>
              </w:rPr>
            </w:pPr>
            <w:r>
              <w:rPr>
                <w:b/>
                <w:i/>
                <w:sz w:val="22"/>
                <w:szCs w:val="22"/>
              </w:rPr>
              <w:t>1,6</w:t>
            </w:r>
          </w:p>
        </w:tc>
        <w:tc>
          <w:tcPr>
            <w:tcW w:w="36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02"/>
              <w:jc w:val="right"/>
              <w:rPr>
                <w:b/>
                <w:i/>
                <w:sz w:val="22"/>
                <w:szCs w:val="22"/>
              </w:rPr>
            </w:pPr>
            <w:r>
              <w:rPr>
                <w:b/>
                <w:i/>
                <w:sz w:val="22"/>
                <w:szCs w:val="22"/>
              </w:rPr>
              <w:t>0,8</w:t>
            </w:r>
          </w:p>
        </w:tc>
        <w:tc>
          <w:tcPr>
            <w:tcW w:w="36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34"/>
              <w:jc w:val="right"/>
              <w:rPr>
                <w:b/>
                <w:i/>
                <w:sz w:val="22"/>
                <w:szCs w:val="22"/>
              </w:rPr>
            </w:pPr>
            <w:r>
              <w:rPr>
                <w:b/>
                <w:i/>
                <w:sz w:val="22"/>
                <w:szCs w:val="22"/>
              </w:rPr>
              <w:t>6,4</w:t>
            </w:r>
          </w:p>
        </w:tc>
        <w:tc>
          <w:tcPr>
            <w:tcW w:w="36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34"/>
              <w:jc w:val="right"/>
              <w:rPr>
                <w:b/>
                <w:i/>
                <w:sz w:val="22"/>
                <w:szCs w:val="22"/>
              </w:rPr>
            </w:pPr>
            <w:r>
              <w:rPr>
                <w:b/>
                <w:i/>
                <w:sz w:val="22"/>
                <w:szCs w:val="22"/>
              </w:rPr>
              <w:t>8,8</w:t>
            </w:r>
          </w:p>
        </w:tc>
        <w:tc>
          <w:tcPr>
            <w:tcW w:w="44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b/>
                <w:i/>
                <w:sz w:val="22"/>
                <w:szCs w:val="22"/>
              </w:rPr>
            </w:pPr>
            <w:r>
              <w:rPr>
                <w:b/>
                <w:i/>
                <w:sz w:val="22"/>
                <w:szCs w:val="22"/>
              </w:rPr>
              <w:t>25,1</w:t>
            </w:r>
          </w:p>
        </w:tc>
        <w:tc>
          <w:tcPr>
            <w:tcW w:w="440"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b/>
                <w:i/>
                <w:sz w:val="22"/>
                <w:szCs w:val="22"/>
              </w:rPr>
            </w:pPr>
            <w:r>
              <w:rPr>
                <w:b/>
                <w:i/>
                <w:sz w:val="22"/>
                <w:szCs w:val="22"/>
              </w:rPr>
              <w:t>22,1</w:t>
            </w:r>
          </w:p>
        </w:tc>
        <w:tc>
          <w:tcPr>
            <w:tcW w:w="44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13"/>
              <w:jc w:val="right"/>
              <w:rPr>
                <w:b/>
                <w:i/>
                <w:sz w:val="22"/>
                <w:szCs w:val="22"/>
              </w:rPr>
            </w:pPr>
            <w:r>
              <w:rPr>
                <w:b/>
                <w:i/>
                <w:sz w:val="22"/>
                <w:szCs w:val="22"/>
              </w:rPr>
              <w:t>15,2</w:t>
            </w:r>
          </w:p>
        </w:tc>
        <w:tc>
          <w:tcPr>
            <w:tcW w:w="44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b/>
                <w:i/>
                <w:sz w:val="22"/>
                <w:szCs w:val="22"/>
              </w:rPr>
            </w:pPr>
            <w:r>
              <w:rPr>
                <w:b/>
                <w:i/>
                <w:sz w:val="22"/>
                <w:szCs w:val="22"/>
              </w:rPr>
              <w:t>8,8</w:t>
            </w:r>
          </w:p>
        </w:tc>
        <w:tc>
          <w:tcPr>
            <w:tcW w:w="44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b/>
                <w:i/>
                <w:sz w:val="22"/>
                <w:szCs w:val="22"/>
              </w:rPr>
            </w:pPr>
            <w:r>
              <w:rPr>
                <w:b/>
                <w:i/>
                <w:sz w:val="22"/>
                <w:szCs w:val="22"/>
              </w:rPr>
              <w:t>9,5</w:t>
            </w:r>
          </w:p>
        </w:tc>
        <w:tc>
          <w:tcPr>
            <w:tcW w:w="443"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291DBA" w:rsidRPr="009E2573" w:rsidRDefault="00587C26" w:rsidP="00E803A3">
            <w:pPr>
              <w:widowControl w:val="0"/>
              <w:autoSpaceDE w:val="0"/>
              <w:autoSpaceDN w:val="0"/>
              <w:adjustRightInd w:val="0"/>
              <w:spacing w:before="60" w:after="60" w:line="240" w:lineRule="exact"/>
              <w:ind w:right="170"/>
              <w:jc w:val="right"/>
              <w:rPr>
                <w:b/>
                <w:i/>
                <w:sz w:val="22"/>
                <w:szCs w:val="22"/>
              </w:rPr>
            </w:pPr>
            <w:r>
              <w:rPr>
                <w:b/>
                <w:i/>
                <w:sz w:val="22"/>
                <w:szCs w:val="22"/>
              </w:rPr>
              <w:t>1,7</w:t>
            </w:r>
          </w:p>
        </w:tc>
      </w:tr>
    </w:tbl>
    <w:p w:rsidR="00F26E56" w:rsidRPr="00F02009" w:rsidRDefault="00F26E56" w:rsidP="00E803A3">
      <w:pPr>
        <w:pStyle w:val="20"/>
        <w:tabs>
          <w:tab w:val="left" w:pos="4245"/>
        </w:tabs>
        <w:spacing w:before="0" w:line="220" w:lineRule="exact"/>
        <w:rPr>
          <w:rFonts w:ascii="Arial" w:hAnsi="Arial" w:cs="Arial"/>
          <w:b/>
          <w:bCs/>
          <w:sz w:val="2"/>
          <w:szCs w:val="2"/>
        </w:rPr>
      </w:pPr>
    </w:p>
    <w:sectPr w:rsidR="00F26E56" w:rsidRPr="00F02009" w:rsidSect="006028F6">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8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3A3" w:rsidRDefault="00E803A3">
      <w:r>
        <w:separator/>
      </w:r>
    </w:p>
  </w:endnote>
  <w:endnote w:type="continuationSeparator" w:id="0">
    <w:p w:rsidR="00E803A3" w:rsidRDefault="00E8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A3" w:rsidRDefault="00E803A3">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E803A3" w:rsidRDefault="00E803A3">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A3" w:rsidRDefault="00E803A3">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6028F6">
      <w:rPr>
        <w:rStyle w:val="a6"/>
        <w:noProof/>
      </w:rPr>
      <w:t>85</w:t>
    </w:r>
    <w:r>
      <w:rPr>
        <w:rStyle w:val="a6"/>
      </w:rPr>
      <w:fldChar w:fldCharType="end"/>
    </w:r>
  </w:p>
  <w:p w:rsidR="00E803A3" w:rsidRDefault="00E803A3">
    <w:pPr>
      <w:pStyle w:val="a7"/>
      <w:tabs>
        <w:tab w:val="clear" w:pos="9072"/>
      </w:tabs>
      <w:ind w:right="-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A3" w:rsidRDefault="00E803A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3A3" w:rsidRDefault="00E803A3">
      <w:r>
        <w:separator/>
      </w:r>
    </w:p>
  </w:footnote>
  <w:footnote w:type="continuationSeparator" w:id="0">
    <w:p w:rsidR="00E803A3" w:rsidRDefault="00E803A3">
      <w:r>
        <w:continuationSeparator/>
      </w:r>
    </w:p>
  </w:footnote>
  <w:footnote w:id="1">
    <w:p w:rsidR="00E803A3" w:rsidRPr="008972C6" w:rsidRDefault="00E803A3" w:rsidP="009E2181">
      <w:pPr>
        <w:pStyle w:val="20"/>
        <w:spacing w:before="40" w:after="240" w:line="200" w:lineRule="exact"/>
        <w:ind w:firstLine="567"/>
        <w:rPr>
          <w:sz w:val="20"/>
        </w:rPr>
      </w:pPr>
      <w:r w:rsidRPr="008972C6">
        <w:rPr>
          <w:rStyle w:val="aa"/>
          <w:sz w:val="20"/>
        </w:rPr>
        <w:t>1)</w:t>
      </w:r>
      <w:r w:rsidRPr="008972C6">
        <w:rPr>
          <w:sz w:val="20"/>
        </w:rPr>
        <w:t xml:space="preserve"> Включая </w:t>
      </w:r>
      <w:proofErr w:type="spellStart"/>
      <w:r w:rsidRPr="008972C6">
        <w:rPr>
          <w:sz w:val="20"/>
        </w:rPr>
        <w:t>микроорганизации</w:t>
      </w:r>
      <w:proofErr w:type="spellEnd"/>
      <w:r w:rsidRPr="008972C6">
        <w:rPr>
          <w:sz w:val="20"/>
        </w:rPr>
        <w:t xml:space="preserve"> и малые организации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A3" w:rsidRDefault="00E803A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A3" w:rsidRDefault="00E803A3" w:rsidP="00C67F1E">
    <w:pPr>
      <w:pStyle w:val="a4"/>
      <w:pBdr>
        <w:bottom w:val="double" w:sz="4" w:space="1" w:color="auto"/>
      </w:pBdr>
      <w:spacing w:line="240" w:lineRule="exact"/>
      <w:jc w:val="center"/>
      <w:rPr>
        <w:rFonts w:ascii="Arial" w:hAnsi="Arial"/>
        <w:sz w:val="16"/>
      </w:rPr>
    </w:pPr>
    <w:r>
      <w:rPr>
        <w:rFonts w:ascii="Arial" w:hAnsi="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3A3" w:rsidRDefault="00E803A3">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3553"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83E"/>
    <w:rsid w:val="00000EE1"/>
    <w:rsid w:val="0000128B"/>
    <w:rsid w:val="00001E17"/>
    <w:rsid w:val="000022CB"/>
    <w:rsid w:val="000029A5"/>
    <w:rsid w:val="000031BB"/>
    <w:rsid w:val="00003912"/>
    <w:rsid w:val="000039FE"/>
    <w:rsid w:val="00003BD0"/>
    <w:rsid w:val="00004057"/>
    <w:rsid w:val="0000435E"/>
    <w:rsid w:val="00004B46"/>
    <w:rsid w:val="00004C8F"/>
    <w:rsid w:val="000053BB"/>
    <w:rsid w:val="00005F88"/>
    <w:rsid w:val="000060CE"/>
    <w:rsid w:val="0000621A"/>
    <w:rsid w:val="00006CC5"/>
    <w:rsid w:val="00006FE2"/>
    <w:rsid w:val="00006FF0"/>
    <w:rsid w:val="00007B59"/>
    <w:rsid w:val="0001000D"/>
    <w:rsid w:val="000100C8"/>
    <w:rsid w:val="00010B72"/>
    <w:rsid w:val="000119DA"/>
    <w:rsid w:val="00012956"/>
    <w:rsid w:val="0001311F"/>
    <w:rsid w:val="00013567"/>
    <w:rsid w:val="00013653"/>
    <w:rsid w:val="00013858"/>
    <w:rsid w:val="0001392A"/>
    <w:rsid w:val="00013D7E"/>
    <w:rsid w:val="0001427B"/>
    <w:rsid w:val="0001469A"/>
    <w:rsid w:val="00014C6E"/>
    <w:rsid w:val="000150AE"/>
    <w:rsid w:val="00015833"/>
    <w:rsid w:val="00015908"/>
    <w:rsid w:val="00016045"/>
    <w:rsid w:val="000162B4"/>
    <w:rsid w:val="00016533"/>
    <w:rsid w:val="00016E30"/>
    <w:rsid w:val="00017303"/>
    <w:rsid w:val="000178A1"/>
    <w:rsid w:val="0002125A"/>
    <w:rsid w:val="00021370"/>
    <w:rsid w:val="0002209C"/>
    <w:rsid w:val="00024431"/>
    <w:rsid w:val="00024698"/>
    <w:rsid w:val="0002485B"/>
    <w:rsid w:val="00024AE3"/>
    <w:rsid w:val="00024C50"/>
    <w:rsid w:val="00025403"/>
    <w:rsid w:val="00025E18"/>
    <w:rsid w:val="00026093"/>
    <w:rsid w:val="000264CE"/>
    <w:rsid w:val="00026A02"/>
    <w:rsid w:val="00026AD3"/>
    <w:rsid w:val="000278D4"/>
    <w:rsid w:val="00030634"/>
    <w:rsid w:val="000307D2"/>
    <w:rsid w:val="00030A8C"/>
    <w:rsid w:val="00030D48"/>
    <w:rsid w:val="00030DF1"/>
    <w:rsid w:val="00031126"/>
    <w:rsid w:val="00031506"/>
    <w:rsid w:val="0003207C"/>
    <w:rsid w:val="000327E1"/>
    <w:rsid w:val="00032DC5"/>
    <w:rsid w:val="000339D8"/>
    <w:rsid w:val="00033C66"/>
    <w:rsid w:val="00033F57"/>
    <w:rsid w:val="000358E8"/>
    <w:rsid w:val="00035C91"/>
    <w:rsid w:val="000365A4"/>
    <w:rsid w:val="00036E40"/>
    <w:rsid w:val="00036EBC"/>
    <w:rsid w:val="00036F90"/>
    <w:rsid w:val="0003764C"/>
    <w:rsid w:val="000377F2"/>
    <w:rsid w:val="00037998"/>
    <w:rsid w:val="00040141"/>
    <w:rsid w:val="000404F6"/>
    <w:rsid w:val="000412D2"/>
    <w:rsid w:val="000413F3"/>
    <w:rsid w:val="000414B8"/>
    <w:rsid w:val="00041D8D"/>
    <w:rsid w:val="00042671"/>
    <w:rsid w:val="000428E0"/>
    <w:rsid w:val="0004295B"/>
    <w:rsid w:val="00043170"/>
    <w:rsid w:val="00043F0D"/>
    <w:rsid w:val="000440EE"/>
    <w:rsid w:val="000442EB"/>
    <w:rsid w:val="000450AA"/>
    <w:rsid w:val="0004697A"/>
    <w:rsid w:val="00047050"/>
    <w:rsid w:val="00047701"/>
    <w:rsid w:val="00047993"/>
    <w:rsid w:val="00047CBE"/>
    <w:rsid w:val="00047ED4"/>
    <w:rsid w:val="00050084"/>
    <w:rsid w:val="00050622"/>
    <w:rsid w:val="00050BFB"/>
    <w:rsid w:val="00050DE7"/>
    <w:rsid w:val="000514E6"/>
    <w:rsid w:val="00051DD3"/>
    <w:rsid w:val="00052634"/>
    <w:rsid w:val="00052645"/>
    <w:rsid w:val="000527DD"/>
    <w:rsid w:val="00052CB0"/>
    <w:rsid w:val="000531C3"/>
    <w:rsid w:val="000531E4"/>
    <w:rsid w:val="00053C1A"/>
    <w:rsid w:val="000540EE"/>
    <w:rsid w:val="00054CB4"/>
    <w:rsid w:val="00055621"/>
    <w:rsid w:val="00055EC9"/>
    <w:rsid w:val="00057163"/>
    <w:rsid w:val="0006086C"/>
    <w:rsid w:val="00060E3B"/>
    <w:rsid w:val="00061E9B"/>
    <w:rsid w:val="0006214B"/>
    <w:rsid w:val="000621E6"/>
    <w:rsid w:val="00062BBF"/>
    <w:rsid w:val="00062F69"/>
    <w:rsid w:val="00064679"/>
    <w:rsid w:val="000657C8"/>
    <w:rsid w:val="00065EFC"/>
    <w:rsid w:val="00066DE6"/>
    <w:rsid w:val="000672F7"/>
    <w:rsid w:val="000674F8"/>
    <w:rsid w:val="00067C4F"/>
    <w:rsid w:val="00067F17"/>
    <w:rsid w:val="00070A63"/>
    <w:rsid w:val="0007100A"/>
    <w:rsid w:val="000715CE"/>
    <w:rsid w:val="00071632"/>
    <w:rsid w:val="00071BFB"/>
    <w:rsid w:val="000721EE"/>
    <w:rsid w:val="00072AF9"/>
    <w:rsid w:val="00073648"/>
    <w:rsid w:val="00073810"/>
    <w:rsid w:val="0007415A"/>
    <w:rsid w:val="00074AAD"/>
    <w:rsid w:val="00074CB2"/>
    <w:rsid w:val="00075176"/>
    <w:rsid w:val="00075A3E"/>
    <w:rsid w:val="00075A52"/>
    <w:rsid w:val="00075BE7"/>
    <w:rsid w:val="00075C00"/>
    <w:rsid w:val="00076035"/>
    <w:rsid w:val="00076302"/>
    <w:rsid w:val="00077A42"/>
    <w:rsid w:val="00080104"/>
    <w:rsid w:val="00080A31"/>
    <w:rsid w:val="000810B3"/>
    <w:rsid w:val="00081414"/>
    <w:rsid w:val="000817E5"/>
    <w:rsid w:val="00081C78"/>
    <w:rsid w:val="00082023"/>
    <w:rsid w:val="00082235"/>
    <w:rsid w:val="00083360"/>
    <w:rsid w:val="000833FE"/>
    <w:rsid w:val="000834D4"/>
    <w:rsid w:val="00083584"/>
    <w:rsid w:val="000836C1"/>
    <w:rsid w:val="00083DF5"/>
    <w:rsid w:val="00084322"/>
    <w:rsid w:val="00084AE5"/>
    <w:rsid w:val="000856FE"/>
    <w:rsid w:val="00085C2D"/>
    <w:rsid w:val="00086000"/>
    <w:rsid w:val="00091022"/>
    <w:rsid w:val="0009144A"/>
    <w:rsid w:val="00091772"/>
    <w:rsid w:val="00091E01"/>
    <w:rsid w:val="00091F6F"/>
    <w:rsid w:val="0009212B"/>
    <w:rsid w:val="00092228"/>
    <w:rsid w:val="0009313E"/>
    <w:rsid w:val="00093DE2"/>
    <w:rsid w:val="0009408B"/>
    <w:rsid w:val="00095230"/>
    <w:rsid w:val="0009592E"/>
    <w:rsid w:val="00095AF4"/>
    <w:rsid w:val="00097E53"/>
    <w:rsid w:val="000A056B"/>
    <w:rsid w:val="000A184B"/>
    <w:rsid w:val="000A1AA5"/>
    <w:rsid w:val="000A1DD0"/>
    <w:rsid w:val="000A2A28"/>
    <w:rsid w:val="000A3154"/>
    <w:rsid w:val="000A4173"/>
    <w:rsid w:val="000A4601"/>
    <w:rsid w:val="000A5065"/>
    <w:rsid w:val="000A53F1"/>
    <w:rsid w:val="000A55EA"/>
    <w:rsid w:val="000A5681"/>
    <w:rsid w:val="000A61C8"/>
    <w:rsid w:val="000A6A24"/>
    <w:rsid w:val="000A6FD9"/>
    <w:rsid w:val="000A7410"/>
    <w:rsid w:val="000A7ADA"/>
    <w:rsid w:val="000B025F"/>
    <w:rsid w:val="000B0507"/>
    <w:rsid w:val="000B1DC2"/>
    <w:rsid w:val="000B1E34"/>
    <w:rsid w:val="000B2059"/>
    <w:rsid w:val="000B269D"/>
    <w:rsid w:val="000B296E"/>
    <w:rsid w:val="000B2B9F"/>
    <w:rsid w:val="000B2C18"/>
    <w:rsid w:val="000B2E7C"/>
    <w:rsid w:val="000B30DE"/>
    <w:rsid w:val="000B3403"/>
    <w:rsid w:val="000B350E"/>
    <w:rsid w:val="000B3A48"/>
    <w:rsid w:val="000B4A22"/>
    <w:rsid w:val="000B4BF5"/>
    <w:rsid w:val="000B4BFA"/>
    <w:rsid w:val="000B4D9E"/>
    <w:rsid w:val="000B51BE"/>
    <w:rsid w:val="000B558F"/>
    <w:rsid w:val="000B596F"/>
    <w:rsid w:val="000B631E"/>
    <w:rsid w:val="000B6521"/>
    <w:rsid w:val="000B65B8"/>
    <w:rsid w:val="000B7C1A"/>
    <w:rsid w:val="000C03AA"/>
    <w:rsid w:val="000C17BD"/>
    <w:rsid w:val="000C288C"/>
    <w:rsid w:val="000C31E0"/>
    <w:rsid w:val="000C33A3"/>
    <w:rsid w:val="000C46D2"/>
    <w:rsid w:val="000C4701"/>
    <w:rsid w:val="000C4B24"/>
    <w:rsid w:val="000C67AC"/>
    <w:rsid w:val="000C68C6"/>
    <w:rsid w:val="000C6BF4"/>
    <w:rsid w:val="000C6F8D"/>
    <w:rsid w:val="000C7F34"/>
    <w:rsid w:val="000D003A"/>
    <w:rsid w:val="000D01FE"/>
    <w:rsid w:val="000D0344"/>
    <w:rsid w:val="000D06AC"/>
    <w:rsid w:val="000D092E"/>
    <w:rsid w:val="000D1913"/>
    <w:rsid w:val="000D1C0E"/>
    <w:rsid w:val="000D1F7C"/>
    <w:rsid w:val="000D2629"/>
    <w:rsid w:val="000D29EA"/>
    <w:rsid w:val="000D3A91"/>
    <w:rsid w:val="000D3F52"/>
    <w:rsid w:val="000D41CE"/>
    <w:rsid w:val="000D43AD"/>
    <w:rsid w:val="000D52DA"/>
    <w:rsid w:val="000D6D58"/>
    <w:rsid w:val="000D7972"/>
    <w:rsid w:val="000E0524"/>
    <w:rsid w:val="000E071C"/>
    <w:rsid w:val="000E0D3D"/>
    <w:rsid w:val="000E0EC5"/>
    <w:rsid w:val="000E0FB1"/>
    <w:rsid w:val="000E1332"/>
    <w:rsid w:val="000E1A54"/>
    <w:rsid w:val="000E2075"/>
    <w:rsid w:val="000E271F"/>
    <w:rsid w:val="000E2CD9"/>
    <w:rsid w:val="000E33AA"/>
    <w:rsid w:val="000E4292"/>
    <w:rsid w:val="000E49A4"/>
    <w:rsid w:val="000E4B18"/>
    <w:rsid w:val="000E4BF2"/>
    <w:rsid w:val="000E4D0A"/>
    <w:rsid w:val="000E4E20"/>
    <w:rsid w:val="000E5A79"/>
    <w:rsid w:val="000E6086"/>
    <w:rsid w:val="000E62F2"/>
    <w:rsid w:val="000E645C"/>
    <w:rsid w:val="000E6771"/>
    <w:rsid w:val="000E70B1"/>
    <w:rsid w:val="000E7245"/>
    <w:rsid w:val="000F0421"/>
    <w:rsid w:val="000F10DD"/>
    <w:rsid w:val="000F24FF"/>
    <w:rsid w:val="000F25D3"/>
    <w:rsid w:val="000F2AB2"/>
    <w:rsid w:val="000F3004"/>
    <w:rsid w:val="000F321D"/>
    <w:rsid w:val="000F34AE"/>
    <w:rsid w:val="000F394F"/>
    <w:rsid w:val="000F39AE"/>
    <w:rsid w:val="000F4C9E"/>
    <w:rsid w:val="000F4F90"/>
    <w:rsid w:val="000F53A0"/>
    <w:rsid w:val="000F581B"/>
    <w:rsid w:val="000F58EA"/>
    <w:rsid w:val="000F594D"/>
    <w:rsid w:val="000F6BC7"/>
    <w:rsid w:val="000F6E06"/>
    <w:rsid w:val="000F7759"/>
    <w:rsid w:val="000F795A"/>
    <w:rsid w:val="000F799A"/>
    <w:rsid w:val="00101749"/>
    <w:rsid w:val="0010267E"/>
    <w:rsid w:val="00102F96"/>
    <w:rsid w:val="001034EF"/>
    <w:rsid w:val="00103CE9"/>
    <w:rsid w:val="00103D9C"/>
    <w:rsid w:val="00104380"/>
    <w:rsid w:val="001054C5"/>
    <w:rsid w:val="00105A4F"/>
    <w:rsid w:val="00106895"/>
    <w:rsid w:val="00106C35"/>
    <w:rsid w:val="00106F6E"/>
    <w:rsid w:val="00107111"/>
    <w:rsid w:val="00107588"/>
    <w:rsid w:val="00110705"/>
    <w:rsid w:val="00111572"/>
    <w:rsid w:val="001117E7"/>
    <w:rsid w:val="00111B37"/>
    <w:rsid w:val="001133BC"/>
    <w:rsid w:val="00113E55"/>
    <w:rsid w:val="00114011"/>
    <w:rsid w:val="001145B0"/>
    <w:rsid w:val="00114EFD"/>
    <w:rsid w:val="001151A1"/>
    <w:rsid w:val="001157F6"/>
    <w:rsid w:val="001159F5"/>
    <w:rsid w:val="00116EDB"/>
    <w:rsid w:val="0011745A"/>
    <w:rsid w:val="001176BA"/>
    <w:rsid w:val="00117724"/>
    <w:rsid w:val="0012014F"/>
    <w:rsid w:val="00120CE7"/>
    <w:rsid w:val="00120EFE"/>
    <w:rsid w:val="00120FF6"/>
    <w:rsid w:val="00121775"/>
    <w:rsid w:val="00122734"/>
    <w:rsid w:val="0012307B"/>
    <w:rsid w:val="0012361B"/>
    <w:rsid w:val="001237BC"/>
    <w:rsid w:val="00123B4E"/>
    <w:rsid w:val="00124341"/>
    <w:rsid w:val="0012478D"/>
    <w:rsid w:val="00124976"/>
    <w:rsid w:val="001249D2"/>
    <w:rsid w:val="00124B0E"/>
    <w:rsid w:val="00124C76"/>
    <w:rsid w:val="00126B92"/>
    <w:rsid w:val="00127703"/>
    <w:rsid w:val="00127862"/>
    <w:rsid w:val="00127A30"/>
    <w:rsid w:val="0013075A"/>
    <w:rsid w:val="00130B20"/>
    <w:rsid w:val="00131649"/>
    <w:rsid w:val="0013187E"/>
    <w:rsid w:val="0013198F"/>
    <w:rsid w:val="00132A19"/>
    <w:rsid w:val="00132C4A"/>
    <w:rsid w:val="00132F72"/>
    <w:rsid w:val="00133193"/>
    <w:rsid w:val="001333BB"/>
    <w:rsid w:val="00133FC8"/>
    <w:rsid w:val="001343C7"/>
    <w:rsid w:val="00134FCC"/>
    <w:rsid w:val="00135DCA"/>
    <w:rsid w:val="001360B8"/>
    <w:rsid w:val="001361D6"/>
    <w:rsid w:val="00136E33"/>
    <w:rsid w:val="00136EFC"/>
    <w:rsid w:val="001374D1"/>
    <w:rsid w:val="00137FD0"/>
    <w:rsid w:val="0014016A"/>
    <w:rsid w:val="0014039F"/>
    <w:rsid w:val="001404A5"/>
    <w:rsid w:val="00140693"/>
    <w:rsid w:val="00140C8B"/>
    <w:rsid w:val="001418D1"/>
    <w:rsid w:val="00142E0B"/>
    <w:rsid w:val="001430C8"/>
    <w:rsid w:val="001435A9"/>
    <w:rsid w:val="001440C6"/>
    <w:rsid w:val="00145070"/>
    <w:rsid w:val="00146181"/>
    <w:rsid w:val="0014651C"/>
    <w:rsid w:val="00146681"/>
    <w:rsid w:val="001468EF"/>
    <w:rsid w:val="001476FA"/>
    <w:rsid w:val="001501E9"/>
    <w:rsid w:val="0015130D"/>
    <w:rsid w:val="00151A1C"/>
    <w:rsid w:val="00152B03"/>
    <w:rsid w:val="001537EE"/>
    <w:rsid w:val="001543EE"/>
    <w:rsid w:val="00154436"/>
    <w:rsid w:val="00154A52"/>
    <w:rsid w:val="00154CE7"/>
    <w:rsid w:val="00154D93"/>
    <w:rsid w:val="00155D04"/>
    <w:rsid w:val="00155D41"/>
    <w:rsid w:val="001577A2"/>
    <w:rsid w:val="00160788"/>
    <w:rsid w:val="00160E5C"/>
    <w:rsid w:val="00161177"/>
    <w:rsid w:val="00161C52"/>
    <w:rsid w:val="001620E6"/>
    <w:rsid w:val="00162A7D"/>
    <w:rsid w:val="00162ED2"/>
    <w:rsid w:val="00165872"/>
    <w:rsid w:val="00165C3D"/>
    <w:rsid w:val="00165D28"/>
    <w:rsid w:val="00166006"/>
    <w:rsid w:val="0016629C"/>
    <w:rsid w:val="0016679B"/>
    <w:rsid w:val="00167506"/>
    <w:rsid w:val="00167C68"/>
    <w:rsid w:val="001703BD"/>
    <w:rsid w:val="001705FB"/>
    <w:rsid w:val="00170AD7"/>
    <w:rsid w:val="00170E35"/>
    <w:rsid w:val="001711DC"/>
    <w:rsid w:val="001716CB"/>
    <w:rsid w:val="00171715"/>
    <w:rsid w:val="001717EF"/>
    <w:rsid w:val="001728FD"/>
    <w:rsid w:val="00173124"/>
    <w:rsid w:val="0017371F"/>
    <w:rsid w:val="00174898"/>
    <w:rsid w:val="00174C2B"/>
    <w:rsid w:val="00174C85"/>
    <w:rsid w:val="001751AE"/>
    <w:rsid w:val="00175514"/>
    <w:rsid w:val="00175BCA"/>
    <w:rsid w:val="00176002"/>
    <w:rsid w:val="001761B5"/>
    <w:rsid w:val="001762AD"/>
    <w:rsid w:val="0017636D"/>
    <w:rsid w:val="00176BAC"/>
    <w:rsid w:val="00177F3E"/>
    <w:rsid w:val="00180507"/>
    <w:rsid w:val="001807EE"/>
    <w:rsid w:val="00180C90"/>
    <w:rsid w:val="00180DDD"/>
    <w:rsid w:val="00181A5A"/>
    <w:rsid w:val="00181EC5"/>
    <w:rsid w:val="001824F7"/>
    <w:rsid w:val="00182B63"/>
    <w:rsid w:val="00182EA7"/>
    <w:rsid w:val="00183120"/>
    <w:rsid w:val="00183407"/>
    <w:rsid w:val="00183763"/>
    <w:rsid w:val="00183F1C"/>
    <w:rsid w:val="00184586"/>
    <w:rsid w:val="00185564"/>
    <w:rsid w:val="0018608D"/>
    <w:rsid w:val="00190A79"/>
    <w:rsid w:val="00191937"/>
    <w:rsid w:val="00191D2A"/>
    <w:rsid w:val="00192370"/>
    <w:rsid w:val="00192903"/>
    <w:rsid w:val="00192919"/>
    <w:rsid w:val="00192A60"/>
    <w:rsid w:val="001937F6"/>
    <w:rsid w:val="00193FA9"/>
    <w:rsid w:val="00194130"/>
    <w:rsid w:val="001944D1"/>
    <w:rsid w:val="00194619"/>
    <w:rsid w:val="00195A3E"/>
    <w:rsid w:val="00195EEF"/>
    <w:rsid w:val="00196B7B"/>
    <w:rsid w:val="00196CF2"/>
    <w:rsid w:val="00196E37"/>
    <w:rsid w:val="001971AF"/>
    <w:rsid w:val="00197577"/>
    <w:rsid w:val="00197717"/>
    <w:rsid w:val="00197CEC"/>
    <w:rsid w:val="001A0A42"/>
    <w:rsid w:val="001A1298"/>
    <w:rsid w:val="001A209C"/>
    <w:rsid w:val="001A3520"/>
    <w:rsid w:val="001A3F74"/>
    <w:rsid w:val="001A66E7"/>
    <w:rsid w:val="001A6AA0"/>
    <w:rsid w:val="001A7448"/>
    <w:rsid w:val="001B08BC"/>
    <w:rsid w:val="001B0914"/>
    <w:rsid w:val="001B15C5"/>
    <w:rsid w:val="001B1D04"/>
    <w:rsid w:val="001B1FA8"/>
    <w:rsid w:val="001B3646"/>
    <w:rsid w:val="001B3B2A"/>
    <w:rsid w:val="001B426E"/>
    <w:rsid w:val="001B4E4F"/>
    <w:rsid w:val="001B5062"/>
    <w:rsid w:val="001B5232"/>
    <w:rsid w:val="001B6DA1"/>
    <w:rsid w:val="001B71F8"/>
    <w:rsid w:val="001C01AF"/>
    <w:rsid w:val="001C0A28"/>
    <w:rsid w:val="001C2925"/>
    <w:rsid w:val="001C383E"/>
    <w:rsid w:val="001C3C05"/>
    <w:rsid w:val="001C3C23"/>
    <w:rsid w:val="001C41CA"/>
    <w:rsid w:val="001C44E1"/>
    <w:rsid w:val="001C44FD"/>
    <w:rsid w:val="001C45C3"/>
    <w:rsid w:val="001C507A"/>
    <w:rsid w:val="001C5562"/>
    <w:rsid w:val="001C55B1"/>
    <w:rsid w:val="001C5B5A"/>
    <w:rsid w:val="001C62A5"/>
    <w:rsid w:val="001C63DC"/>
    <w:rsid w:val="001C6657"/>
    <w:rsid w:val="001C74C9"/>
    <w:rsid w:val="001C7A32"/>
    <w:rsid w:val="001C7DB2"/>
    <w:rsid w:val="001D0043"/>
    <w:rsid w:val="001D00EB"/>
    <w:rsid w:val="001D1402"/>
    <w:rsid w:val="001D203D"/>
    <w:rsid w:val="001D2242"/>
    <w:rsid w:val="001D29D9"/>
    <w:rsid w:val="001D30D6"/>
    <w:rsid w:val="001D35EE"/>
    <w:rsid w:val="001D3A24"/>
    <w:rsid w:val="001D54C0"/>
    <w:rsid w:val="001D5F38"/>
    <w:rsid w:val="001D6199"/>
    <w:rsid w:val="001D650F"/>
    <w:rsid w:val="001D669F"/>
    <w:rsid w:val="001D6C74"/>
    <w:rsid w:val="001D7367"/>
    <w:rsid w:val="001D7493"/>
    <w:rsid w:val="001D75D7"/>
    <w:rsid w:val="001D77CB"/>
    <w:rsid w:val="001E02DC"/>
    <w:rsid w:val="001E0D10"/>
    <w:rsid w:val="001E1BEF"/>
    <w:rsid w:val="001E1D6C"/>
    <w:rsid w:val="001E314B"/>
    <w:rsid w:val="001E3AFA"/>
    <w:rsid w:val="001E3EE4"/>
    <w:rsid w:val="001E3F99"/>
    <w:rsid w:val="001E4450"/>
    <w:rsid w:val="001E5CEE"/>
    <w:rsid w:val="001E5F2B"/>
    <w:rsid w:val="001E69E9"/>
    <w:rsid w:val="001E6F6A"/>
    <w:rsid w:val="001E6FA5"/>
    <w:rsid w:val="001F04B3"/>
    <w:rsid w:val="001F077D"/>
    <w:rsid w:val="001F07C7"/>
    <w:rsid w:val="001F0ACB"/>
    <w:rsid w:val="001F1C3A"/>
    <w:rsid w:val="001F2744"/>
    <w:rsid w:val="001F2957"/>
    <w:rsid w:val="001F3468"/>
    <w:rsid w:val="001F4316"/>
    <w:rsid w:val="001F4791"/>
    <w:rsid w:val="001F54F3"/>
    <w:rsid w:val="001F55F6"/>
    <w:rsid w:val="001F56D7"/>
    <w:rsid w:val="001F5891"/>
    <w:rsid w:val="001F5FE1"/>
    <w:rsid w:val="001F6D51"/>
    <w:rsid w:val="001F7230"/>
    <w:rsid w:val="001F7296"/>
    <w:rsid w:val="001F7740"/>
    <w:rsid w:val="001F78BC"/>
    <w:rsid w:val="001F7F30"/>
    <w:rsid w:val="00200589"/>
    <w:rsid w:val="00200B21"/>
    <w:rsid w:val="00201FF0"/>
    <w:rsid w:val="0020204D"/>
    <w:rsid w:val="00204004"/>
    <w:rsid w:val="00204BDE"/>
    <w:rsid w:val="00204D36"/>
    <w:rsid w:val="0020544A"/>
    <w:rsid w:val="00205FD5"/>
    <w:rsid w:val="00206A1A"/>
    <w:rsid w:val="00206DBC"/>
    <w:rsid w:val="00207506"/>
    <w:rsid w:val="0020767E"/>
    <w:rsid w:val="00207EB9"/>
    <w:rsid w:val="00210084"/>
    <w:rsid w:val="00210183"/>
    <w:rsid w:val="002106B2"/>
    <w:rsid w:val="00210718"/>
    <w:rsid w:val="0021091A"/>
    <w:rsid w:val="00210BB8"/>
    <w:rsid w:val="00213379"/>
    <w:rsid w:val="00213447"/>
    <w:rsid w:val="00213910"/>
    <w:rsid w:val="0021440A"/>
    <w:rsid w:val="00214DBB"/>
    <w:rsid w:val="0021596E"/>
    <w:rsid w:val="00216709"/>
    <w:rsid w:val="002167DF"/>
    <w:rsid w:val="0021741F"/>
    <w:rsid w:val="002176E2"/>
    <w:rsid w:val="0022086F"/>
    <w:rsid w:val="00223041"/>
    <w:rsid w:val="00223A9D"/>
    <w:rsid w:val="00224080"/>
    <w:rsid w:val="002241CC"/>
    <w:rsid w:val="002241D7"/>
    <w:rsid w:val="00225735"/>
    <w:rsid w:val="00225EAC"/>
    <w:rsid w:val="00225FEB"/>
    <w:rsid w:val="002261B7"/>
    <w:rsid w:val="00226909"/>
    <w:rsid w:val="00226D75"/>
    <w:rsid w:val="002270A4"/>
    <w:rsid w:val="002307BA"/>
    <w:rsid w:val="00230AAF"/>
    <w:rsid w:val="00231546"/>
    <w:rsid w:val="00231639"/>
    <w:rsid w:val="00231750"/>
    <w:rsid w:val="00231E0E"/>
    <w:rsid w:val="00231F68"/>
    <w:rsid w:val="0023225A"/>
    <w:rsid w:val="002328DA"/>
    <w:rsid w:val="00232ABC"/>
    <w:rsid w:val="0023324D"/>
    <w:rsid w:val="00234521"/>
    <w:rsid w:val="0023482C"/>
    <w:rsid w:val="00235173"/>
    <w:rsid w:val="00235494"/>
    <w:rsid w:val="002355F9"/>
    <w:rsid w:val="002360A5"/>
    <w:rsid w:val="00236975"/>
    <w:rsid w:val="00236CAB"/>
    <w:rsid w:val="00237964"/>
    <w:rsid w:val="00237B23"/>
    <w:rsid w:val="002409CF"/>
    <w:rsid w:val="00240DC8"/>
    <w:rsid w:val="00240E88"/>
    <w:rsid w:val="00241028"/>
    <w:rsid w:val="00241784"/>
    <w:rsid w:val="00241844"/>
    <w:rsid w:val="00241FD7"/>
    <w:rsid w:val="00242409"/>
    <w:rsid w:val="00242EF6"/>
    <w:rsid w:val="00242F4F"/>
    <w:rsid w:val="00243B18"/>
    <w:rsid w:val="00243B80"/>
    <w:rsid w:val="00243CD4"/>
    <w:rsid w:val="00244720"/>
    <w:rsid w:val="002448BE"/>
    <w:rsid w:val="002448EC"/>
    <w:rsid w:val="00244DF0"/>
    <w:rsid w:val="00244FF6"/>
    <w:rsid w:val="00245173"/>
    <w:rsid w:val="002456A0"/>
    <w:rsid w:val="00245C47"/>
    <w:rsid w:val="0024634A"/>
    <w:rsid w:val="00246660"/>
    <w:rsid w:val="00246F80"/>
    <w:rsid w:val="002476CC"/>
    <w:rsid w:val="00247973"/>
    <w:rsid w:val="00247ACA"/>
    <w:rsid w:val="00250C46"/>
    <w:rsid w:val="00250D67"/>
    <w:rsid w:val="00250D8A"/>
    <w:rsid w:val="002523DD"/>
    <w:rsid w:val="00252596"/>
    <w:rsid w:val="00252840"/>
    <w:rsid w:val="00253B83"/>
    <w:rsid w:val="00254088"/>
    <w:rsid w:val="00254156"/>
    <w:rsid w:val="002541D3"/>
    <w:rsid w:val="00254641"/>
    <w:rsid w:val="0025550E"/>
    <w:rsid w:val="002558CA"/>
    <w:rsid w:val="00255FAF"/>
    <w:rsid w:val="0025647C"/>
    <w:rsid w:val="002567B9"/>
    <w:rsid w:val="00257FBB"/>
    <w:rsid w:val="00260818"/>
    <w:rsid w:val="00260B98"/>
    <w:rsid w:val="00260C29"/>
    <w:rsid w:val="00260D45"/>
    <w:rsid w:val="00261371"/>
    <w:rsid w:val="00261C05"/>
    <w:rsid w:val="00262711"/>
    <w:rsid w:val="002628EA"/>
    <w:rsid w:val="00262C34"/>
    <w:rsid w:val="002630F9"/>
    <w:rsid w:val="002637D4"/>
    <w:rsid w:val="00264892"/>
    <w:rsid w:val="002656C8"/>
    <w:rsid w:val="00265884"/>
    <w:rsid w:val="00265B5B"/>
    <w:rsid w:val="002669BE"/>
    <w:rsid w:val="00266E87"/>
    <w:rsid w:val="0026773C"/>
    <w:rsid w:val="002700EB"/>
    <w:rsid w:val="00270557"/>
    <w:rsid w:val="00271069"/>
    <w:rsid w:val="002719A0"/>
    <w:rsid w:val="00272288"/>
    <w:rsid w:val="0027343B"/>
    <w:rsid w:val="0027368B"/>
    <w:rsid w:val="00273FB3"/>
    <w:rsid w:val="002746D2"/>
    <w:rsid w:val="00274790"/>
    <w:rsid w:val="002748C1"/>
    <w:rsid w:val="00275022"/>
    <w:rsid w:val="0027521D"/>
    <w:rsid w:val="0027540B"/>
    <w:rsid w:val="002757EB"/>
    <w:rsid w:val="00275E2E"/>
    <w:rsid w:val="002760D9"/>
    <w:rsid w:val="0027648F"/>
    <w:rsid w:val="00276D18"/>
    <w:rsid w:val="0027713C"/>
    <w:rsid w:val="0027730F"/>
    <w:rsid w:val="002775FB"/>
    <w:rsid w:val="002800FF"/>
    <w:rsid w:val="0028043D"/>
    <w:rsid w:val="00280552"/>
    <w:rsid w:val="00280669"/>
    <w:rsid w:val="0028069F"/>
    <w:rsid w:val="00280F94"/>
    <w:rsid w:val="0028307C"/>
    <w:rsid w:val="002832A0"/>
    <w:rsid w:val="002833CB"/>
    <w:rsid w:val="00283620"/>
    <w:rsid w:val="002838AC"/>
    <w:rsid w:val="00284B00"/>
    <w:rsid w:val="00284B68"/>
    <w:rsid w:val="00284C72"/>
    <w:rsid w:val="00284D45"/>
    <w:rsid w:val="00285941"/>
    <w:rsid w:val="00285D54"/>
    <w:rsid w:val="00285F5C"/>
    <w:rsid w:val="00285FFE"/>
    <w:rsid w:val="002866EB"/>
    <w:rsid w:val="00286EF3"/>
    <w:rsid w:val="00287213"/>
    <w:rsid w:val="002873E0"/>
    <w:rsid w:val="00287823"/>
    <w:rsid w:val="002878D4"/>
    <w:rsid w:val="00290058"/>
    <w:rsid w:val="00290579"/>
    <w:rsid w:val="0029068B"/>
    <w:rsid w:val="00290B8C"/>
    <w:rsid w:val="00291172"/>
    <w:rsid w:val="00291694"/>
    <w:rsid w:val="0029197C"/>
    <w:rsid w:val="00291BB9"/>
    <w:rsid w:val="00291D0B"/>
    <w:rsid w:val="00291DBA"/>
    <w:rsid w:val="0029291E"/>
    <w:rsid w:val="00292CEF"/>
    <w:rsid w:val="00293167"/>
    <w:rsid w:val="00293891"/>
    <w:rsid w:val="00293D38"/>
    <w:rsid w:val="002943B5"/>
    <w:rsid w:val="00294B1A"/>
    <w:rsid w:val="00294D42"/>
    <w:rsid w:val="00295883"/>
    <w:rsid w:val="00295DA4"/>
    <w:rsid w:val="00296467"/>
    <w:rsid w:val="002971B8"/>
    <w:rsid w:val="002978B5"/>
    <w:rsid w:val="00297D61"/>
    <w:rsid w:val="00297E79"/>
    <w:rsid w:val="002A0008"/>
    <w:rsid w:val="002A046D"/>
    <w:rsid w:val="002A057F"/>
    <w:rsid w:val="002A0830"/>
    <w:rsid w:val="002A1850"/>
    <w:rsid w:val="002A186E"/>
    <w:rsid w:val="002A23F1"/>
    <w:rsid w:val="002A2ADC"/>
    <w:rsid w:val="002A373D"/>
    <w:rsid w:val="002A3D7C"/>
    <w:rsid w:val="002A47CB"/>
    <w:rsid w:val="002A5118"/>
    <w:rsid w:val="002A59D2"/>
    <w:rsid w:val="002A5C1B"/>
    <w:rsid w:val="002A6E54"/>
    <w:rsid w:val="002A7125"/>
    <w:rsid w:val="002A72B3"/>
    <w:rsid w:val="002A7588"/>
    <w:rsid w:val="002A796D"/>
    <w:rsid w:val="002A7B1C"/>
    <w:rsid w:val="002A7B71"/>
    <w:rsid w:val="002B02CB"/>
    <w:rsid w:val="002B0A6F"/>
    <w:rsid w:val="002B0E8D"/>
    <w:rsid w:val="002B1AC3"/>
    <w:rsid w:val="002B2300"/>
    <w:rsid w:val="002B2A01"/>
    <w:rsid w:val="002B3BF8"/>
    <w:rsid w:val="002B4E1D"/>
    <w:rsid w:val="002B5C29"/>
    <w:rsid w:val="002B62AA"/>
    <w:rsid w:val="002B6F6E"/>
    <w:rsid w:val="002B7382"/>
    <w:rsid w:val="002B77E5"/>
    <w:rsid w:val="002B7808"/>
    <w:rsid w:val="002B782E"/>
    <w:rsid w:val="002B7972"/>
    <w:rsid w:val="002B7F0B"/>
    <w:rsid w:val="002C0E18"/>
    <w:rsid w:val="002C161E"/>
    <w:rsid w:val="002C1700"/>
    <w:rsid w:val="002C18A0"/>
    <w:rsid w:val="002C1BC9"/>
    <w:rsid w:val="002C29AD"/>
    <w:rsid w:val="002C29E9"/>
    <w:rsid w:val="002C3937"/>
    <w:rsid w:val="002C4E4E"/>
    <w:rsid w:val="002C4EB8"/>
    <w:rsid w:val="002C5F79"/>
    <w:rsid w:val="002C6DBB"/>
    <w:rsid w:val="002C7264"/>
    <w:rsid w:val="002C767D"/>
    <w:rsid w:val="002C780E"/>
    <w:rsid w:val="002C7855"/>
    <w:rsid w:val="002C7B5C"/>
    <w:rsid w:val="002D05C4"/>
    <w:rsid w:val="002D071D"/>
    <w:rsid w:val="002D0961"/>
    <w:rsid w:val="002D16B2"/>
    <w:rsid w:val="002D183F"/>
    <w:rsid w:val="002D1F33"/>
    <w:rsid w:val="002D1F4C"/>
    <w:rsid w:val="002D3CED"/>
    <w:rsid w:val="002D40AB"/>
    <w:rsid w:val="002D4E4C"/>
    <w:rsid w:val="002D5700"/>
    <w:rsid w:val="002D5C8F"/>
    <w:rsid w:val="002D6117"/>
    <w:rsid w:val="002D625B"/>
    <w:rsid w:val="002D6922"/>
    <w:rsid w:val="002D6B33"/>
    <w:rsid w:val="002D7521"/>
    <w:rsid w:val="002E0285"/>
    <w:rsid w:val="002E0383"/>
    <w:rsid w:val="002E068E"/>
    <w:rsid w:val="002E0D31"/>
    <w:rsid w:val="002E1377"/>
    <w:rsid w:val="002E1AAF"/>
    <w:rsid w:val="002E2710"/>
    <w:rsid w:val="002E3495"/>
    <w:rsid w:val="002E3CED"/>
    <w:rsid w:val="002E40AA"/>
    <w:rsid w:val="002E4228"/>
    <w:rsid w:val="002E4BD9"/>
    <w:rsid w:val="002E50D5"/>
    <w:rsid w:val="002E519C"/>
    <w:rsid w:val="002E5365"/>
    <w:rsid w:val="002E5380"/>
    <w:rsid w:val="002E57CF"/>
    <w:rsid w:val="002E5A57"/>
    <w:rsid w:val="002E6C55"/>
    <w:rsid w:val="002E7245"/>
    <w:rsid w:val="002E7C56"/>
    <w:rsid w:val="002E7EAF"/>
    <w:rsid w:val="002E7F2D"/>
    <w:rsid w:val="002F0149"/>
    <w:rsid w:val="002F0626"/>
    <w:rsid w:val="002F2369"/>
    <w:rsid w:val="002F288B"/>
    <w:rsid w:val="002F2D24"/>
    <w:rsid w:val="002F3599"/>
    <w:rsid w:val="002F38D0"/>
    <w:rsid w:val="002F38D3"/>
    <w:rsid w:val="002F3E0F"/>
    <w:rsid w:val="002F58BE"/>
    <w:rsid w:val="002F5A49"/>
    <w:rsid w:val="002F6217"/>
    <w:rsid w:val="002F6AC3"/>
    <w:rsid w:val="002F7571"/>
    <w:rsid w:val="003005B8"/>
    <w:rsid w:val="0030061A"/>
    <w:rsid w:val="003023ED"/>
    <w:rsid w:val="0030255B"/>
    <w:rsid w:val="0030285D"/>
    <w:rsid w:val="00304A45"/>
    <w:rsid w:val="00304D8D"/>
    <w:rsid w:val="003051EE"/>
    <w:rsid w:val="00306E16"/>
    <w:rsid w:val="00307348"/>
    <w:rsid w:val="00307B93"/>
    <w:rsid w:val="003101AC"/>
    <w:rsid w:val="003108E4"/>
    <w:rsid w:val="00310A4C"/>
    <w:rsid w:val="00310DDC"/>
    <w:rsid w:val="00311B48"/>
    <w:rsid w:val="00311C5A"/>
    <w:rsid w:val="00311E8F"/>
    <w:rsid w:val="003120E7"/>
    <w:rsid w:val="00312836"/>
    <w:rsid w:val="003136AF"/>
    <w:rsid w:val="00313C11"/>
    <w:rsid w:val="00313DB3"/>
    <w:rsid w:val="00313E38"/>
    <w:rsid w:val="00314A4F"/>
    <w:rsid w:val="00314BF1"/>
    <w:rsid w:val="00314C96"/>
    <w:rsid w:val="003156FE"/>
    <w:rsid w:val="00315796"/>
    <w:rsid w:val="00316A6B"/>
    <w:rsid w:val="00316EC4"/>
    <w:rsid w:val="00317F20"/>
    <w:rsid w:val="00317F9A"/>
    <w:rsid w:val="0032068A"/>
    <w:rsid w:val="00320F16"/>
    <w:rsid w:val="003211D0"/>
    <w:rsid w:val="00321A06"/>
    <w:rsid w:val="003221A1"/>
    <w:rsid w:val="00322F53"/>
    <w:rsid w:val="0032300C"/>
    <w:rsid w:val="00323525"/>
    <w:rsid w:val="00323641"/>
    <w:rsid w:val="00323AC8"/>
    <w:rsid w:val="00323AFE"/>
    <w:rsid w:val="00324FBD"/>
    <w:rsid w:val="00325162"/>
    <w:rsid w:val="00325242"/>
    <w:rsid w:val="00325E19"/>
    <w:rsid w:val="003268D7"/>
    <w:rsid w:val="00326FD2"/>
    <w:rsid w:val="00327088"/>
    <w:rsid w:val="00327DB3"/>
    <w:rsid w:val="00327E28"/>
    <w:rsid w:val="003301B7"/>
    <w:rsid w:val="003310DB"/>
    <w:rsid w:val="003320CD"/>
    <w:rsid w:val="00332643"/>
    <w:rsid w:val="003328C2"/>
    <w:rsid w:val="00332DC0"/>
    <w:rsid w:val="0033333A"/>
    <w:rsid w:val="003344C1"/>
    <w:rsid w:val="00334FBA"/>
    <w:rsid w:val="003355C6"/>
    <w:rsid w:val="00335AC0"/>
    <w:rsid w:val="00335C93"/>
    <w:rsid w:val="00335F7C"/>
    <w:rsid w:val="003361C9"/>
    <w:rsid w:val="003369BE"/>
    <w:rsid w:val="003375F5"/>
    <w:rsid w:val="00337C06"/>
    <w:rsid w:val="0034023D"/>
    <w:rsid w:val="003413A3"/>
    <w:rsid w:val="00341A26"/>
    <w:rsid w:val="00342591"/>
    <w:rsid w:val="00342E97"/>
    <w:rsid w:val="003438F2"/>
    <w:rsid w:val="003443D6"/>
    <w:rsid w:val="003447F3"/>
    <w:rsid w:val="00344860"/>
    <w:rsid w:val="00344DE5"/>
    <w:rsid w:val="00345428"/>
    <w:rsid w:val="0034675A"/>
    <w:rsid w:val="00346816"/>
    <w:rsid w:val="00346A72"/>
    <w:rsid w:val="0034793F"/>
    <w:rsid w:val="00350287"/>
    <w:rsid w:val="003502CD"/>
    <w:rsid w:val="00350C64"/>
    <w:rsid w:val="00350EAE"/>
    <w:rsid w:val="00351A80"/>
    <w:rsid w:val="00353628"/>
    <w:rsid w:val="00353C1E"/>
    <w:rsid w:val="00353FD5"/>
    <w:rsid w:val="003548BF"/>
    <w:rsid w:val="003555EA"/>
    <w:rsid w:val="003561A3"/>
    <w:rsid w:val="00356EF6"/>
    <w:rsid w:val="003578C6"/>
    <w:rsid w:val="003612C6"/>
    <w:rsid w:val="00361364"/>
    <w:rsid w:val="003620DB"/>
    <w:rsid w:val="003621D7"/>
    <w:rsid w:val="00362BA1"/>
    <w:rsid w:val="00364A23"/>
    <w:rsid w:val="00364BEB"/>
    <w:rsid w:val="00364C81"/>
    <w:rsid w:val="00364FB8"/>
    <w:rsid w:val="00365902"/>
    <w:rsid w:val="00366CD4"/>
    <w:rsid w:val="003671A3"/>
    <w:rsid w:val="00367410"/>
    <w:rsid w:val="00367450"/>
    <w:rsid w:val="003678CF"/>
    <w:rsid w:val="00370E77"/>
    <w:rsid w:val="00370EA6"/>
    <w:rsid w:val="0037273A"/>
    <w:rsid w:val="003729E7"/>
    <w:rsid w:val="00372A38"/>
    <w:rsid w:val="00372D30"/>
    <w:rsid w:val="00373367"/>
    <w:rsid w:val="0037350B"/>
    <w:rsid w:val="00373681"/>
    <w:rsid w:val="003739EC"/>
    <w:rsid w:val="00373B4A"/>
    <w:rsid w:val="00373BE9"/>
    <w:rsid w:val="003742EF"/>
    <w:rsid w:val="00374B1F"/>
    <w:rsid w:val="003750D4"/>
    <w:rsid w:val="003753AF"/>
    <w:rsid w:val="0037596D"/>
    <w:rsid w:val="003759E5"/>
    <w:rsid w:val="00376552"/>
    <w:rsid w:val="00376F11"/>
    <w:rsid w:val="00377967"/>
    <w:rsid w:val="00377B3F"/>
    <w:rsid w:val="00377BF1"/>
    <w:rsid w:val="0038015F"/>
    <w:rsid w:val="00380695"/>
    <w:rsid w:val="003815C9"/>
    <w:rsid w:val="00381AEC"/>
    <w:rsid w:val="0038299B"/>
    <w:rsid w:val="00382CAE"/>
    <w:rsid w:val="0038406D"/>
    <w:rsid w:val="00384A16"/>
    <w:rsid w:val="00384A46"/>
    <w:rsid w:val="0038555F"/>
    <w:rsid w:val="003855CB"/>
    <w:rsid w:val="00385D45"/>
    <w:rsid w:val="00385EDB"/>
    <w:rsid w:val="00386143"/>
    <w:rsid w:val="00386EF4"/>
    <w:rsid w:val="0038749D"/>
    <w:rsid w:val="00387725"/>
    <w:rsid w:val="00387B11"/>
    <w:rsid w:val="003905C3"/>
    <w:rsid w:val="003912FE"/>
    <w:rsid w:val="0039172A"/>
    <w:rsid w:val="00392856"/>
    <w:rsid w:val="003928A3"/>
    <w:rsid w:val="00392A4B"/>
    <w:rsid w:val="00392B75"/>
    <w:rsid w:val="00392E25"/>
    <w:rsid w:val="00394610"/>
    <w:rsid w:val="00394859"/>
    <w:rsid w:val="00397CDE"/>
    <w:rsid w:val="003A047A"/>
    <w:rsid w:val="003A16BA"/>
    <w:rsid w:val="003A191E"/>
    <w:rsid w:val="003A1DE2"/>
    <w:rsid w:val="003A283F"/>
    <w:rsid w:val="003A325E"/>
    <w:rsid w:val="003A3452"/>
    <w:rsid w:val="003A3810"/>
    <w:rsid w:val="003A3A7E"/>
    <w:rsid w:val="003A40EE"/>
    <w:rsid w:val="003A4397"/>
    <w:rsid w:val="003A4A2D"/>
    <w:rsid w:val="003A4ACE"/>
    <w:rsid w:val="003A5092"/>
    <w:rsid w:val="003A5458"/>
    <w:rsid w:val="003A54D2"/>
    <w:rsid w:val="003A6A9B"/>
    <w:rsid w:val="003B0BCA"/>
    <w:rsid w:val="003B0FA4"/>
    <w:rsid w:val="003B193C"/>
    <w:rsid w:val="003B2528"/>
    <w:rsid w:val="003B2B98"/>
    <w:rsid w:val="003B2FDE"/>
    <w:rsid w:val="003B37EA"/>
    <w:rsid w:val="003B3BA0"/>
    <w:rsid w:val="003B408F"/>
    <w:rsid w:val="003B4435"/>
    <w:rsid w:val="003B46BD"/>
    <w:rsid w:val="003B4873"/>
    <w:rsid w:val="003B4C83"/>
    <w:rsid w:val="003B5532"/>
    <w:rsid w:val="003B5B77"/>
    <w:rsid w:val="003B6DBC"/>
    <w:rsid w:val="003B7705"/>
    <w:rsid w:val="003C1092"/>
    <w:rsid w:val="003C14B2"/>
    <w:rsid w:val="003C162A"/>
    <w:rsid w:val="003C2DAE"/>
    <w:rsid w:val="003C33E0"/>
    <w:rsid w:val="003C34EB"/>
    <w:rsid w:val="003C3DFC"/>
    <w:rsid w:val="003C4833"/>
    <w:rsid w:val="003C4FAA"/>
    <w:rsid w:val="003C5018"/>
    <w:rsid w:val="003C50FB"/>
    <w:rsid w:val="003C5377"/>
    <w:rsid w:val="003C5BBD"/>
    <w:rsid w:val="003C6525"/>
    <w:rsid w:val="003C66A2"/>
    <w:rsid w:val="003C673E"/>
    <w:rsid w:val="003C6964"/>
    <w:rsid w:val="003C7CED"/>
    <w:rsid w:val="003D0D1F"/>
    <w:rsid w:val="003D0EA9"/>
    <w:rsid w:val="003D1114"/>
    <w:rsid w:val="003D1671"/>
    <w:rsid w:val="003D1780"/>
    <w:rsid w:val="003D18F3"/>
    <w:rsid w:val="003D233D"/>
    <w:rsid w:val="003D2561"/>
    <w:rsid w:val="003D31C9"/>
    <w:rsid w:val="003D341E"/>
    <w:rsid w:val="003D440D"/>
    <w:rsid w:val="003D45F5"/>
    <w:rsid w:val="003D48FA"/>
    <w:rsid w:val="003D6056"/>
    <w:rsid w:val="003D68B0"/>
    <w:rsid w:val="003D6CA5"/>
    <w:rsid w:val="003D7D93"/>
    <w:rsid w:val="003D7FAA"/>
    <w:rsid w:val="003E03F4"/>
    <w:rsid w:val="003E0D9E"/>
    <w:rsid w:val="003E185F"/>
    <w:rsid w:val="003E1A0D"/>
    <w:rsid w:val="003E2732"/>
    <w:rsid w:val="003E2B2F"/>
    <w:rsid w:val="003E2C84"/>
    <w:rsid w:val="003E2D30"/>
    <w:rsid w:val="003E33CC"/>
    <w:rsid w:val="003E4CBE"/>
    <w:rsid w:val="003E4DA6"/>
    <w:rsid w:val="003E5079"/>
    <w:rsid w:val="003E5A13"/>
    <w:rsid w:val="003E6843"/>
    <w:rsid w:val="003E7094"/>
    <w:rsid w:val="003E77AB"/>
    <w:rsid w:val="003E7974"/>
    <w:rsid w:val="003E7BEC"/>
    <w:rsid w:val="003E7C51"/>
    <w:rsid w:val="003F0D40"/>
    <w:rsid w:val="003F101C"/>
    <w:rsid w:val="003F1619"/>
    <w:rsid w:val="003F1883"/>
    <w:rsid w:val="003F31E6"/>
    <w:rsid w:val="003F351B"/>
    <w:rsid w:val="003F4370"/>
    <w:rsid w:val="003F5500"/>
    <w:rsid w:val="003F7443"/>
    <w:rsid w:val="003F78F6"/>
    <w:rsid w:val="003F7D82"/>
    <w:rsid w:val="0040146C"/>
    <w:rsid w:val="00402153"/>
    <w:rsid w:val="0040263B"/>
    <w:rsid w:val="00403172"/>
    <w:rsid w:val="00403507"/>
    <w:rsid w:val="004037D6"/>
    <w:rsid w:val="00403EC0"/>
    <w:rsid w:val="00405AB2"/>
    <w:rsid w:val="00406A45"/>
    <w:rsid w:val="00407116"/>
    <w:rsid w:val="00407590"/>
    <w:rsid w:val="00411248"/>
    <w:rsid w:val="00411368"/>
    <w:rsid w:val="004115BF"/>
    <w:rsid w:val="004124C5"/>
    <w:rsid w:val="004125E7"/>
    <w:rsid w:val="0041287A"/>
    <w:rsid w:val="00413057"/>
    <w:rsid w:val="0041323F"/>
    <w:rsid w:val="004132EC"/>
    <w:rsid w:val="004138E1"/>
    <w:rsid w:val="00414195"/>
    <w:rsid w:val="004143AD"/>
    <w:rsid w:val="00414C60"/>
    <w:rsid w:val="0041558F"/>
    <w:rsid w:val="00415747"/>
    <w:rsid w:val="00415820"/>
    <w:rsid w:val="00415E6B"/>
    <w:rsid w:val="00415FD1"/>
    <w:rsid w:val="004162B1"/>
    <w:rsid w:val="0041673F"/>
    <w:rsid w:val="00417F3B"/>
    <w:rsid w:val="0042056A"/>
    <w:rsid w:val="0042178A"/>
    <w:rsid w:val="00421934"/>
    <w:rsid w:val="00421A65"/>
    <w:rsid w:val="00421B46"/>
    <w:rsid w:val="004226B8"/>
    <w:rsid w:val="00422EF5"/>
    <w:rsid w:val="00423777"/>
    <w:rsid w:val="00424031"/>
    <w:rsid w:val="0042507A"/>
    <w:rsid w:val="00425846"/>
    <w:rsid w:val="00425E98"/>
    <w:rsid w:val="00425EDE"/>
    <w:rsid w:val="004263F7"/>
    <w:rsid w:val="00426561"/>
    <w:rsid w:val="00427FA9"/>
    <w:rsid w:val="0043108A"/>
    <w:rsid w:val="00431B3A"/>
    <w:rsid w:val="004321DB"/>
    <w:rsid w:val="004327F8"/>
    <w:rsid w:val="004328EF"/>
    <w:rsid w:val="00432AE8"/>
    <w:rsid w:val="004335EE"/>
    <w:rsid w:val="00433C47"/>
    <w:rsid w:val="00434070"/>
    <w:rsid w:val="0043426F"/>
    <w:rsid w:val="00434C00"/>
    <w:rsid w:val="004351C7"/>
    <w:rsid w:val="00435CA3"/>
    <w:rsid w:val="0043638C"/>
    <w:rsid w:val="004370DA"/>
    <w:rsid w:val="004376E3"/>
    <w:rsid w:val="004378B4"/>
    <w:rsid w:val="004401D8"/>
    <w:rsid w:val="00440803"/>
    <w:rsid w:val="004427C7"/>
    <w:rsid w:val="0044430D"/>
    <w:rsid w:val="004444F8"/>
    <w:rsid w:val="0044463B"/>
    <w:rsid w:val="00445B5C"/>
    <w:rsid w:val="00446B04"/>
    <w:rsid w:val="00446F33"/>
    <w:rsid w:val="00450604"/>
    <w:rsid w:val="00450B25"/>
    <w:rsid w:val="0045124C"/>
    <w:rsid w:val="00451452"/>
    <w:rsid w:val="0045193A"/>
    <w:rsid w:val="00451A1E"/>
    <w:rsid w:val="004520B5"/>
    <w:rsid w:val="004522C2"/>
    <w:rsid w:val="00452905"/>
    <w:rsid w:val="004529B9"/>
    <w:rsid w:val="00452E69"/>
    <w:rsid w:val="00453442"/>
    <w:rsid w:val="00453AAE"/>
    <w:rsid w:val="00453B12"/>
    <w:rsid w:val="00453EB5"/>
    <w:rsid w:val="004547C0"/>
    <w:rsid w:val="0045587E"/>
    <w:rsid w:val="00455955"/>
    <w:rsid w:val="00456E31"/>
    <w:rsid w:val="004572B3"/>
    <w:rsid w:val="0045799E"/>
    <w:rsid w:val="00457FD4"/>
    <w:rsid w:val="004610AA"/>
    <w:rsid w:val="00461458"/>
    <w:rsid w:val="004615D0"/>
    <w:rsid w:val="004615F1"/>
    <w:rsid w:val="00461B27"/>
    <w:rsid w:val="00461EB3"/>
    <w:rsid w:val="004621D3"/>
    <w:rsid w:val="00463480"/>
    <w:rsid w:val="00463DA2"/>
    <w:rsid w:val="004653F6"/>
    <w:rsid w:val="00465907"/>
    <w:rsid w:val="00466B1D"/>
    <w:rsid w:val="00466C13"/>
    <w:rsid w:val="00466E72"/>
    <w:rsid w:val="004679CE"/>
    <w:rsid w:val="00467F17"/>
    <w:rsid w:val="00470031"/>
    <w:rsid w:val="004708FE"/>
    <w:rsid w:val="004711FC"/>
    <w:rsid w:val="00471E60"/>
    <w:rsid w:val="0047265B"/>
    <w:rsid w:val="00472796"/>
    <w:rsid w:val="004728AB"/>
    <w:rsid w:val="004730EF"/>
    <w:rsid w:val="0047416E"/>
    <w:rsid w:val="00474361"/>
    <w:rsid w:val="004747F8"/>
    <w:rsid w:val="004747FB"/>
    <w:rsid w:val="00474A8B"/>
    <w:rsid w:val="00474E27"/>
    <w:rsid w:val="004762F6"/>
    <w:rsid w:val="0047644B"/>
    <w:rsid w:val="00476BC3"/>
    <w:rsid w:val="00476D6F"/>
    <w:rsid w:val="004776FE"/>
    <w:rsid w:val="004777B3"/>
    <w:rsid w:val="004779B5"/>
    <w:rsid w:val="00477AA4"/>
    <w:rsid w:val="00477BF9"/>
    <w:rsid w:val="00477DF6"/>
    <w:rsid w:val="00480CB8"/>
    <w:rsid w:val="004810BF"/>
    <w:rsid w:val="004819D6"/>
    <w:rsid w:val="00481C57"/>
    <w:rsid w:val="00481DEF"/>
    <w:rsid w:val="0048218A"/>
    <w:rsid w:val="00482715"/>
    <w:rsid w:val="0048313F"/>
    <w:rsid w:val="00483E88"/>
    <w:rsid w:val="00484496"/>
    <w:rsid w:val="004845F0"/>
    <w:rsid w:val="00484FFD"/>
    <w:rsid w:val="004852DA"/>
    <w:rsid w:val="00485ED2"/>
    <w:rsid w:val="00486685"/>
    <w:rsid w:val="004874B5"/>
    <w:rsid w:val="00487591"/>
    <w:rsid w:val="00487E1E"/>
    <w:rsid w:val="0049016F"/>
    <w:rsid w:val="00490526"/>
    <w:rsid w:val="004906DA"/>
    <w:rsid w:val="00490B8B"/>
    <w:rsid w:val="00490CFA"/>
    <w:rsid w:val="00491188"/>
    <w:rsid w:val="0049196F"/>
    <w:rsid w:val="00491ACD"/>
    <w:rsid w:val="0049203F"/>
    <w:rsid w:val="00493123"/>
    <w:rsid w:val="00493427"/>
    <w:rsid w:val="0049519E"/>
    <w:rsid w:val="004951C9"/>
    <w:rsid w:val="00495C7A"/>
    <w:rsid w:val="00495C8D"/>
    <w:rsid w:val="0049668E"/>
    <w:rsid w:val="00496E14"/>
    <w:rsid w:val="00497284"/>
    <w:rsid w:val="004979F0"/>
    <w:rsid w:val="00497F61"/>
    <w:rsid w:val="004A041B"/>
    <w:rsid w:val="004A0C7B"/>
    <w:rsid w:val="004A0D3E"/>
    <w:rsid w:val="004A16E4"/>
    <w:rsid w:val="004A17C2"/>
    <w:rsid w:val="004A198E"/>
    <w:rsid w:val="004A1DE6"/>
    <w:rsid w:val="004A27DE"/>
    <w:rsid w:val="004A2866"/>
    <w:rsid w:val="004A3B46"/>
    <w:rsid w:val="004A5000"/>
    <w:rsid w:val="004A62D1"/>
    <w:rsid w:val="004A6AB0"/>
    <w:rsid w:val="004A7B7B"/>
    <w:rsid w:val="004A7C2B"/>
    <w:rsid w:val="004B1069"/>
    <w:rsid w:val="004B1672"/>
    <w:rsid w:val="004B1C57"/>
    <w:rsid w:val="004B2E8B"/>
    <w:rsid w:val="004B33A6"/>
    <w:rsid w:val="004B4208"/>
    <w:rsid w:val="004B447C"/>
    <w:rsid w:val="004B503C"/>
    <w:rsid w:val="004B5897"/>
    <w:rsid w:val="004B5B9B"/>
    <w:rsid w:val="004B65D8"/>
    <w:rsid w:val="004B68B9"/>
    <w:rsid w:val="004B6C91"/>
    <w:rsid w:val="004B6DBE"/>
    <w:rsid w:val="004B776E"/>
    <w:rsid w:val="004B7783"/>
    <w:rsid w:val="004C10F1"/>
    <w:rsid w:val="004C11C6"/>
    <w:rsid w:val="004C120E"/>
    <w:rsid w:val="004C1538"/>
    <w:rsid w:val="004C15FB"/>
    <w:rsid w:val="004C168F"/>
    <w:rsid w:val="004C2183"/>
    <w:rsid w:val="004C21A4"/>
    <w:rsid w:val="004C2B8C"/>
    <w:rsid w:val="004C2F40"/>
    <w:rsid w:val="004C3351"/>
    <w:rsid w:val="004C3FAF"/>
    <w:rsid w:val="004C47F5"/>
    <w:rsid w:val="004C54DC"/>
    <w:rsid w:val="004C5542"/>
    <w:rsid w:val="004C72D3"/>
    <w:rsid w:val="004C7E14"/>
    <w:rsid w:val="004D0024"/>
    <w:rsid w:val="004D0447"/>
    <w:rsid w:val="004D10D0"/>
    <w:rsid w:val="004D11A8"/>
    <w:rsid w:val="004D2390"/>
    <w:rsid w:val="004D34CE"/>
    <w:rsid w:val="004D4044"/>
    <w:rsid w:val="004D41A2"/>
    <w:rsid w:val="004D43A2"/>
    <w:rsid w:val="004D48B8"/>
    <w:rsid w:val="004D5C86"/>
    <w:rsid w:val="004D5CC1"/>
    <w:rsid w:val="004D5E42"/>
    <w:rsid w:val="004D66CB"/>
    <w:rsid w:val="004D6BE8"/>
    <w:rsid w:val="004D6EB2"/>
    <w:rsid w:val="004D6EC0"/>
    <w:rsid w:val="004D7D27"/>
    <w:rsid w:val="004E10C1"/>
    <w:rsid w:val="004E21B3"/>
    <w:rsid w:val="004E2214"/>
    <w:rsid w:val="004E2357"/>
    <w:rsid w:val="004E28F1"/>
    <w:rsid w:val="004E44A4"/>
    <w:rsid w:val="004E4BBE"/>
    <w:rsid w:val="004E4C5C"/>
    <w:rsid w:val="004E50D3"/>
    <w:rsid w:val="004E5A26"/>
    <w:rsid w:val="004E7AD3"/>
    <w:rsid w:val="004F005A"/>
    <w:rsid w:val="004F00D6"/>
    <w:rsid w:val="004F0217"/>
    <w:rsid w:val="004F1A53"/>
    <w:rsid w:val="004F1AFA"/>
    <w:rsid w:val="004F222D"/>
    <w:rsid w:val="004F28DC"/>
    <w:rsid w:val="004F2D71"/>
    <w:rsid w:val="004F320B"/>
    <w:rsid w:val="004F3C14"/>
    <w:rsid w:val="004F3C5D"/>
    <w:rsid w:val="004F4449"/>
    <w:rsid w:val="004F651D"/>
    <w:rsid w:val="004F6AFE"/>
    <w:rsid w:val="004F72E5"/>
    <w:rsid w:val="004F72FD"/>
    <w:rsid w:val="00501A4A"/>
    <w:rsid w:val="00501C4C"/>
    <w:rsid w:val="0050225B"/>
    <w:rsid w:val="00502ECB"/>
    <w:rsid w:val="005034C7"/>
    <w:rsid w:val="005037D2"/>
    <w:rsid w:val="00504218"/>
    <w:rsid w:val="00505C77"/>
    <w:rsid w:val="00505F8B"/>
    <w:rsid w:val="0050644E"/>
    <w:rsid w:val="0050695E"/>
    <w:rsid w:val="00506E73"/>
    <w:rsid w:val="00507A52"/>
    <w:rsid w:val="00507C41"/>
    <w:rsid w:val="00510120"/>
    <w:rsid w:val="00510941"/>
    <w:rsid w:val="00510948"/>
    <w:rsid w:val="00511377"/>
    <w:rsid w:val="00511781"/>
    <w:rsid w:val="00511833"/>
    <w:rsid w:val="005120EF"/>
    <w:rsid w:val="005125F2"/>
    <w:rsid w:val="00513828"/>
    <w:rsid w:val="00513C08"/>
    <w:rsid w:val="00513F2A"/>
    <w:rsid w:val="00514A2A"/>
    <w:rsid w:val="00514E1D"/>
    <w:rsid w:val="00515D0D"/>
    <w:rsid w:val="00516BEA"/>
    <w:rsid w:val="00516C90"/>
    <w:rsid w:val="005174E1"/>
    <w:rsid w:val="00517545"/>
    <w:rsid w:val="00517B0D"/>
    <w:rsid w:val="00517BD9"/>
    <w:rsid w:val="00517F04"/>
    <w:rsid w:val="00520D82"/>
    <w:rsid w:val="00520E66"/>
    <w:rsid w:val="0052137B"/>
    <w:rsid w:val="005234EB"/>
    <w:rsid w:val="00523659"/>
    <w:rsid w:val="00523CAF"/>
    <w:rsid w:val="005241A3"/>
    <w:rsid w:val="00524896"/>
    <w:rsid w:val="00525302"/>
    <w:rsid w:val="00525E86"/>
    <w:rsid w:val="00526187"/>
    <w:rsid w:val="00526761"/>
    <w:rsid w:val="0052734A"/>
    <w:rsid w:val="005279FA"/>
    <w:rsid w:val="00527AF2"/>
    <w:rsid w:val="00530D6D"/>
    <w:rsid w:val="00530F69"/>
    <w:rsid w:val="005317B3"/>
    <w:rsid w:val="005317EA"/>
    <w:rsid w:val="00531BD8"/>
    <w:rsid w:val="00532065"/>
    <w:rsid w:val="00532D4E"/>
    <w:rsid w:val="00533327"/>
    <w:rsid w:val="00533C48"/>
    <w:rsid w:val="005342B6"/>
    <w:rsid w:val="005344BC"/>
    <w:rsid w:val="0053484F"/>
    <w:rsid w:val="00534AE3"/>
    <w:rsid w:val="00534C39"/>
    <w:rsid w:val="00535E27"/>
    <w:rsid w:val="005364C4"/>
    <w:rsid w:val="005376DD"/>
    <w:rsid w:val="00537BD0"/>
    <w:rsid w:val="00540274"/>
    <w:rsid w:val="00540D44"/>
    <w:rsid w:val="00540F2C"/>
    <w:rsid w:val="00541064"/>
    <w:rsid w:val="00541283"/>
    <w:rsid w:val="00541553"/>
    <w:rsid w:val="00541907"/>
    <w:rsid w:val="00542923"/>
    <w:rsid w:val="0054294E"/>
    <w:rsid w:val="00543890"/>
    <w:rsid w:val="005438FA"/>
    <w:rsid w:val="00543C9A"/>
    <w:rsid w:val="00544921"/>
    <w:rsid w:val="00545154"/>
    <w:rsid w:val="005451F4"/>
    <w:rsid w:val="00545A1D"/>
    <w:rsid w:val="00545A5C"/>
    <w:rsid w:val="005471C5"/>
    <w:rsid w:val="005511CB"/>
    <w:rsid w:val="005514D0"/>
    <w:rsid w:val="005522DF"/>
    <w:rsid w:val="00552362"/>
    <w:rsid w:val="00552F73"/>
    <w:rsid w:val="00553C22"/>
    <w:rsid w:val="0055452D"/>
    <w:rsid w:val="005545B1"/>
    <w:rsid w:val="005545FC"/>
    <w:rsid w:val="00554CD7"/>
    <w:rsid w:val="00554E6D"/>
    <w:rsid w:val="0055546E"/>
    <w:rsid w:val="0055555A"/>
    <w:rsid w:val="00555963"/>
    <w:rsid w:val="0055610A"/>
    <w:rsid w:val="00556B8D"/>
    <w:rsid w:val="00556EE9"/>
    <w:rsid w:val="00556F03"/>
    <w:rsid w:val="00557388"/>
    <w:rsid w:val="005574A2"/>
    <w:rsid w:val="00557C98"/>
    <w:rsid w:val="00557E6E"/>
    <w:rsid w:val="0056025E"/>
    <w:rsid w:val="0056118E"/>
    <w:rsid w:val="0056181E"/>
    <w:rsid w:val="00562BD8"/>
    <w:rsid w:val="005649AE"/>
    <w:rsid w:val="00565280"/>
    <w:rsid w:val="005653E2"/>
    <w:rsid w:val="00565513"/>
    <w:rsid w:val="00566266"/>
    <w:rsid w:val="005679E3"/>
    <w:rsid w:val="00567F7C"/>
    <w:rsid w:val="00570094"/>
    <w:rsid w:val="005705A8"/>
    <w:rsid w:val="00571DC9"/>
    <w:rsid w:val="00572389"/>
    <w:rsid w:val="0057372D"/>
    <w:rsid w:val="0057399F"/>
    <w:rsid w:val="00573E76"/>
    <w:rsid w:val="00574A6E"/>
    <w:rsid w:val="00574DAD"/>
    <w:rsid w:val="00574E38"/>
    <w:rsid w:val="00574E6B"/>
    <w:rsid w:val="00576E96"/>
    <w:rsid w:val="005802EC"/>
    <w:rsid w:val="0058068F"/>
    <w:rsid w:val="00580B0D"/>
    <w:rsid w:val="00581442"/>
    <w:rsid w:val="00581DEC"/>
    <w:rsid w:val="00581E91"/>
    <w:rsid w:val="00583613"/>
    <w:rsid w:val="0058363C"/>
    <w:rsid w:val="00583880"/>
    <w:rsid w:val="005838BF"/>
    <w:rsid w:val="005838D0"/>
    <w:rsid w:val="005839B3"/>
    <w:rsid w:val="005847FB"/>
    <w:rsid w:val="00585D9C"/>
    <w:rsid w:val="00586D0A"/>
    <w:rsid w:val="00586EA2"/>
    <w:rsid w:val="00587C26"/>
    <w:rsid w:val="00587ED7"/>
    <w:rsid w:val="005908E4"/>
    <w:rsid w:val="00591922"/>
    <w:rsid w:val="0059377C"/>
    <w:rsid w:val="00593CB7"/>
    <w:rsid w:val="005947DE"/>
    <w:rsid w:val="00594B58"/>
    <w:rsid w:val="00594BB7"/>
    <w:rsid w:val="00594ECB"/>
    <w:rsid w:val="00595DFB"/>
    <w:rsid w:val="00596122"/>
    <w:rsid w:val="00597E10"/>
    <w:rsid w:val="005A0026"/>
    <w:rsid w:val="005A0262"/>
    <w:rsid w:val="005A0279"/>
    <w:rsid w:val="005A047A"/>
    <w:rsid w:val="005A1804"/>
    <w:rsid w:val="005A1FAE"/>
    <w:rsid w:val="005A336E"/>
    <w:rsid w:val="005A39D9"/>
    <w:rsid w:val="005A3B46"/>
    <w:rsid w:val="005A3B6C"/>
    <w:rsid w:val="005A406E"/>
    <w:rsid w:val="005A4525"/>
    <w:rsid w:val="005A6746"/>
    <w:rsid w:val="005A7293"/>
    <w:rsid w:val="005A72B1"/>
    <w:rsid w:val="005A7610"/>
    <w:rsid w:val="005A76FF"/>
    <w:rsid w:val="005B0174"/>
    <w:rsid w:val="005B0D57"/>
    <w:rsid w:val="005B0F22"/>
    <w:rsid w:val="005B10C7"/>
    <w:rsid w:val="005B11D9"/>
    <w:rsid w:val="005B1EBC"/>
    <w:rsid w:val="005B1ED1"/>
    <w:rsid w:val="005B20FB"/>
    <w:rsid w:val="005B27B6"/>
    <w:rsid w:val="005B36F3"/>
    <w:rsid w:val="005B3796"/>
    <w:rsid w:val="005B3DA8"/>
    <w:rsid w:val="005B4DFD"/>
    <w:rsid w:val="005B4FE4"/>
    <w:rsid w:val="005B6612"/>
    <w:rsid w:val="005B6E46"/>
    <w:rsid w:val="005B6F07"/>
    <w:rsid w:val="005B6F37"/>
    <w:rsid w:val="005B71EB"/>
    <w:rsid w:val="005B74DE"/>
    <w:rsid w:val="005B76AD"/>
    <w:rsid w:val="005B7FA6"/>
    <w:rsid w:val="005C0790"/>
    <w:rsid w:val="005C0D31"/>
    <w:rsid w:val="005C1B9C"/>
    <w:rsid w:val="005C1C7D"/>
    <w:rsid w:val="005C1E26"/>
    <w:rsid w:val="005C225D"/>
    <w:rsid w:val="005C24ED"/>
    <w:rsid w:val="005C39AE"/>
    <w:rsid w:val="005C3A92"/>
    <w:rsid w:val="005C3B70"/>
    <w:rsid w:val="005C4B7A"/>
    <w:rsid w:val="005C5341"/>
    <w:rsid w:val="005C5438"/>
    <w:rsid w:val="005C58A2"/>
    <w:rsid w:val="005C5C80"/>
    <w:rsid w:val="005C6397"/>
    <w:rsid w:val="005C6987"/>
    <w:rsid w:val="005C69A5"/>
    <w:rsid w:val="005C74D1"/>
    <w:rsid w:val="005C7758"/>
    <w:rsid w:val="005C7EA6"/>
    <w:rsid w:val="005D0A43"/>
    <w:rsid w:val="005D113B"/>
    <w:rsid w:val="005D1B1D"/>
    <w:rsid w:val="005D1C37"/>
    <w:rsid w:val="005D1C47"/>
    <w:rsid w:val="005D2C57"/>
    <w:rsid w:val="005D3367"/>
    <w:rsid w:val="005D3486"/>
    <w:rsid w:val="005D3FFB"/>
    <w:rsid w:val="005D405F"/>
    <w:rsid w:val="005D50EE"/>
    <w:rsid w:val="005D5219"/>
    <w:rsid w:val="005D5B44"/>
    <w:rsid w:val="005D7673"/>
    <w:rsid w:val="005E0565"/>
    <w:rsid w:val="005E0766"/>
    <w:rsid w:val="005E0A58"/>
    <w:rsid w:val="005E2091"/>
    <w:rsid w:val="005E2CB2"/>
    <w:rsid w:val="005E2CE5"/>
    <w:rsid w:val="005E2F38"/>
    <w:rsid w:val="005E35BD"/>
    <w:rsid w:val="005E3AC5"/>
    <w:rsid w:val="005E4796"/>
    <w:rsid w:val="005E572B"/>
    <w:rsid w:val="005E5C47"/>
    <w:rsid w:val="005E6335"/>
    <w:rsid w:val="005E6A17"/>
    <w:rsid w:val="005E7632"/>
    <w:rsid w:val="005F01F8"/>
    <w:rsid w:val="005F0793"/>
    <w:rsid w:val="005F09CA"/>
    <w:rsid w:val="005F0FE3"/>
    <w:rsid w:val="005F1199"/>
    <w:rsid w:val="005F1D15"/>
    <w:rsid w:val="005F2119"/>
    <w:rsid w:val="005F2E82"/>
    <w:rsid w:val="005F2EED"/>
    <w:rsid w:val="005F31A3"/>
    <w:rsid w:val="005F3CE1"/>
    <w:rsid w:val="005F3F56"/>
    <w:rsid w:val="005F4013"/>
    <w:rsid w:val="005F5948"/>
    <w:rsid w:val="005F6191"/>
    <w:rsid w:val="005F7BC3"/>
    <w:rsid w:val="005F7D63"/>
    <w:rsid w:val="006009D7"/>
    <w:rsid w:val="00600DAB"/>
    <w:rsid w:val="006015DB"/>
    <w:rsid w:val="006018D0"/>
    <w:rsid w:val="00601C1B"/>
    <w:rsid w:val="006028F6"/>
    <w:rsid w:val="00603316"/>
    <w:rsid w:val="00603CE9"/>
    <w:rsid w:val="0060464B"/>
    <w:rsid w:val="0060605E"/>
    <w:rsid w:val="0060697C"/>
    <w:rsid w:val="00606E4C"/>
    <w:rsid w:val="00607EE2"/>
    <w:rsid w:val="006104AF"/>
    <w:rsid w:val="00610E92"/>
    <w:rsid w:val="00611381"/>
    <w:rsid w:val="00611C8B"/>
    <w:rsid w:val="006121BA"/>
    <w:rsid w:val="006125FB"/>
    <w:rsid w:val="006127EA"/>
    <w:rsid w:val="00612D3C"/>
    <w:rsid w:val="00613496"/>
    <w:rsid w:val="00613779"/>
    <w:rsid w:val="00613F0A"/>
    <w:rsid w:val="00614499"/>
    <w:rsid w:val="0061490E"/>
    <w:rsid w:val="00615CFC"/>
    <w:rsid w:val="00615D04"/>
    <w:rsid w:val="0061693F"/>
    <w:rsid w:val="00616B79"/>
    <w:rsid w:val="00617E0C"/>
    <w:rsid w:val="00620699"/>
    <w:rsid w:val="0062168F"/>
    <w:rsid w:val="006237E9"/>
    <w:rsid w:val="00624254"/>
    <w:rsid w:val="0062467F"/>
    <w:rsid w:val="00624B89"/>
    <w:rsid w:val="00625755"/>
    <w:rsid w:val="0062775B"/>
    <w:rsid w:val="00627830"/>
    <w:rsid w:val="00627F7A"/>
    <w:rsid w:val="00627F96"/>
    <w:rsid w:val="00630F67"/>
    <w:rsid w:val="00631014"/>
    <w:rsid w:val="00631305"/>
    <w:rsid w:val="00631659"/>
    <w:rsid w:val="00631E5F"/>
    <w:rsid w:val="00632076"/>
    <w:rsid w:val="006323CB"/>
    <w:rsid w:val="00632639"/>
    <w:rsid w:val="006326C9"/>
    <w:rsid w:val="00632C4D"/>
    <w:rsid w:val="0063339E"/>
    <w:rsid w:val="006337D5"/>
    <w:rsid w:val="00633A30"/>
    <w:rsid w:val="00635210"/>
    <w:rsid w:val="00635551"/>
    <w:rsid w:val="006356E0"/>
    <w:rsid w:val="00635766"/>
    <w:rsid w:val="0063615D"/>
    <w:rsid w:val="006367B7"/>
    <w:rsid w:val="006373F1"/>
    <w:rsid w:val="006415FC"/>
    <w:rsid w:val="00641924"/>
    <w:rsid w:val="00641A97"/>
    <w:rsid w:val="006427D7"/>
    <w:rsid w:val="006432A6"/>
    <w:rsid w:val="00643CF1"/>
    <w:rsid w:val="00645358"/>
    <w:rsid w:val="00645A40"/>
    <w:rsid w:val="00645ED5"/>
    <w:rsid w:val="0064653A"/>
    <w:rsid w:val="00646B4A"/>
    <w:rsid w:val="00647080"/>
    <w:rsid w:val="00647269"/>
    <w:rsid w:val="00647B27"/>
    <w:rsid w:val="00650EA2"/>
    <w:rsid w:val="006514F1"/>
    <w:rsid w:val="006518CB"/>
    <w:rsid w:val="006519DB"/>
    <w:rsid w:val="00651E31"/>
    <w:rsid w:val="00652048"/>
    <w:rsid w:val="0065220A"/>
    <w:rsid w:val="00652272"/>
    <w:rsid w:val="00652276"/>
    <w:rsid w:val="00652442"/>
    <w:rsid w:val="006538DB"/>
    <w:rsid w:val="00654D31"/>
    <w:rsid w:val="0065564C"/>
    <w:rsid w:val="00655887"/>
    <w:rsid w:val="006572FA"/>
    <w:rsid w:val="006574FB"/>
    <w:rsid w:val="006576AA"/>
    <w:rsid w:val="00657720"/>
    <w:rsid w:val="00657D4E"/>
    <w:rsid w:val="00660112"/>
    <w:rsid w:val="00660EB3"/>
    <w:rsid w:val="00661787"/>
    <w:rsid w:val="00661D08"/>
    <w:rsid w:val="00661E39"/>
    <w:rsid w:val="00662597"/>
    <w:rsid w:val="006626EE"/>
    <w:rsid w:val="00662B16"/>
    <w:rsid w:val="00663216"/>
    <w:rsid w:val="006649AB"/>
    <w:rsid w:val="00664AA7"/>
    <w:rsid w:val="00665BCD"/>
    <w:rsid w:val="00665D97"/>
    <w:rsid w:val="00665E71"/>
    <w:rsid w:val="00666B08"/>
    <w:rsid w:val="00667970"/>
    <w:rsid w:val="00667D57"/>
    <w:rsid w:val="006703B8"/>
    <w:rsid w:val="00670B82"/>
    <w:rsid w:val="00670C0D"/>
    <w:rsid w:val="00670FE9"/>
    <w:rsid w:val="00671125"/>
    <w:rsid w:val="00671601"/>
    <w:rsid w:val="00671D88"/>
    <w:rsid w:val="006723F3"/>
    <w:rsid w:val="006739F7"/>
    <w:rsid w:val="00673B49"/>
    <w:rsid w:val="00675828"/>
    <w:rsid w:val="0067677B"/>
    <w:rsid w:val="00676ACE"/>
    <w:rsid w:val="00676F34"/>
    <w:rsid w:val="006775F6"/>
    <w:rsid w:val="006812F5"/>
    <w:rsid w:val="006828E1"/>
    <w:rsid w:val="00682BE3"/>
    <w:rsid w:val="006835E4"/>
    <w:rsid w:val="00683A88"/>
    <w:rsid w:val="006853D0"/>
    <w:rsid w:val="006853DF"/>
    <w:rsid w:val="006856D5"/>
    <w:rsid w:val="0068573F"/>
    <w:rsid w:val="00685886"/>
    <w:rsid w:val="006864B8"/>
    <w:rsid w:val="00686697"/>
    <w:rsid w:val="0068755C"/>
    <w:rsid w:val="006879FC"/>
    <w:rsid w:val="00690F0F"/>
    <w:rsid w:val="00691494"/>
    <w:rsid w:val="00691BFA"/>
    <w:rsid w:val="006922ED"/>
    <w:rsid w:val="006924AF"/>
    <w:rsid w:val="0069296D"/>
    <w:rsid w:val="006935DD"/>
    <w:rsid w:val="00693C15"/>
    <w:rsid w:val="0069428C"/>
    <w:rsid w:val="00694B9E"/>
    <w:rsid w:val="0069521B"/>
    <w:rsid w:val="006955D0"/>
    <w:rsid w:val="00695F73"/>
    <w:rsid w:val="006960D2"/>
    <w:rsid w:val="00696360"/>
    <w:rsid w:val="00696BEF"/>
    <w:rsid w:val="00696E9E"/>
    <w:rsid w:val="006A0A44"/>
    <w:rsid w:val="006A1133"/>
    <w:rsid w:val="006A1C2F"/>
    <w:rsid w:val="006A2A07"/>
    <w:rsid w:val="006A3005"/>
    <w:rsid w:val="006A530C"/>
    <w:rsid w:val="006A5C9B"/>
    <w:rsid w:val="006A60C0"/>
    <w:rsid w:val="006A6ADE"/>
    <w:rsid w:val="006A6F92"/>
    <w:rsid w:val="006A705A"/>
    <w:rsid w:val="006A7B7A"/>
    <w:rsid w:val="006B04BB"/>
    <w:rsid w:val="006B1C4F"/>
    <w:rsid w:val="006B29B1"/>
    <w:rsid w:val="006B2C86"/>
    <w:rsid w:val="006B2F31"/>
    <w:rsid w:val="006B30EA"/>
    <w:rsid w:val="006B316D"/>
    <w:rsid w:val="006B3337"/>
    <w:rsid w:val="006B3F7D"/>
    <w:rsid w:val="006B49D2"/>
    <w:rsid w:val="006B532B"/>
    <w:rsid w:val="006B5AD4"/>
    <w:rsid w:val="006B630E"/>
    <w:rsid w:val="006B6D8E"/>
    <w:rsid w:val="006C03A5"/>
    <w:rsid w:val="006C0FEA"/>
    <w:rsid w:val="006C120D"/>
    <w:rsid w:val="006C1A62"/>
    <w:rsid w:val="006C1C71"/>
    <w:rsid w:val="006C1F6D"/>
    <w:rsid w:val="006C22CC"/>
    <w:rsid w:val="006C37E4"/>
    <w:rsid w:val="006C3D27"/>
    <w:rsid w:val="006C3F48"/>
    <w:rsid w:val="006C4E88"/>
    <w:rsid w:val="006C5B08"/>
    <w:rsid w:val="006C62C8"/>
    <w:rsid w:val="006C6AE5"/>
    <w:rsid w:val="006C70A0"/>
    <w:rsid w:val="006C7517"/>
    <w:rsid w:val="006D14B7"/>
    <w:rsid w:val="006D1852"/>
    <w:rsid w:val="006D26FC"/>
    <w:rsid w:val="006D2AFC"/>
    <w:rsid w:val="006D2F6E"/>
    <w:rsid w:val="006D33D6"/>
    <w:rsid w:val="006D3879"/>
    <w:rsid w:val="006D4646"/>
    <w:rsid w:val="006D498E"/>
    <w:rsid w:val="006D4D92"/>
    <w:rsid w:val="006D64FF"/>
    <w:rsid w:val="006D6F92"/>
    <w:rsid w:val="006E03E1"/>
    <w:rsid w:val="006E09A9"/>
    <w:rsid w:val="006E0CA5"/>
    <w:rsid w:val="006E0DCF"/>
    <w:rsid w:val="006E10AC"/>
    <w:rsid w:val="006E1101"/>
    <w:rsid w:val="006E12BE"/>
    <w:rsid w:val="006E164A"/>
    <w:rsid w:val="006E17D1"/>
    <w:rsid w:val="006E1D17"/>
    <w:rsid w:val="006E2351"/>
    <w:rsid w:val="006E25CC"/>
    <w:rsid w:val="006E26B0"/>
    <w:rsid w:val="006E3D48"/>
    <w:rsid w:val="006E450A"/>
    <w:rsid w:val="006E4B66"/>
    <w:rsid w:val="006E4F80"/>
    <w:rsid w:val="006E4F8F"/>
    <w:rsid w:val="006E547C"/>
    <w:rsid w:val="006E59B2"/>
    <w:rsid w:val="006E5C0B"/>
    <w:rsid w:val="006E600D"/>
    <w:rsid w:val="006E6198"/>
    <w:rsid w:val="006E665E"/>
    <w:rsid w:val="006E6A9E"/>
    <w:rsid w:val="006E712C"/>
    <w:rsid w:val="006E79DA"/>
    <w:rsid w:val="006E7A41"/>
    <w:rsid w:val="006E7C76"/>
    <w:rsid w:val="006F021A"/>
    <w:rsid w:val="006F20CB"/>
    <w:rsid w:val="006F2324"/>
    <w:rsid w:val="006F2A36"/>
    <w:rsid w:val="006F2CDE"/>
    <w:rsid w:val="006F2FBE"/>
    <w:rsid w:val="006F3B1E"/>
    <w:rsid w:val="006F3DCC"/>
    <w:rsid w:val="006F4856"/>
    <w:rsid w:val="006F5C38"/>
    <w:rsid w:val="006F6140"/>
    <w:rsid w:val="006F6781"/>
    <w:rsid w:val="00700162"/>
    <w:rsid w:val="00700BDC"/>
    <w:rsid w:val="007020B5"/>
    <w:rsid w:val="00702587"/>
    <w:rsid w:val="00703081"/>
    <w:rsid w:val="007037CD"/>
    <w:rsid w:val="00703B9B"/>
    <w:rsid w:val="00704655"/>
    <w:rsid w:val="007052D5"/>
    <w:rsid w:val="0070562B"/>
    <w:rsid w:val="00705B5B"/>
    <w:rsid w:val="00710475"/>
    <w:rsid w:val="00710878"/>
    <w:rsid w:val="00710A2C"/>
    <w:rsid w:val="00710B15"/>
    <w:rsid w:val="0071288C"/>
    <w:rsid w:val="00712982"/>
    <w:rsid w:val="00712C3A"/>
    <w:rsid w:val="00713A24"/>
    <w:rsid w:val="00714E4A"/>
    <w:rsid w:val="007159D7"/>
    <w:rsid w:val="0071607C"/>
    <w:rsid w:val="00716175"/>
    <w:rsid w:val="0071798E"/>
    <w:rsid w:val="0072123E"/>
    <w:rsid w:val="0072158E"/>
    <w:rsid w:val="00722D1C"/>
    <w:rsid w:val="0072335D"/>
    <w:rsid w:val="007235A3"/>
    <w:rsid w:val="0072396D"/>
    <w:rsid w:val="00723E43"/>
    <w:rsid w:val="007258D9"/>
    <w:rsid w:val="00725CEA"/>
    <w:rsid w:val="00726821"/>
    <w:rsid w:val="00727748"/>
    <w:rsid w:val="00727E2D"/>
    <w:rsid w:val="007309D5"/>
    <w:rsid w:val="007313CF"/>
    <w:rsid w:val="00731B34"/>
    <w:rsid w:val="00731FCA"/>
    <w:rsid w:val="00732C86"/>
    <w:rsid w:val="0073356E"/>
    <w:rsid w:val="007342BB"/>
    <w:rsid w:val="0073473D"/>
    <w:rsid w:val="007348B3"/>
    <w:rsid w:val="00735EF7"/>
    <w:rsid w:val="00736169"/>
    <w:rsid w:val="00736F24"/>
    <w:rsid w:val="0073702D"/>
    <w:rsid w:val="00737031"/>
    <w:rsid w:val="0073730B"/>
    <w:rsid w:val="00740CA8"/>
    <w:rsid w:val="0074110F"/>
    <w:rsid w:val="0074173C"/>
    <w:rsid w:val="00741C58"/>
    <w:rsid w:val="00741D84"/>
    <w:rsid w:val="007429BB"/>
    <w:rsid w:val="00742CFD"/>
    <w:rsid w:val="00742D5A"/>
    <w:rsid w:val="00744EE8"/>
    <w:rsid w:val="00745D1B"/>
    <w:rsid w:val="00745FD9"/>
    <w:rsid w:val="007466D9"/>
    <w:rsid w:val="00747457"/>
    <w:rsid w:val="007506B6"/>
    <w:rsid w:val="00750A26"/>
    <w:rsid w:val="007523C4"/>
    <w:rsid w:val="00752975"/>
    <w:rsid w:val="00752B3E"/>
    <w:rsid w:val="00752C8E"/>
    <w:rsid w:val="00752E17"/>
    <w:rsid w:val="00753041"/>
    <w:rsid w:val="007534CB"/>
    <w:rsid w:val="007537D1"/>
    <w:rsid w:val="00753BB6"/>
    <w:rsid w:val="00754700"/>
    <w:rsid w:val="00754997"/>
    <w:rsid w:val="00755148"/>
    <w:rsid w:val="00756595"/>
    <w:rsid w:val="007565A6"/>
    <w:rsid w:val="00756C55"/>
    <w:rsid w:val="00757028"/>
    <w:rsid w:val="00757071"/>
    <w:rsid w:val="00757569"/>
    <w:rsid w:val="00757825"/>
    <w:rsid w:val="007603DD"/>
    <w:rsid w:val="007604B1"/>
    <w:rsid w:val="00760620"/>
    <w:rsid w:val="00760A53"/>
    <w:rsid w:val="00761560"/>
    <w:rsid w:val="007619FA"/>
    <w:rsid w:val="00761DAF"/>
    <w:rsid w:val="00762A8D"/>
    <w:rsid w:val="00762E4B"/>
    <w:rsid w:val="00763815"/>
    <w:rsid w:val="007640F3"/>
    <w:rsid w:val="00764571"/>
    <w:rsid w:val="0076463A"/>
    <w:rsid w:val="00765018"/>
    <w:rsid w:val="00765779"/>
    <w:rsid w:val="00765DA2"/>
    <w:rsid w:val="00766967"/>
    <w:rsid w:val="00767A00"/>
    <w:rsid w:val="00767C7B"/>
    <w:rsid w:val="00770A0F"/>
    <w:rsid w:val="00770F12"/>
    <w:rsid w:val="0077125D"/>
    <w:rsid w:val="00771F02"/>
    <w:rsid w:val="00772002"/>
    <w:rsid w:val="00772729"/>
    <w:rsid w:val="00773364"/>
    <w:rsid w:val="0077347B"/>
    <w:rsid w:val="00774318"/>
    <w:rsid w:val="007748E1"/>
    <w:rsid w:val="00774B2E"/>
    <w:rsid w:val="00774E15"/>
    <w:rsid w:val="00775675"/>
    <w:rsid w:val="00775A15"/>
    <w:rsid w:val="00775E23"/>
    <w:rsid w:val="00775EB5"/>
    <w:rsid w:val="007765CF"/>
    <w:rsid w:val="0077765A"/>
    <w:rsid w:val="00777809"/>
    <w:rsid w:val="00777B65"/>
    <w:rsid w:val="00780250"/>
    <w:rsid w:val="00781EBA"/>
    <w:rsid w:val="007821A3"/>
    <w:rsid w:val="007824E9"/>
    <w:rsid w:val="007825E4"/>
    <w:rsid w:val="0078263C"/>
    <w:rsid w:val="007826BE"/>
    <w:rsid w:val="00782870"/>
    <w:rsid w:val="0078371C"/>
    <w:rsid w:val="00783725"/>
    <w:rsid w:val="00783B6C"/>
    <w:rsid w:val="007845F2"/>
    <w:rsid w:val="007848C1"/>
    <w:rsid w:val="00784E32"/>
    <w:rsid w:val="00784EA3"/>
    <w:rsid w:val="00784F79"/>
    <w:rsid w:val="007853C6"/>
    <w:rsid w:val="00785D0F"/>
    <w:rsid w:val="00787603"/>
    <w:rsid w:val="007904CE"/>
    <w:rsid w:val="00790EC6"/>
    <w:rsid w:val="00791D84"/>
    <w:rsid w:val="00794F77"/>
    <w:rsid w:val="0079540F"/>
    <w:rsid w:val="00796946"/>
    <w:rsid w:val="00796DD8"/>
    <w:rsid w:val="00796E12"/>
    <w:rsid w:val="0079702B"/>
    <w:rsid w:val="0079723D"/>
    <w:rsid w:val="007A04B6"/>
    <w:rsid w:val="007A0A62"/>
    <w:rsid w:val="007A1D77"/>
    <w:rsid w:val="007A1D84"/>
    <w:rsid w:val="007A2303"/>
    <w:rsid w:val="007A273D"/>
    <w:rsid w:val="007A3414"/>
    <w:rsid w:val="007A348E"/>
    <w:rsid w:val="007A3B9E"/>
    <w:rsid w:val="007A44CC"/>
    <w:rsid w:val="007A4726"/>
    <w:rsid w:val="007A47DF"/>
    <w:rsid w:val="007A48CE"/>
    <w:rsid w:val="007A5415"/>
    <w:rsid w:val="007A60F5"/>
    <w:rsid w:val="007A63D5"/>
    <w:rsid w:val="007A6D11"/>
    <w:rsid w:val="007A6D37"/>
    <w:rsid w:val="007A7076"/>
    <w:rsid w:val="007A73FA"/>
    <w:rsid w:val="007B0F12"/>
    <w:rsid w:val="007B19F9"/>
    <w:rsid w:val="007B258A"/>
    <w:rsid w:val="007B2934"/>
    <w:rsid w:val="007B34C4"/>
    <w:rsid w:val="007B54AC"/>
    <w:rsid w:val="007B5971"/>
    <w:rsid w:val="007B5E61"/>
    <w:rsid w:val="007B75D5"/>
    <w:rsid w:val="007B7FC2"/>
    <w:rsid w:val="007C003B"/>
    <w:rsid w:val="007C00EF"/>
    <w:rsid w:val="007C0934"/>
    <w:rsid w:val="007C09A4"/>
    <w:rsid w:val="007C09F1"/>
    <w:rsid w:val="007C0CA4"/>
    <w:rsid w:val="007C12AE"/>
    <w:rsid w:val="007C1BFC"/>
    <w:rsid w:val="007C1E65"/>
    <w:rsid w:val="007C298F"/>
    <w:rsid w:val="007C32C9"/>
    <w:rsid w:val="007C32F5"/>
    <w:rsid w:val="007C4A86"/>
    <w:rsid w:val="007C4DAE"/>
    <w:rsid w:val="007C5065"/>
    <w:rsid w:val="007C55D9"/>
    <w:rsid w:val="007C5A94"/>
    <w:rsid w:val="007C5C3D"/>
    <w:rsid w:val="007C64E4"/>
    <w:rsid w:val="007C6843"/>
    <w:rsid w:val="007C700E"/>
    <w:rsid w:val="007D01E1"/>
    <w:rsid w:val="007D047E"/>
    <w:rsid w:val="007D0B07"/>
    <w:rsid w:val="007D0E78"/>
    <w:rsid w:val="007D1138"/>
    <w:rsid w:val="007D1A53"/>
    <w:rsid w:val="007D1FE4"/>
    <w:rsid w:val="007D259E"/>
    <w:rsid w:val="007D2768"/>
    <w:rsid w:val="007D312E"/>
    <w:rsid w:val="007D39FC"/>
    <w:rsid w:val="007D4642"/>
    <w:rsid w:val="007D4ADD"/>
    <w:rsid w:val="007D562F"/>
    <w:rsid w:val="007D5A28"/>
    <w:rsid w:val="007D5FD4"/>
    <w:rsid w:val="007D6D50"/>
    <w:rsid w:val="007D7A81"/>
    <w:rsid w:val="007E02D4"/>
    <w:rsid w:val="007E0FFE"/>
    <w:rsid w:val="007E1276"/>
    <w:rsid w:val="007E1507"/>
    <w:rsid w:val="007E1FA7"/>
    <w:rsid w:val="007E2066"/>
    <w:rsid w:val="007E245F"/>
    <w:rsid w:val="007E26CA"/>
    <w:rsid w:val="007E3099"/>
    <w:rsid w:val="007E3155"/>
    <w:rsid w:val="007E350C"/>
    <w:rsid w:val="007E3BC5"/>
    <w:rsid w:val="007E5473"/>
    <w:rsid w:val="007E5A3F"/>
    <w:rsid w:val="007E61AA"/>
    <w:rsid w:val="007E62BB"/>
    <w:rsid w:val="007E727D"/>
    <w:rsid w:val="007E753A"/>
    <w:rsid w:val="007E76AA"/>
    <w:rsid w:val="007E7DFA"/>
    <w:rsid w:val="007F01BF"/>
    <w:rsid w:val="007F0DBF"/>
    <w:rsid w:val="007F1F7D"/>
    <w:rsid w:val="007F2650"/>
    <w:rsid w:val="007F29CA"/>
    <w:rsid w:val="007F2A5A"/>
    <w:rsid w:val="007F45C8"/>
    <w:rsid w:val="007F7D34"/>
    <w:rsid w:val="00800418"/>
    <w:rsid w:val="00800656"/>
    <w:rsid w:val="00800D46"/>
    <w:rsid w:val="00801016"/>
    <w:rsid w:val="00802735"/>
    <w:rsid w:val="008033E2"/>
    <w:rsid w:val="00804BD9"/>
    <w:rsid w:val="00804FA5"/>
    <w:rsid w:val="0080539E"/>
    <w:rsid w:val="00805699"/>
    <w:rsid w:val="00805A74"/>
    <w:rsid w:val="008064DD"/>
    <w:rsid w:val="008065A0"/>
    <w:rsid w:val="00806913"/>
    <w:rsid w:val="00807456"/>
    <w:rsid w:val="008076AD"/>
    <w:rsid w:val="00807870"/>
    <w:rsid w:val="0080791D"/>
    <w:rsid w:val="00807A10"/>
    <w:rsid w:val="00810658"/>
    <w:rsid w:val="008112FC"/>
    <w:rsid w:val="00812772"/>
    <w:rsid w:val="00812AEA"/>
    <w:rsid w:val="00813E43"/>
    <w:rsid w:val="00814360"/>
    <w:rsid w:val="00814703"/>
    <w:rsid w:val="00814747"/>
    <w:rsid w:val="00814899"/>
    <w:rsid w:val="00814BDF"/>
    <w:rsid w:val="00814D60"/>
    <w:rsid w:val="008159DE"/>
    <w:rsid w:val="00815FB2"/>
    <w:rsid w:val="00816058"/>
    <w:rsid w:val="00816089"/>
    <w:rsid w:val="00816B23"/>
    <w:rsid w:val="00817430"/>
    <w:rsid w:val="008176B0"/>
    <w:rsid w:val="008177B1"/>
    <w:rsid w:val="00817E67"/>
    <w:rsid w:val="00821901"/>
    <w:rsid w:val="00821FC9"/>
    <w:rsid w:val="00822831"/>
    <w:rsid w:val="00823212"/>
    <w:rsid w:val="008237CB"/>
    <w:rsid w:val="0082454F"/>
    <w:rsid w:val="008248E2"/>
    <w:rsid w:val="008249D3"/>
    <w:rsid w:val="00824BFF"/>
    <w:rsid w:val="00825C54"/>
    <w:rsid w:val="00826F86"/>
    <w:rsid w:val="00827355"/>
    <w:rsid w:val="0082736B"/>
    <w:rsid w:val="00830EBC"/>
    <w:rsid w:val="0083178A"/>
    <w:rsid w:val="00832CD6"/>
    <w:rsid w:val="008332CF"/>
    <w:rsid w:val="00833D03"/>
    <w:rsid w:val="00833F34"/>
    <w:rsid w:val="00836EF4"/>
    <w:rsid w:val="00837E54"/>
    <w:rsid w:val="008404E6"/>
    <w:rsid w:val="008404FF"/>
    <w:rsid w:val="00840928"/>
    <w:rsid w:val="00841197"/>
    <w:rsid w:val="00841889"/>
    <w:rsid w:val="00842068"/>
    <w:rsid w:val="00842371"/>
    <w:rsid w:val="00843344"/>
    <w:rsid w:val="00844324"/>
    <w:rsid w:val="0084452D"/>
    <w:rsid w:val="00844A99"/>
    <w:rsid w:val="0084617E"/>
    <w:rsid w:val="00846643"/>
    <w:rsid w:val="008467CC"/>
    <w:rsid w:val="00847F79"/>
    <w:rsid w:val="008501D1"/>
    <w:rsid w:val="00850C26"/>
    <w:rsid w:val="0085120D"/>
    <w:rsid w:val="00851735"/>
    <w:rsid w:val="00852927"/>
    <w:rsid w:val="00852985"/>
    <w:rsid w:val="00852C42"/>
    <w:rsid w:val="00853E16"/>
    <w:rsid w:val="008542FC"/>
    <w:rsid w:val="008546EF"/>
    <w:rsid w:val="00854B32"/>
    <w:rsid w:val="00854D21"/>
    <w:rsid w:val="00855619"/>
    <w:rsid w:val="00856A18"/>
    <w:rsid w:val="00857902"/>
    <w:rsid w:val="00860A45"/>
    <w:rsid w:val="00860F4B"/>
    <w:rsid w:val="00861CE4"/>
    <w:rsid w:val="00863861"/>
    <w:rsid w:val="00863A3C"/>
    <w:rsid w:val="00864BF7"/>
    <w:rsid w:val="00864CD2"/>
    <w:rsid w:val="00865233"/>
    <w:rsid w:val="00865BD0"/>
    <w:rsid w:val="00865F1E"/>
    <w:rsid w:val="00866535"/>
    <w:rsid w:val="00867323"/>
    <w:rsid w:val="00867B95"/>
    <w:rsid w:val="008707E0"/>
    <w:rsid w:val="00870E99"/>
    <w:rsid w:val="00871583"/>
    <w:rsid w:val="00871D07"/>
    <w:rsid w:val="0087245C"/>
    <w:rsid w:val="0087299A"/>
    <w:rsid w:val="0087351C"/>
    <w:rsid w:val="00873C5F"/>
    <w:rsid w:val="008744AF"/>
    <w:rsid w:val="00874A63"/>
    <w:rsid w:val="00875703"/>
    <w:rsid w:val="00876C83"/>
    <w:rsid w:val="00876F12"/>
    <w:rsid w:val="00877480"/>
    <w:rsid w:val="00877FDE"/>
    <w:rsid w:val="00880B26"/>
    <w:rsid w:val="00880C54"/>
    <w:rsid w:val="00880FBF"/>
    <w:rsid w:val="0088135A"/>
    <w:rsid w:val="00881B05"/>
    <w:rsid w:val="0088228D"/>
    <w:rsid w:val="0088232B"/>
    <w:rsid w:val="0088266E"/>
    <w:rsid w:val="00882E19"/>
    <w:rsid w:val="00882F6B"/>
    <w:rsid w:val="00882F9F"/>
    <w:rsid w:val="008838C1"/>
    <w:rsid w:val="00883B80"/>
    <w:rsid w:val="00883FE7"/>
    <w:rsid w:val="008841A0"/>
    <w:rsid w:val="00884D02"/>
    <w:rsid w:val="008856C5"/>
    <w:rsid w:val="00885A2B"/>
    <w:rsid w:val="00885CB6"/>
    <w:rsid w:val="00885D0D"/>
    <w:rsid w:val="00886398"/>
    <w:rsid w:val="00886C99"/>
    <w:rsid w:val="00886CFE"/>
    <w:rsid w:val="00887E5A"/>
    <w:rsid w:val="008904E5"/>
    <w:rsid w:val="008910EC"/>
    <w:rsid w:val="00891D45"/>
    <w:rsid w:val="00891FD8"/>
    <w:rsid w:val="008920E2"/>
    <w:rsid w:val="008924A3"/>
    <w:rsid w:val="0089292B"/>
    <w:rsid w:val="00894146"/>
    <w:rsid w:val="00894549"/>
    <w:rsid w:val="00894771"/>
    <w:rsid w:val="00896D67"/>
    <w:rsid w:val="00896F6B"/>
    <w:rsid w:val="00896F79"/>
    <w:rsid w:val="008972C6"/>
    <w:rsid w:val="0089797A"/>
    <w:rsid w:val="008A08E1"/>
    <w:rsid w:val="008A0A06"/>
    <w:rsid w:val="008A0D81"/>
    <w:rsid w:val="008A0E5C"/>
    <w:rsid w:val="008A2071"/>
    <w:rsid w:val="008A227C"/>
    <w:rsid w:val="008A2789"/>
    <w:rsid w:val="008A305C"/>
    <w:rsid w:val="008A4462"/>
    <w:rsid w:val="008A45D2"/>
    <w:rsid w:val="008A4805"/>
    <w:rsid w:val="008A55E1"/>
    <w:rsid w:val="008A5CCE"/>
    <w:rsid w:val="008A5EE4"/>
    <w:rsid w:val="008A5F6C"/>
    <w:rsid w:val="008A61F2"/>
    <w:rsid w:val="008A6818"/>
    <w:rsid w:val="008A69EA"/>
    <w:rsid w:val="008A6CC3"/>
    <w:rsid w:val="008A79E6"/>
    <w:rsid w:val="008A7BE8"/>
    <w:rsid w:val="008A7DE3"/>
    <w:rsid w:val="008A7F17"/>
    <w:rsid w:val="008B0C32"/>
    <w:rsid w:val="008B0D2C"/>
    <w:rsid w:val="008B1307"/>
    <w:rsid w:val="008B15D5"/>
    <w:rsid w:val="008B1B2F"/>
    <w:rsid w:val="008B1F0E"/>
    <w:rsid w:val="008B2BB2"/>
    <w:rsid w:val="008B2EDB"/>
    <w:rsid w:val="008B39F2"/>
    <w:rsid w:val="008B4623"/>
    <w:rsid w:val="008B5752"/>
    <w:rsid w:val="008B6001"/>
    <w:rsid w:val="008B6559"/>
    <w:rsid w:val="008B67BD"/>
    <w:rsid w:val="008B6EAF"/>
    <w:rsid w:val="008B7455"/>
    <w:rsid w:val="008B75D4"/>
    <w:rsid w:val="008C0D09"/>
    <w:rsid w:val="008C15C0"/>
    <w:rsid w:val="008C1A39"/>
    <w:rsid w:val="008C1B93"/>
    <w:rsid w:val="008C274C"/>
    <w:rsid w:val="008C2982"/>
    <w:rsid w:val="008C4DA6"/>
    <w:rsid w:val="008C4DAA"/>
    <w:rsid w:val="008C5E62"/>
    <w:rsid w:val="008C6F63"/>
    <w:rsid w:val="008C7376"/>
    <w:rsid w:val="008C78FA"/>
    <w:rsid w:val="008D039F"/>
    <w:rsid w:val="008D0C86"/>
    <w:rsid w:val="008D0CBB"/>
    <w:rsid w:val="008D1BB0"/>
    <w:rsid w:val="008D29E7"/>
    <w:rsid w:val="008D34ED"/>
    <w:rsid w:val="008D369A"/>
    <w:rsid w:val="008D3B4D"/>
    <w:rsid w:val="008D3E95"/>
    <w:rsid w:val="008D4212"/>
    <w:rsid w:val="008D5093"/>
    <w:rsid w:val="008D5626"/>
    <w:rsid w:val="008D57DC"/>
    <w:rsid w:val="008D5C7D"/>
    <w:rsid w:val="008D6FB4"/>
    <w:rsid w:val="008D7011"/>
    <w:rsid w:val="008D7CC4"/>
    <w:rsid w:val="008D7E1F"/>
    <w:rsid w:val="008E1B23"/>
    <w:rsid w:val="008E1BB4"/>
    <w:rsid w:val="008E379D"/>
    <w:rsid w:val="008E3F05"/>
    <w:rsid w:val="008E58E2"/>
    <w:rsid w:val="008E591A"/>
    <w:rsid w:val="008E6B80"/>
    <w:rsid w:val="008E6D9A"/>
    <w:rsid w:val="008E6E0C"/>
    <w:rsid w:val="008E700A"/>
    <w:rsid w:val="008F0AFA"/>
    <w:rsid w:val="008F1502"/>
    <w:rsid w:val="008F1FAA"/>
    <w:rsid w:val="008F2E6B"/>
    <w:rsid w:val="008F2F5C"/>
    <w:rsid w:val="008F4DDD"/>
    <w:rsid w:val="008F4E1E"/>
    <w:rsid w:val="008F55E9"/>
    <w:rsid w:val="008F59EE"/>
    <w:rsid w:val="008F5E24"/>
    <w:rsid w:val="008F5FA8"/>
    <w:rsid w:val="008F66E8"/>
    <w:rsid w:val="008F680A"/>
    <w:rsid w:val="008F6FB9"/>
    <w:rsid w:val="008F7947"/>
    <w:rsid w:val="008F794B"/>
    <w:rsid w:val="00900AF7"/>
    <w:rsid w:val="0090184D"/>
    <w:rsid w:val="009020C5"/>
    <w:rsid w:val="00902283"/>
    <w:rsid w:val="00902947"/>
    <w:rsid w:val="0090349F"/>
    <w:rsid w:val="00903AC1"/>
    <w:rsid w:val="009040F5"/>
    <w:rsid w:val="009046DA"/>
    <w:rsid w:val="00905CF3"/>
    <w:rsid w:val="00906CC8"/>
    <w:rsid w:val="00907CCB"/>
    <w:rsid w:val="00910CD0"/>
    <w:rsid w:val="009120CF"/>
    <w:rsid w:val="00912548"/>
    <w:rsid w:val="00912CC9"/>
    <w:rsid w:val="00913E95"/>
    <w:rsid w:val="00913FA4"/>
    <w:rsid w:val="00914176"/>
    <w:rsid w:val="00914662"/>
    <w:rsid w:val="00914BD7"/>
    <w:rsid w:val="0091530F"/>
    <w:rsid w:val="00915CC3"/>
    <w:rsid w:val="00915CEF"/>
    <w:rsid w:val="009160F5"/>
    <w:rsid w:val="009164E0"/>
    <w:rsid w:val="0091660C"/>
    <w:rsid w:val="0091682D"/>
    <w:rsid w:val="00916860"/>
    <w:rsid w:val="00917AE5"/>
    <w:rsid w:val="0092239E"/>
    <w:rsid w:val="009227F3"/>
    <w:rsid w:val="009231F3"/>
    <w:rsid w:val="00923D71"/>
    <w:rsid w:val="0092449E"/>
    <w:rsid w:val="00925DDD"/>
    <w:rsid w:val="00926746"/>
    <w:rsid w:val="009269E4"/>
    <w:rsid w:val="00927068"/>
    <w:rsid w:val="0092770E"/>
    <w:rsid w:val="00927E40"/>
    <w:rsid w:val="00930127"/>
    <w:rsid w:val="009304E5"/>
    <w:rsid w:val="009306AF"/>
    <w:rsid w:val="00930B71"/>
    <w:rsid w:val="009318FF"/>
    <w:rsid w:val="00931A4E"/>
    <w:rsid w:val="00931E40"/>
    <w:rsid w:val="0093285E"/>
    <w:rsid w:val="00932F96"/>
    <w:rsid w:val="00933BB4"/>
    <w:rsid w:val="009368F7"/>
    <w:rsid w:val="00936A36"/>
    <w:rsid w:val="009370EA"/>
    <w:rsid w:val="00937208"/>
    <w:rsid w:val="009378F7"/>
    <w:rsid w:val="00937A48"/>
    <w:rsid w:val="00937A83"/>
    <w:rsid w:val="00940618"/>
    <w:rsid w:val="009407B2"/>
    <w:rsid w:val="00941338"/>
    <w:rsid w:val="0094138C"/>
    <w:rsid w:val="00941397"/>
    <w:rsid w:val="009416F9"/>
    <w:rsid w:val="0094190A"/>
    <w:rsid w:val="009420CD"/>
    <w:rsid w:val="009422F9"/>
    <w:rsid w:val="00942AB2"/>
    <w:rsid w:val="00942BF6"/>
    <w:rsid w:val="0094424F"/>
    <w:rsid w:val="0094461E"/>
    <w:rsid w:val="00944652"/>
    <w:rsid w:val="00944876"/>
    <w:rsid w:val="009455B3"/>
    <w:rsid w:val="009455C3"/>
    <w:rsid w:val="0094576B"/>
    <w:rsid w:val="00945CE0"/>
    <w:rsid w:val="00947822"/>
    <w:rsid w:val="00947943"/>
    <w:rsid w:val="009510F1"/>
    <w:rsid w:val="00951949"/>
    <w:rsid w:val="0095262C"/>
    <w:rsid w:val="009544ED"/>
    <w:rsid w:val="00954F57"/>
    <w:rsid w:val="009558C8"/>
    <w:rsid w:val="009567A7"/>
    <w:rsid w:val="009568E0"/>
    <w:rsid w:val="009569A4"/>
    <w:rsid w:val="009570FE"/>
    <w:rsid w:val="0095759B"/>
    <w:rsid w:val="0096017A"/>
    <w:rsid w:val="00960399"/>
    <w:rsid w:val="009607E9"/>
    <w:rsid w:val="00962105"/>
    <w:rsid w:val="009622FA"/>
    <w:rsid w:val="009625CE"/>
    <w:rsid w:val="00962F20"/>
    <w:rsid w:val="00963313"/>
    <w:rsid w:val="00963C1B"/>
    <w:rsid w:val="00963EED"/>
    <w:rsid w:val="00964FDF"/>
    <w:rsid w:val="0096687C"/>
    <w:rsid w:val="00966EDF"/>
    <w:rsid w:val="0096788B"/>
    <w:rsid w:val="009678AE"/>
    <w:rsid w:val="00967A3A"/>
    <w:rsid w:val="00970743"/>
    <w:rsid w:val="009713E9"/>
    <w:rsid w:val="00971A9B"/>
    <w:rsid w:val="00971C0B"/>
    <w:rsid w:val="009725F8"/>
    <w:rsid w:val="0097319E"/>
    <w:rsid w:val="00973399"/>
    <w:rsid w:val="00974A84"/>
    <w:rsid w:val="00974CB6"/>
    <w:rsid w:val="00975D9E"/>
    <w:rsid w:val="009765DE"/>
    <w:rsid w:val="00976EF2"/>
    <w:rsid w:val="0097712D"/>
    <w:rsid w:val="0097763F"/>
    <w:rsid w:val="00977FA5"/>
    <w:rsid w:val="00980A2C"/>
    <w:rsid w:val="00981608"/>
    <w:rsid w:val="00981BF6"/>
    <w:rsid w:val="00981DCD"/>
    <w:rsid w:val="00981F48"/>
    <w:rsid w:val="009820CC"/>
    <w:rsid w:val="009820F5"/>
    <w:rsid w:val="00982CFC"/>
    <w:rsid w:val="00983926"/>
    <w:rsid w:val="009843A6"/>
    <w:rsid w:val="009849D3"/>
    <w:rsid w:val="00984E06"/>
    <w:rsid w:val="00985329"/>
    <w:rsid w:val="0098603F"/>
    <w:rsid w:val="0098720D"/>
    <w:rsid w:val="00987B62"/>
    <w:rsid w:val="00987EE5"/>
    <w:rsid w:val="00990474"/>
    <w:rsid w:val="0099138F"/>
    <w:rsid w:val="00993756"/>
    <w:rsid w:val="009942CF"/>
    <w:rsid w:val="0099432F"/>
    <w:rsid w:val="009944DE"/>
    <w:rsid w:val="00994E8B"/>
    <w:rsid w:val="00995207"/>
    <w:rsid w:val="0099631A"/>
    <w:rsid w:val="0099655C"/>
    <w:rsid w:val="00996E3E"/>
    <w:rsid w:val="009977B1"/>
    <w:rsid w:val="00997FBE"/>
    <w:rsid w:val="009A0074"/>
    <w:rsid w:val="009A12C2"/>
    <w:rsid w:val="009A17EA"/>
    <w:rsid w:val="009A1C52"/>
    <w:rsid w:val="009A1F71"/>
    <w:rsid w:val="009A2626"/>
    <w:rsid w:val="009A2690"/>
    <w:rsid w:val="009A2CD6"/>
    <w:rsid w:val="009A31EC"/>
    <w:rsid w:val="009A3200"/>
    <w:rsid w:val="009A3801"/>
    <w:rsid w:val="009A3B05"/>
    <w:rsid w:val="009A44F2"/>
    <w:rsid w:val="009A5DD0"/>
    <w:rsid w:val="009A60B9"/>
    <w:rsid w:val="009A6CD5"/>
    <w:rsid w:val="009A72C8"/>
    <w:rsid w:val="009B0E9B"/>
    <w:rsid w:val="009B17AB"/>
    <w:rsid w:val="009B26C5"/>
    <w:rsid w:val="009B2B75"/>
    <w:rsid w:val="009B575F"/>
    <w:rsid w:val="009B6B3F"/>
    <w:rsid w:val="009B7C04"/>
    <w:rsid w:val="009C03F5"/>
    <w:rsid w:val="009C112F"/>
    <w:rsid w:val="009C1279"/>
    <w:rsid w:val="009C1A42"/>
    <w:rsid w:val="009C1A52"/>
    <w:rsid w:val="009C3C49"/>
    <w:rsid w:val="009C6552"/>
    <w:rsid w:val="009C68FB"/>
    <w:rsid w:val="009C6CB0"/>
    <w:rsid w:val="009C721A"/>
    <w:rsid w:val="009C7AEB"/>
    <w:rsid w:val="009C7DD5"/>
    <w:rsid w:val="009D03A6"/>
    <w:rsid w:val="009D0AEC"/>
    <w:rsid w:val="009D1D9A"/>
    <w:rsid w:val="009D2249"/>
    <w:rsid w:val="009D22DF"/>
    <w:rsid w:val="009D26F0"/>
    <w:rsid w:val="009D2B39"/>
    <w:rsid w:val="009D323F"/>
    <w:rsid w:val="009D3753"/>
    <w:rsid w:val="009D3968"/>
    <w:rsid w:val="009D3D63"/>
    <w:rsid w:val="009D423E"/>
    <w:rsid w:val="009D4532"/>
    <w:rsid w:val="009D4AFC"/>
    <w:rsid w:val="009D4BE6"/>
    <w:rsid w:val="009D5258"/>
    <w:rsid w:val="009D6351"/>
    <w:rsid w:val="009D68C6"/>
    <w:rsid w:val="009D6BB9"/>
    <w:rsid w:val="009D6C78"/>
    <w:rsid w:val="009D6F71"/>
    <w:rsid w:val="009E028A"/>
    <w:rsid w:val="009E0F52"/>
    <w:rsid w:val="009E0F95"/>
    <w:rsid w:val="009E1373"/>
    <w:rsid w:val="009E19DC"/>
    <w:rsid w:val="009E1AB9"/>
    <w:rsid w:val="009E2181"/>
    <w:rsid w:val="009E2573"/>
    <w:rsid w:val="009E42FB"/>
    <w:rsid w:val="009E4680"/>
    <w:rsid w:val="009E501B"/>
    <w:rsid w:val="009E53DE"/>
    <w:rsid w:val="009E628F"/>
    <w:rsid w:val="009E67CD"/>
    <w:rsid w:val="009E6AF9"/>
    <w:rsid w:val="009E7123"/>
    <w:rsid w:val="009E7C5D"/>
    <w:rsid w:val="009F000A"/>
    <w:rsid w:val="009F00CD"/>
    <w:rsid w:val="009F02B8"/>
    <w:rsid w:val="009F0F0A"/>
    <w:rsid w:val="009F1B39"/>
    <w:rsid w:val="009F1CE7"/>
    <w:rsid w:val="009F2307"/>
    <w:rsid w:val="009F28D6"/>
    <w:rsid w:val="009F2F65"/>
    <w:rsid w:val="009F3E82"/>
    <w:rsid w:val="009F4239"/>
    <w:rsid w:val="009F4245"/>
    <w:rsid w:val="009F4C3D"/>
    <w:rsid w:val="009F6B53"/>
    <w:rsid w:val="009F6CFE"/>
    <w:rsid w:val="009F7CDA"/>
    <w:rsid w:val="009F7FE0"/>
    <w:rsid w:val="00A009F1"/>
    <w:rsid w:val="00A0109D"/>
    <w:rsid w:val="00A01455"/>
    <w:rsid w:val="00A02086"/>
    <w:rsid w:val="00A024CE"/>
    <w:rsid w:val="00A02501"/>
    <w:rsid w:val="00A03218"/>
    <w:rsid w:val="00A03809"/>
    <w:rsid w:val="00A03DA5"/>
    <w:rsid w:val="00A044CF"/>
    <w:rsid w:val="00A0459C"/>
    <w:rsid w:val="00A04BAB"/>
    <w:rsid w:val="00A05F93"/>
    <w:rsid w:val="00A06139"/>
    <w:rsid w:val="00A06495"/>
    <w:rsid w:val="00A07094"/>
    <w:rsid w:val="00A106C9"/>
    <w:rsid w:val="00A106D5"/>
    <w:rsid w:val="00A1084C"/>
    <w:rsid w:val="00A12162"/>
    <w:rsid w:val="00A121CB"/>
    <w:rsid w:val="00A122E5"/>
    <w:rsid w:val="00A1304B"/>
    <w:rsid w:val="00A13345"/>
    <w:rsid w:val="00A136A8"/>
    <w:rsid w:val="00A1373C"/>
    <w:rsid w:val="00A14339"/>
    <w:rsid w:val="00A14644"/>
    <w:rsid w:val="00A155F6"/>
    <w:rsid w:val="00A158A3"/>
    <w:rsid w:val="00A163D7"/>
    <w:rsid w:val="00A16505"/>
    <w:rsid w:val="00A16797"/>
    <w:rsid w:val="00A16AC1"/>
    <w:rsid w:val="00A1754A"/>
    <w:rsid w:val="00A17CB6"/>
    <w:rsid w:val="00A2012C"/>
    <w:rsid w:val="00A208B1"/>
    <w:rsid w:val="00A20B1D"/>
    <w:rsid w:val="00A20E6B"/>
    <w:rsid w:val="00A21E0D"/>
    <w:rsid w:val="00A23C56"/>
    <w:rsid w:val="00A23E68"/>
    <w:rsid w:val="00A2435A"/>
    <w:rsid w:val="00A24ED5"/>
    <w:rsid w:val="00A25252"/>
    <w:rsid w:val="00A25F19"/>
    <w:rsid w:val="00A26290"/>
    <w:rsid w:val="00A2663E"/>
    <w:rsid w:val="00A27CF3"/>
    <w:rsid w:val="00A27D09"/>
    <w:rsid w:val="00A307AD"/>
    <w:rsid w:val="00A3197F"/>
    <w:rsid w:val="00A319ED"/>
    <w:rsid w:val="00A31F68"/>
    <w:rsid w:val="00A33446"/>
    <w:rsid w:val="00A34052"/>
    <w:rsid w:val="00A342E8"/>
    <w:rsid w:val="00A34698"/>
    <w:rsid w:val="00A35718"/>
    <w:rsid w:val="00A35DB5"/>
    <w:rsid w:val="00A36AD6"/>
    <w:rsid w:val="00A36CF1"/>
    <w:rsid w:val="00A37F9D"/>
    <w:rsid w:val="00A40D56"/>
    <w:rsid w:val="00A42504"/>
    <w:rsid w:val="00A429CD"/>
    <w:rsid w:val="00A4313E"/>
    <w:rsid w:val="00A43D91"/>
    <w:rsid w:val="00A44035"/>
    <w:rsid w:val="00A4412F"/>
    <w:rsid w:val="00A445A5"/>
    <w:rsid w:val="00A45274"/>
    <w:rsid w:val="00A4598A"/>
    <w:rsid w:val="00A45D4F"/>
    <w:rsid w:val="00A46C50"/>
    <w:rsid w:val="00A46C6D"/>
    <w:rsid w:val="00A47252"/>
    <w:rsid w:val="00A478BD"/>
    <w:rsid w:val="00A47EDF"/>
    <w:rsid w:val="00A5042C"/>
    <w:rsid w:val="00A5046D"/>
    <w:rsid w:val="00A51573"/>
    <w:rsid w:val="00A5234B"/>
    <w:rsid w:val="00A525A2"/>
    <w:rsid w:val="00A528EF"/>
    <w:rsid w:val="00A52DC3"/>
    <w:rsid w:val="00A52FA0"/>
    <w:rsid w:val="00A55257"/>
    <w:rsid w:val="00A55368"/>
    <w:rsid w:val="00A55A3B"/>
    <w:rsid w:val="00A568F1"/>
    <w:rsid w:val="00A5777A"/>
    <w:rsid w:val="00A6015E"/>
    <w:rsid w:val="00A60BBD"/>
    <w:rsid w:val="00A61223"/>
    <w:rsid w:val="00A616CD"/>
    <w:rsid w:val="00A622F4"/>
    <w:rsid w:val="00A62796"/>
    <w:rsid w:val="00A63110"/>
    <w:rsid w:val="00A63A70"/>
    <w:rsid w:val="00A63DA0"/>
    <w:rsid w:val="00A6408F"/>
    <w:rsid w:val="00A65197"/>
    <w:rsid w:val="00A65E67"/>
    <w:rsid w:val="00A66900"/>
    <w:rsid w:val="00A66C8F"/>
    <w:rsid w:val="00A66E69"/>
    <w:rsid w:val="00A70086"/>
    <w:rsid w:val="00A70771"/>
    <w:rsid w:val="00A708B4"/>
    <w:rsid w:val="00A70AC2"/>
    <w:rsid w:val="00A70D2C"/>
    <w:rsid w:val="00A70E79"/>
    <w:rsid w:val="00A70F59"/>
    <w:rsid w:val="00A717AE"/>
    <w:rsid w:val="00A72D0B"/>
    <w:rsid w:val="00A72F2F"/>
    <w:rsid w:val="00A7334D"/>
    <w:rsid w:val="00A7343C"/>
    <w:rsid w:val="00A73C24"/>
    <w:rsid w:val="00A754CE"/>
    <w:rsid w:val="00A75E32"/>
    <w:rsid w:val="00A761CC"/>
    <w:rsid w:val="00A76569"/>
    <w:rsid w:val="00A77A0A"/>
    <w:rsid w:val="00A77DFA"/>
    <w:rsid w:val="00A77E90"/>
    <w:rsid w:val="00A77FD8"/>
    <w:rsid w:val="00A800AB"/>
    <w:rsid w:val="00A801D3"/>
    <w:rsid w:val="00A810E1"/>
    <w:rsid w:val="00A82280"/>
    <w:rsid w:val="00A82C75"/>
    <w:rsid w:val="00A82F27"/>
    <w:rsid w:val="00A83294"/>
    <w:rsid w:val="00A837D7"/>
    <w:rsid w:val="00A84E25"/>
    <w:rsid w:val="00A8590E"/>
    <w:rsid w:val="00A8680A"/>
    <w:rsid w:val="00A86FBB"/>
    <w:rsid w:val="00A87950"/>
    <w:rsid w:val="00A9006D"/>
    <w:rsid w:val="00A90A80"/>
    <w:rsid w:val="00A9246D"/>
    <w:rsid w:val="00A92DB9"/>
    <w:rsid w:val="00A9485C"/>
    <w:rsid w:val="00A9575E"/>
    <w:rsid w:val="00A95AE2"/>
    <w:rsid w:val="00A96DDE"/>
    <w:rsid w:val="00A971BC"/>
    <w:rsid w:val="00AA1D5A"/>
    <w:rsid w:val="00AA28AA"/>
    <w:rsid w:val="00AA380D"/>
    <w:rsid w:val="00AA4213"/>
    <w:rsid w:val="00AA44A2"/>
    <w:rsid w:val="00AA4988"/>
    <w:rsid w:val="00AA5A46"/>
    <w:rsid w:val="00AA5B76"/>
    <w:rsid w:val="00AA61C0"/>
    <w:rsid w:val="00AA6F6E"/>
    <w:rsid w:val="00AB050D"/>
    <w:rsid w:val="00AB065D"/>
    <w:rsid w:val="00AB1292"/>
    <w:rsid w:val="00AB2510"/>
    <w:rsid w:val="00AB26E9"/>
    <w:rsid w:val="00AB2744"/>
    <w:rsid w:val="00AB2D1D"/>
    <w:rsid w:val="00AB2FF5"/>
    <w:rsid w:val="00AB3169"/>
    <w:rsid w:val="00AB31C8"/>
    <w:rsid w:val="00AB40E3"/>
    <w:rsid w:val="00AB4174"/>
    <w:rsid w:val="00AB4FE4"/>
    <w:rsid w:val="00AB56BD"/>
    <w:rsid w:val="00AB58DC"/>
    <w:rsid w:val="00AB7715"/>
    <w:rsid w:val="00AB7839"/>
    <w:rsid w:val="00AB79B5"/>
    <w:rsid w:val="00AC05F5"/>
    <w:rsid w:val="00AC05FD"/>
    <w:rsid w:val="00AC060E"/>
    <w:rsid w:val="00AC19D4"/>
    <w:rsid w:val="00AC1B92"/>
    <w:rsid w:val="00AC2317"/>
    <w:rsid w:val="00AC3176"/>
    <w:rsid w:val="00AC358B"/>
    <w:rsid w:val="00AC3A0C"/>
    <w:rsid w:val="00AC3AF9"/>
    <w:rsid w:val="00AC3CEB"/>
    <w:rsid w:val="00AC46A4"/>
    <w:rsid w:val="00AC51A9"/>
    <w:rsid w:val="00AC51C8"/>
    <w:rsid w:val="00AC5A8A"/>
    <w:rsid w:val="00AC6164"/>
    <w:rsid w:val="00AC6852"/>
    <w:rsid w:val="00AC68BF"/>
    <w:rsid w:val="00AD0019"/>
    <w:rsid w:val="00AD00C5"/>
    <w:rsid w:val="00AD0864"/>
    <w:rsid w:val="00AD0C45"/>
    <w:rsid w:val="00AD18A5"/>
    <w:rsid w:val="00AD1987"/>
    <w:rsid w:val="00AD19C8"/>
    <w:rsid w:val="00AD1A69"/>
    <w:rsid w:val="00AD2A7B"/>
    <w:rsid w:val="00AD358F"/>
    <w:rsid w:val="00AD3868"/>
    <w:rsid w:val="00AD38C1"/>
    <w:rsid w:val="00AD46AC"/>
    <w:rsid w:val="00AD4884"/>
    <w:rsid w:val="00AD615A"/>
    <w:rsid w:val="00AD68E2"/>
    <w:rsid w:val="00AD6BF8"/>
    <w:rsid w:val="00AD7377"/>
    <w:rsid w:val="00AE0BED"/>
    <w:rsid w:val="00AE1514"/>
    <w:rsid w:val="00AE163D"/>
    <w:rsid w:val="00AE1A96"/>
    <w:rsid w:val="00AE1BD0"/>
    <w:rsid w:val="00AE30FF"/>
    <w:rsid w:val="00AE4385"/>
    <w:rsid w:val="00AE6AB0"/>
    <w:rsid w:val="00AE6B27"/>
    <w:rsid w:val="00AE70E8"/>
    <w:rsid w:val="00AE7C8E"/>
    <w:rsid w:val="00AF08D0"/>
    <w:rsid w:val="00AF0A3F"/>
    <w:rsid w:val="00AF0D2A"/>
    <w:rsid w:val="00AF194E"/>
    <w:rsid w:val="00AF1D13"/>
    <w:rsid w:val="00AF1D8F"/>
    <w:rsid w:val="00AF2894"/>
    <w:rsid w:val="00AF2E22"/>
    <w:rsid w:val="00AF357A"/>
    <w:rsid w:val="00AF363D"/>
    <w:rsid w:val="00AF3A2C"/>
    <w:rsid w:val="00AF5987"/>
    <w:rsid w:val="00AF601A"/>
    <w:rsid w:val="00AF6C68"/>
    <w:rsid w:val="00B00DB2"/>
    <w:rsid w:val="00B0349A"/>
    <w:rsid w:val="00B037AA"/>
    <w:rsid w:val="00B046E2"/>
    <w:rsid w:val="00B04B54"/>
    <w:rsid w:val="00B04BC5"/>
    <w:rsid w:val="00B0525B"/>
    <w:rsid w:val="00B05AC6"/>
    <w:rsid w:val="00B05C2A"/>
    <w:rsid w:val="00B06388"/>
    <w:rsid w:val="00B073F4"/>
    <w:rsid w:val="00B0784B"/>
    <w:rsid w:val="00B07B4B"/>
    <w:rsid w:val="00B07B92"/>
    <w:rsid w:val="00B07C58"/>
    <w:rsid w:val="00B10561"/>
    <w:rsid w:val="00B10965"/>
    <w:rsid w:val="00B11AF2"/>
    <w:rsid w:val="00B11EAE"/>
    <w:rsid w:val="00B140E8"/>
    <w:rsid w:val="00B141DA"/>
    <w:rsid w:val="00B1721A"/>
    <w:rsid w:val="00B173C7"/>
    <w:rsid w:val="00B1753D"/>
    <w:rsid w:val="00B17997"/>
    <w:rsid w:val="00B202E6"/>
    <w:rsid w:val="00B2109D"/>
    <w:rsid w:val="00B22349"/>
    <w:rsid w:val="00B225F3"/>
    <w:rsid w:val="00B226BE"/>
    <w:rsid w:val="00B227B3"/>
    <w:rsid w:val="00B22D29"/>
    <w:rsid w:val="00B24359"/>
    <w:rsid w:val="00B24874"/>
    <w:rsid w:val="00B24CF9"/>
    <w:rsid w:val="00B24E8F"/>
    <w:rsid w:val="00B2550A"/>
    <w:rsid w:val="00B25658"/>
    <w:rsid w:val="00B26581"/>
    <w:rsid w:val="00B26C07"/>
    <w:rsid w:val="00B2715B"/>
    <w:rsid w:val="00B27A2A"/>
    <w:rsid w:val="00B308BE"/>
    <w:rsid w:val="00B30E4F"/>
    <w:rsid w:val="00B32C66"/>
    <w:rsid w:val="00B32D89"/>
    <w:rsid w:val="00B34AC3"/>
    <w:rsid w:val="00B34E9D"/>
    <w:rsid w:val="00B35510"/>
    <w:rsid w:val="00B35525"/>
    <w:rsid w:val="00B35BFB"/>
    <w:rsid w:val="00B37615"/>
    <w:rsid w:val="00B37EF7"/>
    <w:rsid w:val="00B40547"/>
    <w:rsid w:val="00B405F8"/>
    <w:rsid w:val="00B42502"/>
    <w:rsid w:val="00B4252A"/>
    <w:rsid w:val="00B42722"/>
    <w:rsid w:val="00B4279D"/>
    <w:rsid w:val="00B42A82"/>
    <w:rsid w:val="00B42CF0"/>
    <w:rsid w:val="00B42E9D"/>
    <w:rsid w:val="00B447A0"/>
    <w:rsid w:val="00B45139"/>
    <w:rsid w:val="00B4562D"/>
    <w:rsid w:val="00B45DE5"/>
    <w:rsid w:val="00B46E90"/>
    <w:rsid w:val="00B46EEA"/>
    <w:rsid w:val="00B471FC"/>
    <w:rsid w:val="00B47906"/>
    <w:rsid w:val="00B47F80"/>
    <w:rsid w:val="00B50B36"/>
    <w:rsid w:val="00B50C96"/>
    <w:rsid w:val="00B5356B"/>
    <w:rsid w:val="00B54570"/>
    <w:rsid w:val="00B547C4"/>
    <w:rsid w:val="00B56840"/>
    <w:rsid w:val="00B575BA"/>
    <w:rsid w:val="00B57940"/>
    <w:rsid w:val="00B60982"/>
    <w:rsid w:val="00B60B97"/>
    <w:rsid w:val="00B613D1"/>
    <w:rsid w:val="00B63188"/>
    <w:rsid w:val="00B63790"/>
    <w:rsid w:val="00B63F0D"/>
    <w:rsid w:val="00B65516"/>
    <w:rsid w:val="00B65CEB"/>
    <w:rsid w:val="00B66D46"/>
    <w:rsid w:val="00B66F82"/>
    <w:rsid w:val="00B67C09"/>
    <w:rsid w:val="00B701F7"/>
    <w:rsid w:val="00B70262"/>
    <w:rsid w:val="00B70A1A"/>
    <w:rsid w:val="00B7182A"/>
    <w:rsid w:val="00B72D2B"/>
    <w:rsid w:val="00B72F92"/>
    <w:rsid w:val="00B731C6"/>
    <w:rsid w:val="00B73809"/>
    <w:rsid w:val="00B74794"/>
    <w:rsid w:val="00B74D62"/>
    <w:rsid w:val="00B74E63"/>
    <w:rsid w:val="00B759C5"/>
    <w:rsid w:val="00B75A12"/>
    <w:rsid w:val="00B75C8C"/>
    <w:rsid w:val="00B76017"/>
    <w:rsid w:val="00B76F68"/>
    <w:rsid w:val="00B775BC"/>
    <w:rsid w:val="00B775F2"/>
    <w:rsid w:val="00B7761B"/>
    <w:rsid w:val="00B776BB"/>
    <w:rsid w:val="00B77CAE"/>
    <w:rsid w:val="00B802D7"/>
    <w:rsid w:val="00B80453"/>
    <w:rsid w:val="00B812C0"/>
    <w:rsid w:val="00B836DA"/>
    <w:rsid w:val="00B83737"/>
    <w:rsid w:val="00B83F40"/>
    <w:rsid w:val="00B83F72"/>
    <w:rsid w:val="00B84181"/>
    <w:rsid w:val="00B84CC0"/>
    <w:rsid w:val="00B84E7A"/>
    <w:rsid w:val="00B85223"/>
    <w:rsid w:val="00B852F5"/>
    <w:rsid w:val="00B86B10"/>
    <w:rsid w:val="00B870AB"/>
    <w:rsid w:val="00B87901"/>
    <w:rsid w:val="00B908F7"/>
    <w:rsid w:val="00B90A59"/>
    <w:rsid w:val="00B90AE1"/>
    <w:rsid w:val="00B91E5A"/>
    <w:rsid w:val="00B92C43"/>
    <w:rsid w:val="00B92D05"/>
    <w:rsid w:val="00B92EA4"/>
    <w:rsid w:val="00B93139"/>
    <w:rsid w:val="00B93143"/>
    <w:rsid w:val="00B93441"/>
    <w:rsid w:val="00B93D3C"/>
    <w:rsid w:val="00B93D68"/>
    <w:rsid w:val="00B9408B"/>
    <w:rsid w:val="00B94895"/>
    <w:rsid w:val="00B94A18"/>
    <w:rsid w:val="00B94F02"/>
    <w:rsid w:val="00B9713A"/>
    <w:rsid w:val="00BA0B56"/>
    <w:rsid w:val="00BA1A78"/>
    <w:rsid w:val="00BA2C77"/>
    <w:rsid w:val="00BA342C"/>
    <w:rsid w:val="00BA4188"/>
    <w:rsid w:val="00BA441A"/>
    <w:rsid w:val="00BA55D2"/>
    <w:rsid w:val="00BA56B5"/>
    <w:rsid w:val="00BA62E9"/>
    <w:rsid w:val="00BA6425"/>
    <w:rsid w:val="00BB047F"/>
    <w:rsid w:val="00BB0BC6"/>
    <w:rsid w:val="00BB1250"/>
    <w:rsid w:val="00BB228F"/>
    <w:rsid w:val="00BB280A"/>
    <w:rsid w:val="00BB3E89"/>
    <w:rsid w:val="00BB4516"/>
    <w:rsid w:val="00BB4B74"/>
    <w:rsid w:val="00BB5C6C"/>
    <w:rsid w:val="00BB696F"/>
    <w:rsid w:val="00BB6A61"/>
    <w:rsid w:val="00BB6B6F"/>
    <w:rsid w:val="00BB6D36"/>
    <w:rsid w:val="00BB6D6E"/>
    <w:rsid w:val="00BB77A6"/>
    <w:rsid w:val="00BB7E85"/>
    <w:rsid w:val="00BC040D"/>
    <w:rsid w:val="00BC1505"/>
    <w:rsid w:val="00BC1773"/>
    <w:rsid w:val="00BC259C"/>
    <w:rsid w:val="00BC277E"/>
    <w:rsid w:val="00BC2BF6"/>
    <w:rsid w:val="00BC2D61"/>
    <w:rsid w:val="00BC3083"/>
    <w:rsid w:val="00BC39E9"/>
    <w:rsid w:val="00BC47DC"/>
    <w:rsid w:val="00BC4BCB"/>
    <w:rsid w:val="00BC62D2"/>
    <w:rsid w:val="00BC63CF"/>
    <w:rsid w:val="00BC6A02"/>
    <w:rsid w:val="00BC6AC1"/>
    <w:rsid w:val="00BC745E"/>
    <w:rsid w:val="00BD0F01"/>
    <w:rsid w:val="00BD170E"/>
    <w:rsid w:val="00BD2371"/>
    <w:rsid w:val="00BD2658"/>
    <w:rsid w:val="00BD2895"/>
    <w:rsid w:val="00BD28B7"/>
    <w:rsid w:val="00BD2A93"/>
    <w:rsid w:val="00BD2AB3"/>
    <w:rsid w:val="00BD2DF0"/>
    <w:rsid w:val="00BD350F"/>
    <w:rsid w:val="00BD3F77"/>
    <w:rsid w:val="00BD4665"/>
    <w:rsid w:val="00BD5157"/>
    <w:rsid w:val="00BD5662"/>
    <w:rsid w:val="00BD5FDA"/>
    <w:rsid w:val="00BD6222"/>
    <w:rsid w:val="00BD6761"/>
    <w:rsid w:val="00BE0590"/>
    <w:rsid w:val="00BE0AAC"/>
    <w:rsid w:val="00BE0CA3"/>
    <w:rsid w:val="00BE1958"/>
    <w:rsid w:val="00BE1AB9"/>
    <w:rsid w:val="00BE26F0"/>
    <w:rsid w:val="00BE27B1"/>
    <w:rsid w:val="00BE2AE2"/>
    <w:rsid w:val="00BE2C84"/>
    <w:rsid w:val="00BE2DFD"/>
    <w:rsid w:val="00BE38A4"/>
    <w:rsid w:val="00BE3AB1"/>
    <w:rsid w:val="00BE4CB6"/>
    <w:rsid w:val="00BE59AD"/>
    <w:rsid w:val="00BE71FE"/>
    <w:rsid w:val="00BE7AB7"/>
    <w:rsid w:val="00BE7F91"/>
    <w:rsid w:val="00BF04A1"/>
    <w:rsid w:val="00BF1267"/>
    <w:rsid w:val="00BF14E7"/>
    <w:rsid w:val="00BF240D"/>
    <w:rsid w:val="00BF3644"/>
    <w:rsid w:val="00BF42DC"/>
    <w:rsid w:val="00BF4C61"/>
    <w:rsid w:val="00BF4C7E"/>
    <w:rsid w:val="00BF5335"/>
    <w:rsid w:val="00BF5AC1"/>
    <w:rsid w:val="00BF6221"/>
    <w:rsid w:val="00BF7158"/>
    <w:rsid w:val="00BF717F"/>
    <w:rsid w:val="00BF766B"/>
    <w:rsid w:val="00C00194"/>
    <w:rsid w:val="00C00AF5"/>
    <w:rsid w:val="00C00F84"/>
    <w:rsid w:val="00C01E9D"/>
    <w:rsid w:val="00C02288"/>
    <w:rsid w:val="00C023EE"/>
    <w:rsid w:val="00C033CA"/>
    <w:rsid w:val="00C035F5"/>
    <w:rsid w:val="00C037F6"/>
    <w:rsid w:val="00C041C7"/>
    <w:rsid w:val="00C043CA"/>
    <w:rsid w:val="00C044F0"/>
    <w:rsid w:val="00C045DC"/>
    <w:rsid w:val="00C04788"/>
    <w:rsid w:val="00C04B54"/>
    <w:rsid w:val="00C05CA7"/>
    <w:rsid w:val="00C067A0"/>
    <w:rsid w:val="00C0748D"/>
    <w:rsid w:val="00C07C33"/>
    <w:rsid w:val="00C105BA"/>
    <w:rsid w:val="00C10863"/>
    <w:rsid w:val="00C10BC0"/>
    <w:rsid w:val="00C11197"/>
    <w:rsid w:val="00C1128C"/>
    <w:rsid w:val="00C11E0F"/>
    <w:rsid w:val="00C11FB2"/>
    <w:rsid w:val="00C1237F"/>
    <w:rsid w:val="00C12DB1"/>
    <w:rsid w:val="00C1322F"/>
    <w:rsid w:val="00C13BD3"/>
    <w:rsid w:val="00C13C24"/>
    <w:rsid w:val="00C1451B"/>
    <w:rsid w:val="00C14E5D"/>
    <w:rsid w:val="00C16128"/>
    <w:rsid w:val="00C161E1"/>
    <w:rsid w:val="00C16667"/>
    <w:rsid w:val="00C16CB4"/>
    <w:rsid w:val="00C178D6"/>
    <w:rsid w:val="00C200B6"/>
    <w:rsid w:val="00C203F5"/>
    <w:rsid w:val="00C20770"/>
    <w:rsid w:val="00C21A4E"/>
    <w:rsid w:val="00C21A54"/>
    <w:rsid w:val="00C22768"/>
    <w:rsid w:val="00C22C56"/>
    <w:rsid w:val="00C23148"/>
    <w:rsid w:val="00C26DE4"/>
    <w:rsid w:val="00C27212"/>
    <w:rsid w:val="00C273E2"/>
    <w:rsid w:val="00C3017E"/>
    <w:rsid w:val="00C30671"/>
    <w:rsid w:val="00C32DDB"/>
    <w:rsid w:val="00C33133"/>
    <w:rsid w:val="00C338EF"/>
    <w:rsid w:val="00C3446C"/>
    <w:rsid w:val="00C34A20"/>
    <w:rsid w:val="00C365A0"/>
    <w:rsid w:val="00C36A80"/>
    <w:rsid w:val="00C36CD4"/>
    <w:rsid w:val="00C37333"/>
    <w:rsid w:val="00C37C0F"/>
    <w:rsid w:val="00C40F33"/>
    <w:rsid w:val="00C42093"/>
    <w:rsid w:val="00C42544"/>
    <w:rsid w:val="00C43545"/>
    <w:rsid w:val="00C43F9F"/>
    <w:rsid w:val="00C444A7"/>
    <w:rsid w:val="00C454D0"/>
    <w:rsid w:val="00C4674D"/>
    <w:rsid w:val="00C46941"/>
    <w:rsid w:val="00C47123"/>
    <w:rsid w:val="00C47B58"/>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1B2"/>
    <w:rsid w:val="00C563AD"/>
    <w:rsid w:val="00C56975"/>
    <w:rsid w:val="00C56E5C"/>
    <w:rsid w:val="00C600AB"/>
    <w:rsid w:val="00C60D7B"/>
    <w:rsid w:val="00C60F26"/>
    <w:rsid w:val="00C61323"/>
    <w:rsid w:val="00C619F8"/>
    <w:rsid w:val="00C63021"/>
    <w:rsid w:val="00C6374A"/>
    <w:rsid w:val="00C63B97"/>
    <w:rsid w:val="00C6555D"/>
    <w:rsid w:val="00C65AE4"/>
    <w:rsid w:val="00C65B22"/>
    <w:rsid w:val="00C6673B"/>
    <w:rsid w:val="00C667C5"/>
    <w:rsid w:val="00C67A9E"/>
    <w:rsid w:val="00C67F1E"/>
    <w:rsid w:val="00C701DF"/>
    <w:rsid w:val="00C70503"/>
    <w:rsid w:val="00C7089C"/>
    <w:rsid w:val="00C71A48"/>
    <w:rsid w:val="00C72C2F"/>
    <w:rsid w:val="00C72CB5"/>
    <w:rsid w:val="00C73068"/>
    <w:rsid w:val="00C73128"/>
    <w:rsid w:val="00C73FC2"/>
    <w:rsid w:val="00C740D4"/>
    <w:rsid w:val="00C7465F"/>
    <w:rsid w:val="00C748E5"/>
    <w:rsid w:val="00C75375"/>
    <w:rsid w:val="00C764CE"/>
    <w:rsid w:val="00C76A20"/>
    <w:rsid w:val="00C804D2"/>
    <w:rsid w:val="00C805E3"/>
    <w:rsid w:val="00C816CD"/>
    <w:rsid w:val="00C82427"/>
    <w:rsid w:val="00C8251C"/>
    <w:rsid w:val="00C827ED"/>
    <w:rsid w:val="00C82EB9"/>
    <w:rsid w:val="00C83940"/>
    <w:rsid w:val="00C84137"/>
    <w:rsid w:val="00C843A8"/>
    <w:rsid w:val="00C854F5"/>
    <w:rsid w:val="00C86274"/>
    <w:rsid w:val="00C86662"/>
    <w:rsid w:val="00C86E02"/>
    <w:rsid w:val="00C87D5A"/>
    <w:rsid w:val="00C90D75"/>
    <w:rsid w:val="00C90FD1"/>
    <w:rsid w:val="00C9131B"/>
    <w:rsid w:val="00C913A8"/>
    <w:rsid w:val="00C91805"/>
    <w:rsid w:val="00C92084"/>
    <w:rsid w:val="00C92665"/>
    <w:rsid w:val="00C92876"/>
    <w:rsid w:val="00C93074"/>
    <w:rsid w:val="00C93386"/>
    <w:rsid w:val="00C94116"/>
    <w:rsid w:val="00C943CC"/>
    <w:rsid w:val="00C9445A"/>
    <w:rsid w:val="00C946B6"/>
    <w:rsid w:val="00C95873"/>
    <w:rsid w:val="00C95C39"/>
    <w:rsid w:val="00C970AD"/>
    <w:rsid w:val="00C973D1"/>
    <w:rsid w:val="00C97DFF"/>
    <w:rsid w:val="00CA062A"/>
    <w:rsid w:val="00CA0F83"/>
    <w:rsid w:val="00CA15C0"/>
    <w:rsid w:val="00CA2F5E"/>
    <w:rsid w:val="00CA3E64"/>
    <w:rsid w:val="00CA4392"/>
    <w:rsid w:val="00CA43BA"/>
    <w:rsid w:val="00CA43E4"/>
    <w:rsid w:val="00CA4AB9"/>
    <w:rsid w:val="00CA4E6D"/>
    <w:rsid w:val="00CA5A2A"/>
    <w:rsid w:val="00CA5AFB"/>
    <w:rsid w:val="00CA639A"/>
    <w:rsid w:val="00CA6A04"/>
    <w:rsid w:val="00CA6D99"/>
    <w:rsid w:val="00CA6DAF"/>
    <w:rsid w:val="00CA73EE"/>
    <w:rsid w:val="00CB00FB"/>
    <w:rsid w:val="00CB09BA"/>
    <w:rsid w:val="00CB0B1D"/>
    <w:rsid w:val="00CB11F3"/>
    <w:rsid w:val="00CB1963"/>
    <w:rsid w:val="00CB1CEB"/>
    <w:rsid w:val="00CB1DDC"/>
    <w:rsid w:val="00CB2D43"/>
    <w:rsid w:val="00CB2E52"/>
    <w:rsid w:val="00CB33F2"/>
    <w:rsid w:val="00CB37D0"/>
    <w:rsid w:val="00CB3B8E"/>
    <w:rsid w:val="00CB3D3E"/>
    <w:rsid w:val="00CB3D57"/>
    <w:rsid w:val="00CB76D4"/>
    <w:rsid w:val="00CB7F95"/>
    <w:rsid w:val="00CC0235"/>
    <w:rsid w:val="00CC0480"/>
    <w:rsid w:val="00CC04BA"/>
    <w:rsid w:val="00CC0886"/>
    <w:rsid w:val="00CC09B7"/>
    <w:rsid w:val="00CC0DF3"/>
    <w:rsid w:val="00CC1945"/>
    <w:rsid w:val="00CC25B1"/>
    <w:rsid w:val="00CC2980"/>
    <w:rsid w:val="00CC305E"/>
    <w:rsid w:val="00CC350C"/>
    <w:rsid w:val="00CC3ACE"/>
    <w:rsid w:val="00CC62C9"/>
    <w:rsid w:val="00CC7331"/>
    <w:rsid w:val="00CC73DB"/>
    <w:rsid w:val="00CC7431"/>
    <w:rsid w:val="00CC75E6"/>
    <w:rsid w:val="00CC793E"/>
    <w:rsid w:val="00CC7ABE"/>
    <w:rsid w:val="00CD09DB"/>
    <w:rsid w:val="00CD205E"/>
    <w:rsid w:val="00CD21AE"/>
    <w:rsid w:val="00CD2DF0"/>
    <w:rsid w:val="00CD37F7"/>
    <w:rsid w:val="00CD45E2"/>
    <w:rsid w:val="00CD461D"/>
    <w:rsid w:val="00CD49B9"/>
    <w:rsid w:val="00CD4E47"/>
    <w:rsid w:val="00CD5D58"/>
    <w:rsid w:val="00CD6500"/>
    <w:rsid w:val="00CD6911"/>
    <w:rsid w:val="00CD6BE4"/>
    <w:rsid w:val="00CE0C92"/>
    <w:rsid w:val="00CE137D"/>
    <w:rsid w:val="00CE256B"/>
    <w:rsid w:val="00CE2B03"/>
    <w:rsid w:val="00CE4975"/>
    <w:rsid w:val="00CE4AB8"/>
    <w:rsid w:val="00CE63D4"/>
    <w:rsid w:val="00CE65AF"/>
    <w:rsid w:val="00CE6B56"/>
    <w:rsid w:val="00CE6C2D"/>
    <w:rsid w:val="00CE6C4F"/>
    <w:rsid w:val="00CE6E5F"/>
    <w:rsid w:val="00CE7294"/>
    <w:rsid w:val="00CE732C"/>
    <w:rsid w:val="00CE7532"/>
    <w:rsid w:val="00CE79B1"/>
    <w:rsid w:val="00CE7A00"/>
    <w:rsid w:val="00CE7FF1"/>
    <w:rsid w:val="00CF0144"/>
    <w:rsid w:val="00CF043F"/>
    <w:rsid w:val="00CF0992"/>
    <w:rsid w:val="00CF0C6E"/>
    <w:rsid w:val="00CF13C3"/>
    <w:rsid w:val="00CF1E92"/>
    <w:rsid w:val="00CF3BF4"/>
    <w:rsid w:val="00CF4663"/>
    <w:rsid w:val="00CF6262"/>
    <w:rsid w:val="00CF62B1"/>
    <w:rsid w:val="00CF6480"/>
    <w:rsid w:val="00CF67F1"/>
    <w:rsid w:val="00CF6F61"/>
    <w:rsid w:val="00CF71AA"/>
    <w:rsid w:val="00CF727C"/>
    <w:rsid w:val="00CF73C0"/>
    <w:rsid w:val="00D00103"/>
    <w:rsid w:val="00D005AE"/>
    <w:rsid w:val="00D00994"/>
    <w:rsid w:val="00D00BF1"/>
    <w:rsid w:val="00D01018"/>
    <w:rsid w:val="00D0169F"/>
    <w:rsid w:val="00D01FD4"/>
    <w:rsid w:val="00D021F9"/>
    <w:rsid w:val="00D02218"/>
    <w:rsid w:val="00D02DD5"/>
    <w:rsid w:val="00D04098"/>
    <w:rsid w:val="00D0419D"/>
    <w:rsid w:val="00D04935"/>
    <w:rsid w:val="00D04BAB"/>
    <w:rsid w:val="00D06977"/>
    <w:rsid w:val="00D07391"/>
    <w:rsid w:val="00D1084A"/>
    <w:rsid w:val="00D10B55"/>
    <w:rsid w:val="00D10C84"/>
    <w:rsid w:val="00D1180C"/>
    <w:rsid w:val="00D11C3A"/>
    <w:rsid w:val="00D11E37"/>
    <w:rsid w:val="00D12749"/>
    <w:rsid w:val="00D13318"/>
    <w:rsid w:val="00D14AD3"/>
    <w:rsid w:val="00D15011"/>
    <w:rsid w:val="00D15205"/>
    <w:rsid w:val="00D1546F"/>
    <w:rsid w:val="00D15783"/>
    <w:rsid w:val="00D15959"/>
    <w:rsid w:val="00D15C2D"/>
    <w:rsid w:val="00D15D1B"/>
    <w:rsid w:val="00D15FA0"/>
    <w:rsid w:val="00D1676B"/>
    <w:rsid w:val="00D16C39"/>
    <w:rsid w:val="00D17480"/>
    <w:rsid w:val="00D178BA"/>
    <w:rsid w:val="00D17B78"/>
    <w:rsid w:val="00D2034E"/>
    <w:rsid w:val="00D210FE"/>
    <w:rsid w:val="00D215AF"/>
    <w:rsid w:val="00D216A2"/>
    <w:rsid w:val="00D218A8"/>
    <w:rsid w:val="00D21A47"/>
    <w:rsid w:val="00D236AC"/>
    <w:rsid w:val="00D24448"/>
    <w:rsid w:val="00D2495C"/>
    <w:rsid w:val="00D25518"/>
    <w:rsid w:val="00D25B27"/>
    <w:rsid w:val="00D26537"/>
    <w:rsid w:val="00D278DA"/>
    <w:rsid w:val="00D27E10"/>
    <w:rsid w:val="00D30721"/>
    <w:rsid w:val="00D30B36"/>
    <w:rsid w:val="00D30E1F"/>
    <w:rsid w:val="00D31BB2"/>
    <w:rsid w:val="00D32202"/>
    <w:rsid w:val="00D33304"/>
    <w:rsid w:val="00D333AF"/>
    <w:rsid w:val="00D3369A"/>
    <w:rsid w:val="00D33BA5"/>
    <w:rsid w:val="00D34312"/>
    <w:rsid w:val="00D344CC"/>
    <w:rsid w:val="00D3561C"/>
    <w:rsid w:val="00D35ADC"/>
    <w:rsid w:val="00D364B9"/>
    <w:rsid w:val="00D36B93"/>
    <w:rsid w:val="00D374F7"/>
    <w:rsid w:val="00D375C2"/>
    <w:rsid w:val="00D37BD3"/>
    <w:rsid w:val="00D400AE"/>
    <w:rsid w:val="00D40BDB"/>
    <w:rsid w:val="00D40C1A"/>
    <w:rsid w:val="00D42B43"/>
    <w:rsid w:val="00D432B1"/>
    <w:rsid w:val="00D438B6"/>
    <w:rsid w:val="00D43C0A"/>
    <w:rsid w:val="00D43D08"/>
    <w:rsid w:val="00D444BA"/>
    <w:rsid w:val="00D4599F"/>
    <w:rsid w:val="00D45BF0"/>
    <w:rsid w:val="00D46BC6"/>
    <w:rsid w:val="00D472FC"/>
    <w:rsid w:val="00D4733F"/>
    <w:rsid w:val="00D47B44"/>
    <w:rsid w:val="00D50D65"/>
    <w:rsid w:val="00D50F5F"/>
    <w:rsid w:val="00D511B8"/>
    <w:rsid w:val="00D512B4"/>
    <w:rsid w:val="00D5149E"/>
    <w:rsid w:val="00D52523"/>
    <w:rsid w:val="00D52975"/>
    <w:rsid w:val="00D535AF"/>
    <w:rsid w:val="00D54895"/>
    <w:rsid w:val="00D54BDF"/>
    <w:rsid w:val="00D54EA3"/>
    <w:rsid w:val="00D54EE1"/>
    <w:rsid w:val="00D55FEA"/>
    <w:rsid w:val="00D5627C"/>
    <w:rsid w:val="00D56293"/>
    <w:rsid w:val="00D56484"/>
    <w:rsid w:val="00D566EC"/>
    <w:rsid w:val="00D602F9"/>
    <w:rsid w:val="00D60300"/>
    <w:rsid w:val="00D604D4"/>
    <w:rsid w:val="00D60AFB"/>
    <w:rsid w:val="00D6130E"/>
    <w:rsid w:val="00D615A8"/>
    <w:rsid w:val="00D618B1"/>
    <w:rsid w:val="00D6260E"/>
    <w:rsid w:val="00D629DF"/>
    <w:rsid w:val="00D63922"/>
    <w:rsid w:val="00D64A19"/>
    <w:rsid w:val="00D64E66"/>
    <w:rsid w:val="00D65590"/>
    <w:rsid w:val="00D65B75"/>
    <w:rsid w:val="00D67648"/>
    <w:rsid w:val="00D6769B"/>
    <w:rsid w:val="00D676FF"/>
    <w:rsid w:val="00D718E6"/>
    <w:rsid w:val="00D71A25"/>
    <w:rsid w:val="00D72C72"/>
    <w:rsid w:val="00D73036"/>
    <w:rsid w:val="00D7336A"/>
    <w:rsid w:val="00D7488B"/>
    <w:rsid w:val="00D74926"/>
    <w:rsid w:val="00D75142"/>
    <w:rsid w:val="00D75664"/>
    <w:rsid w:val="00D75B90"/>
    <w:rsid w:val="00D75D1C"/>
    <w:rsid w:val="00D76C05"/>
    <w:rsid w:val="00D76C3E"/>
    <w:rsid w:val="00D7736F"/>
    <w:rsid w:val="00D7779E"/>
    <w:rsid w:val="00D806FF"/>
    <w:rsid w:val="00D82715"/>
    <w:rsid w:val="00D8287B"/>
    <w:rsid w:val="00D83163"/>
    <w:rsid w:val="00D832AE"/>
    <w:rsid w:val="00D841DA"/>
    <w:rsid w:val="00D8490E"/>
    <w:rsid w:val="00D84A0D"/>
    <w:rsid w:val="00D85DD3"/>
    <w:rsid w:val="00D85E74"/>
    <w:rsid w:val="00D8750C"/>
    <w:rsid w:val="00D876E1"/>
    <w:rsid w:val="00D87E19"/>
    <w:rsid w:val="00D91025"/>
    <w:rsid w:val="00D91413"/>
    <w:rsid w:val="00D9166C"/>
    <w:rsid w:val="00D91FD2"/>
    <w:rsid w:val="00D92067"/>
    <w:rsid w:val="00D9240D"/>
    <w:rsid w:val="00D925B3"/>
    <w:rsid w:val="00D9284C"/>
    <w:rsid w:val="00D93D04"/>
    <w:rsid w:val="00D94A9B"/>
    <w:rsid w:val="00D94ACC"/>
    <w:rsid w:val="00D94E26"/>
    <w:rsid w:val="00D953E7"/>
    <w:rsid w:val="00D956F5"/>
    <w:rsid w:val="00D95CE9"/>
    <w:rsid w:val="00D966CC"/>
    <w:rsid w:val="00D96EF3"/>
    <w:rsid w:val="00D970E8"/>
    <w:rsid w:val="00D976AB"/>
    <w:rsid w:val="00D9799C"/>
    <w:rsid w:val="00DA0042"/>
    <w:rsid w:val="00DA069A"/>
    <w:rsid w:val="00DA15B1"/>
    <w:rsid w:val="00DA1FD0"/>
    <w:rsid w:val="00DA2125"/>
    <w:rsid w:val="00DA286C"/>
    <w:rsid w:val="00DA31E8"/>
    <w:rsid w:val="00DA3228"/>
    <w:rsid w:val="00DA32D0"/>
    <w:rsid w:val="00DA4649"/>
    <w:rsid w:val="00DA4CD8"/>
    <w:rsid w:val="00DA4DBE"/>
    <w:rsid w:val="00DA4DBF"/>
    <w:rsid w:val="00DA6502"/>
    <w:rsid w:val="00DA75FC"/>
    <w:rsid w:val="00DB01DC"/>
    <w:rsid w:val="00DB020E"/>
    <w:rsid w:val="00DB02E4"/>
    <w:rsid w:val="00DB0385"/>
    <w:rsid w:val="00DB0625"/>
    <w:rsid w:val="00DB2D35"/>
    <w:rsid w:val="00DB3D46"/>
    <w:rsid w:val="00DB3F87"/>
    <w:rsid w:val="00DB42F9"/>
    <w:rsid w:val="00DB451A"/>
    <w:rsid w:val="00DB4771"/>
    <w:rsid w:val="00DB4FA5"/>
    <w:rsid w:val="00DB5392"/>
    <w:rsid w:val="00DB63BC"/>
    <w:rsid w:val="00DB6A14"/>
    <w:rsid w:val="00DB6AAA"/>
    <w:rsid w:val="00DB6B20"/>
    <w:rsid w:val="00DB7B23"/>
    <w:rsid w:val="00DC0355"/>
    <w:rsid w:val="00DC13F2"/>
    <w:rsid w:val="00DC18F1"/>
    <w:rsid w:val="00DC2135"/>
    <w:rsid w:val="00DC33C8"/>
    <w:rsid w:val="00DC36E6"/>
    <w:rsid w:val="00DC3BB3"/>
    <w:rsid w:val="00DC4953"/>
    <w:rsid w:val="00DC4CA8"/>
    <w:rsid w:val="00DC50FB"/>
    <w:rsid w:val="00DC5395"/>
    <w:rsid w:val="00DC5BE2"/>
    <w:rsid w:val="00DC61B1"/>
    <w:rsid w:val="00DC6C71"/>
    <w:rsid w:val="00DC6F0C"/>
    <w:rsid w:val="00DC79F8"/>
    <w:rsid w:val="00DC7B31"/>
    <w:rsid w:val="00DD11AE"/>
    <w:rsid w:val="00DD19FD"/>
    <w:rsid w:val="00DD2C10"/>
    <w:rsid w:val="00DD2C4C"/>
    <w:rsid w:val="00DD3EEE"/>
    <w:rsid w:val="00DD45F3"/>
    <w:rsid w:val="00DD5178"/>
    <w:rsid w:val="00DD55A3"/>
    <w:rsid w:val="00DD610C"/>
    <w:rsid w:val="00DD684B"/>
    <w:rsid w:val="00DD6AB1"/>
    <w:rsid w:val="00DD6AE7"/>
    <w:rsid w:val="00DD6BFB"/>
    <w:rsid w:val="00DE0701"/>
    <w:rsid w:val="00DE0F14"/>
    <w:rsid w:val="00DE0F31"/>
    <w:rsid w:val="00DE1A06"/>
    <w:rsid w:val="00DE1BF1"/>
    <w:rsid w:val="00DE1BF3"/>
    <w:rsid w:val="00DE2B17"/>
    <w:rsid w:val="00DE3168"/>
    <w:rsid w:val="00DE3AAC"/>
    <w:rsid w:val="00DE3B14"/>
    <w:rsid w:val="00DE3CCA"/>
    <w:rsid w:val="00DE41B9"/>
    <w:rsid w:val="00DE4B66"/>
    <w:rsid w:val="00DE578D"/>
    <w:rsid w:val="00DE60C7"/>
    <w:rsid w:val="00DE6691"/>
    <w:rsid w:val="00DE70A7"/>
    <w:rsid w:val="00DE74D9"/>
    <w:rsid w:val="00DE78E9"/>
    <w:rsid w:val="00DE7AF9"/>
    <w:rsid w:val="00DE7E10"/>
    <w:rsid w:val="00DF0B03"/>
    <w:rsid w:val="00DF1BB3"/>
    <w:rsid w:val="00DF2416"/>
    <w:rsid w:val="00DF2D7A"/>
    <w:rsid w:val="00DF32ED"/>
    <w:rsid w:val="00DF4BF5"/>
    <w:rsid w:val="00DF5388"/>
    <w:rsid w:val="00DF5749"/>
    <w:rsid w:val="00DF5D59"/>
    <w:rsid w:val="00DF63B8"/>
    <w:rsid w:val="00DF6697"/>
    <w:rsid w:val="00DF7602"/>
    <w:rsid w:val="00DF7C92"/>
    <w:rsid w:val="00DF7E30"/>
    <w:rsid w:val="00E00091"/>
    <w:rsid w:val="00E013D3"/>
    <w:rsid w:val="00E01682"/>
    <w:rsid w:val="00E01AEA"/>
    <w:rsid w:val="00E01E48"/>
    <w:rsid w:val="00E01FBD"/>
    <w:rsid w:val="00E024DC"/>
    <w:rsid w:val="00E0325D"/>
    <w:rsid w:val="00E03EA1"/>
    <w:rsid w:val="00E03F9C"/>
    <w:rsid w:val="00E042F5"/>
    <w:rsid w:val="00E051B7"/>
    <w:rsid w:val="00E06B75"/>
    <w:rsid w:val="00E06C7E"/>
    <w:rsid w:val="00E10630"/>
    <w:rsid w:val="00E117A2"/>
    <w:rsid w:val="00E119A4"/>
    <w:rsid w:val="00E12B2E"/>
    <w:rsid w:val="00E12C10"/>
    <w:rsid w:val="00E13921"/>
    <w:rsid w:val="00E13F73"/>
    <w:rsid w:val="00E14214"/>
    <w:rsid w:val="00E144F8"/>
    <w:rsid w:val="00E1470E"/>
    <w:rsid w:val="00E14E3E"/>
    <w:rsid w:val="00E1556B"/>
    <w:rsid w:val="00E15693"/>
    <w:rsid w:val="00E156C0"/>
    <w:rsid w:val="00E168A1"/>
    <w:rsid w:val="00E16A90"/>
    <w:rsid w:val="00E16C9C"/>
    <w:rsid w:val="00E16FC2"/>
    <w:rsid w:val="00E1733B"/>
    <w:rsid w:val="00E1740E"/>
    <w:rsid w:val="00E2078F"/>
    <w:rsid w:val="00E2089D"/>
    <w:rsid w:val="00E21041"/>
    <w:rsid w:val="00E2260D"/>
    <w:rsid w:val="00E22666"/>
    <w:rsid w:val="00E2272F"/>
    <w:rsid w:val="00E22B30"/>
    <w:rsid w:val="00E22B32"/>
    <w:rsid w:val="00E230D3"/>
    <w:rsid w:val="00E23873"/>
    <w:rsid w:val="00E2484D"/>
    <w:rsid w:val="00E24D94"/>
    <w:rsid w:val="00E24F93"/>
    <w:rsid w:val="00E25EC6"/>
    <w:rsid w:val="00E26177"/>
    <w:rsid w:val="00E27337"/>
    <w:rsid w:val="00E27668"/>
    <w:rsid w:val="00E27F70"/>
    <w:rsid w:val="00E302B8"/>
    <w:rsid w:val="00E3065C"/>
    <w:rsid w:val="00E309C0"/>
    <w:rsid w:val="00E311EA"/>
    <w:rsid w:val="00E31280"/>
    <w:rsid w:val="00E32026"/>
    <w:rsid w:val="00E3264C"/>
    <w:rsid w:val="00E3336B"/>
    <w:rsid w:val="00E3353C"/>
    <w:rsid w:val="00E34D9C"/>
    <w:rsid w:val="00E3527C"/>
    <w:rsid w:val="00E35966"/>
    <w:rsid w:val="00E35AEC"/>
    <w:rsid w:val="00E364A6"/>
    <w:rsid w:val="00E366A0"/>
    <w:rsid w:val="00E36B12"/>
    <w:rsid w:val="00E37FBF"/>
    <w:rsid w:val="00E400AF"/>
    <w:rsid w:val="00E401D5"/>
    <w:rsid w:val="00E40519"/>
    <w:rsid w:val="00E420C8"/>
    <w:rsid w:val="00E42B4A"/>
    <w:rsid w:val="00E4300C"/>
    <w:rsid w:val="00E43C08"/>
    <w:rsid w:val="00E4469F"/>
    <w:rsid w:val="00E44B0E"/>
    <w:rsid w:val="00E44BA6"/>
    <w:rsid w:val="00E44F03"/>
    <w:rsid w:val="00E4534E"/>
    <w:rsid w:val="00E4550A"/>
    <w:rsid w:val="00E45AC4"/>
    <w:rsid w:val="00E46756"/>
    <w:rsid w:val="00E468E9"/>
    <w:rsid w:val="00E46E12"/>
    <w:rsid w:val="00E47125"/>
    <w:rsid w:val="00E4784F"/>
    <w:rsid w:val="00E47FE7"/>
    <w:rsid w:val="00E519AF"/>
    <w:rsid w:val="00E52051"/>
    <w:rsid w:val="00E52644"/>
    <w:rsid w:val="00E5345A"/>
    <w:rsid w:val="00E53708"/>
    <w:rsid w:val="00E539AB"/>
    <w:rsid w:val="00E54031"/>
    <w:rsid w:val="00E544EC"/>
    <w:rsid w:val="00E54782"/>
    <w:rsid w:val="00E548C9"/>
    <w:rsid w:val="00E55A06"/>
    <w:rsid w:val="00E55E0E"/>
    <w:rsid w:val="00E55EA8"/>
    <w:rsid w:val="00E561C8"/>
    <w:rsid w:val="00E56589"/>
    <w:rsid w:val="00E572DB"/>
    <w:rsid w:val="00E575D3"/>
    <w:rsid w:val="00E579C0"/>
    <w:rsid w:val="00E601A5"/>
    <w:rsid w:val="00E60267"/>
    <w:rsid w:val="00E60B92"/>
    <w:rsid w:val="00E61087"/>
    <w:rsid w:val="00E6164C"/>
    <w:rsid w:val="00E61BB5"/>
    <w:rsid w:val="00E62543"/>
    <w:rsid w:val="00E62957"/>
    <w:rsid w:val="00E63DD5"/>
    <w:rsid w:val="00E6416D"/>
    <w:rsid w:val="00E64A48"/>
    <w:rsid w:val="00E657D8"/>
    <w:rsid w:val="00E657EB"/>
    <w:rsid w:val="00E65B18"/>
    <w:rsid w:val="00E65B2C"/>
    <w:rsid w:val="00E67456"/>
    <w:rsid w:val="00E67A20"/>
    <w:rsid w:val="00E67FDC"/>
    <w:rsid w:val="00E71BDE"/>
    <w:rsid w:val="00E738F2"/>
    <w:rsid w:val="00E73CE7"/>
    <w:rsid w:val="00E743BF"/>
    <w:rsid w:val="00E74C80"/>
    <w:rsid w:val="00E74FC2"/>
    <w:rsid w:val="00E75073"/>
    <w:rsid w:val="00E75480"/>
    <w:rsid w:val="00E75B7A"/>
    <w:rsid w:val="00E75E91"/>
    <w:rsid w:val="00E75EA1"/>
    <w:rsid w:val="00E769C3"/>
    <w:rsid w:val="00E77812"/>
    <w:rsid w:val="00E77DD2"/>
    <w:rsid w:val="00E803A3"/>
    <w:rsid w:val="00E80DFC"/>
    <w:rsid w:val="00E81B69"/>
    <w:rsid w:val="00E82A71"/>
    <w:rsid w:val="00E83115"/>
    <w:rsid w:val="00E8392E"/>
    <w:rsid w:val="00E83E53"/>
    <w:rsid w:val="00E83E7F"/>
    <w:rsid w:val="00E84AB1"/>
    <w:rsid w:val="00E84E92"/>
    <w:rsid w:val="00E84F56"/>
    <w:rsid w:val="00E85824"/>
    <w:rsid w:val="00E85C43"/>
    <w:rsid w:val="00E85E43"/>
    <w:rsid w:val="00E87639"/>
    <w:rsid w:val="00E876A0"/>
    <w:rsid w:val="00E90376"/>
    <w:rsid w:val="00E91213"/>
    <w:rsid w:val="00E918A4"/>
    <w:rsid w:val="00E91D37"/>
    <w:rsid w:val="00E91F4A"/>
    <w:rsid w:val="00E922C3"/>
    <w:rsid w:val="00E924B1"/>
    <w:rsid w:val="00E93167"/>
    <w:rsid w:val="00E938B2"/>
    <w:rsid w:val="00E93A41"/>
    <w:rsid w:val="00E93D06"/>
    <w:rsid w:val="00E94328"/>
    <w:rsid w:val="00E94AF4"/>
    <w:rsid w:val="00E95375"/>
    <w:rsid w:val="00E955F5"/>
    <w:rsid w:val="00E9604F"/>
    <w:rsid w:val="00E9653E"/>
    <w:rsid w:val="00E96657"/>
    <w:rsid w:val="00E96F0E"/>
    <w:rsid w:val="00E96FE3"/>
    <w:rsid w:val="00EA02AF"/>
    <w:rsid w:val="00EA12F8"/>
    <w:rsid w:val="00EA1365"/>
    <w:rsid w:val="00EA1C8F"/>
    <w:rsid w:val="00EA2314"/>
    <w:rsid w:val="00EA2411"/>
    <w:rsid w:val="00EA34DD"/>
    <w:rsid w:val="00EA3866"/>
    <w:rsid w:val="00EA3F81"/>
    <w:rsid w:val="00EA436F"/>
    <w:rsid w:val="00EA49EA"/>
    <w:rsid w:val="00EA4D52"/>
    <w:rsid w:val="00EA4F50"/>
    <w:rsid w:val="00EA5DB9"/>
    <w:rsid w:val="00EA5DC1"/>
    <w:rsid w:val="00EA60BF"/>
    <w:rsid w:val="00EA63B6"/>
    <w:rsid w:val="00EA6890"/>
    <w:rsid w:val="00EB0111"/>
    <w:rsid w:val="00EB0AF6"/>
    <w:rsid w:val="00EB0E51"/>
    <w:rsid w:val="00EB11D3"/>
    <w:rsid w:val="00EB1D21"/>
    <w:rsid w:val="00EB1FCC"/>
    <w:rsid w:val="00EB27BC"/>
    <w:rsid w:val="00EB3CD2"/>
    <w:rsid w:val="00EB4C4E"/>
    <w:rsid w:val="00EB4CBF"/>
    <w:rsid w:val="00EB56CF"/>
    <w:rsid w:val="00EB5F03"/>
    <w:rsid w:val="00EB5FC4"/>
    <w:rsid w:val="00EB5FFF"/>
    <w:rsid w:val="00EB7377"/>
    <w:rsid w:val="00EB73EE"/>
    <w:rsid w:val="00EB77DE"/>
    <w:rsid w:val="00EB79F6"/>
    <w:rsid w:val="00EB7BB7"/>
    <w:rsid w:val="00EC0A2F"/>
    <w:rsid w:val="00EC17E4"/>
    <w:rsid w:val="00EC1DA1"/>
    <w:rsid w:val="00EC2250"/>
    <w:rsid w:val="00EC2C15"/>
    <w:rsid w:val="00EC2D9F"/>
    <w:rsid w:val="00EC3343"/>
    <w:rsid w:val="00EC3769"/>
    <w:rsid w:val="00EC564C"/>
    <w:rsid w:val="00EC5772"/>
    <w:rsid w:val="00EC5BCB"/>
    <w:rsid w:val="00EC5F54"/>
    <w:rsid w:val="00EC6DA3"/>
    <w:rsid w:val="00ED0D03"/>
    <w:rsid w:val="00ED1164"/>
    <w:rsid w:val="00ED156B"/>
    <w:rsid w:val="00ED1E14"/>
    <w:rsid w:val="00ED208D"/>
    <w:rsid w:val="00ED2808"/>
    <w:rsid w:val="00ED3C4D"/>
    <w:rsid w:val="00ED4EEA"/>
    <w:rsid w:val="00ED527B"/>
    <w:rsid w:val="00ED5402"/>
    <w:rsid w:val="00ED5A15"/>
    <w:rsid w:val="00ED5DD9"/>
    <w:rsid w:val="00ED6002"/>
    <w:rsid w:val="00ED633E"/>
    <w:rsid w:val="00ED671D"/>
    <w:rsid w:val="00ED7412"/>
    <w:rsid w:val="00ED7680"/>
    <w:rsid w:val="00ED7C11"/>
    <w:rsid w:val="00EE0A5B"/>
    <w:rsid w:val="00EE0C0C"/>
    <w:rsid w:val="00EE0D20"/>
    <w:rsid w:val="00EE1635"/>
    <w:rsid w:val="00EE2FA4"/>
    <w:rsid w:val="00EE31A2"/>
    <w:rsid w:val="00EE3546"/>
    <w:rsid w:val="00EE35E7"/>
    <w:rsid w:val="00EE3A04"/>
    <w:rsid w:val="00EE3A93"/>
    <w:rsid w:val="00EE3DC3"/>
    <w:rsid w:val="00EE6D30"/>
    <w:rsid w:val="00EE6F1F"/>
    <w:rsid w:val="00EE7227"/>
    <w:rsid w:val="00EE740B"/>
    <w:rsid w:val="00EE744D"/>
    <w:rsid w:val="00EF0054"/>
    <w:rsid w:val="00EF011A"/>
    <w:rsid w:val="00EF13D6"/>
    <w:rsid w:val="00EF185A"/>
    <w:rsid w:val="00EF1E73"/>
    <w:rsid w:val="00EF2091"/>
    <w:rsid w:val="00EF2487"/>
    <w:rsid w:val="00EF29F3"/>
    <w:rsid w:val="00EF47EA"/>
    <w:rsid w:val="00EF4F29"/>
    <w:rsid w:val="00EF54A7"/>
    <w:rsid w:val="00EF5830"/>
    <w:rsid w:val="00EF5B4A"/>
    <w:rsid w:val="00EF6015"/>
    <w:rsid w:val="00EF60B3"/>
    <w:rsid w:val="00EF66A0"/>
    <w:rsid w:val="00EF66A2"/>
    <w:rsid w:val="00EF693E"/>
    <w:rsid w:val="00EF787D"/>
    <w:rsid w:val="00EF7C25"/>
    <w:rsid w:val="00F017D1"/>
    <w:rsid w:val="00F02009"/>
    <w:rsid w:val="00F02F76"/>
    <w:rsid w:val="00F032B3"/>
    <w:rsid w:val="00F03513"/>
    <w:rsid w:val="00F038D0"/>
    <w:rsid w:val="00F05B55"/>
    <w:rsid w:val="00F06630"/>
    <w:rsid w:val="00F0701D"/>
    <w:rsid w:val="00F070A9"/>
    <w:rsid w:val="00F0766D"/>
    <w:rsid w:val="00F114BD"/>
    <w:rsid w:val="00F11623"/>
    <w:rsid w:val="00F11737"/>
    <w:rsid w:val="00F12934"/>
    <w:rsid w:val="00F13EC7"/>
    <w:rsid w:val="00F14229"/>
    <w:rsid w:val="00F1422B"/>
    <w:rsid w:val="00F1458E"/>
    <w:rsid w:val="00F1530B"/>
    <w:rsid w:val="00F15AFF"/>
    <w:rsid w:val="00F15DAA"/>
    <w:rsid w:val="00F16282"/>
    <w:rsid w:val="00F16357"/>
    <w:rsid w:val="00F1797D"/>
    <w:rsid w:val="00F179F9"/>
    <w:rsid w:val="00F17BD8"/>
    <w:rsid w:val="00F200ED"/>
    <w:rsid w:val="00F207B2"/>
    <w:rsid w:val="00F207C7"/>
    <w:rsid w:val="00F211FE"/>
    <w:rsid w:val="00F21225"/>
    <w:rsid w:val="00F21797"/>
    <w:rsid w:val="00F218AC"/>
    <w:rsid w:val="00F21C2C"/>
    <w:rsid w:val="00F21FAC"/>
    <w:rsid w:val="00F2206C"/>
    <w:rsid w:val="00F226A0"/>
    <w:rsid w:val="00F2341B"/>
    <w:rsid w:val="00F23781"/>
    <w:rsid w:val="00F251D0"/>
    <w:rsid w:val="00F252E3"/>
    <w:rsid w:val="00F256AE"/>
    <w:rsid w:val="00F256D2"/>
    <w:rsid w:val="00F2684C"/>
    <w:rsid w:val="00F26E56"/>
    <w:rsid w:val="00F278E9"/>
    <w:rsid w:val="00F27E69"/>
    <w:rsid w:val="00F30283"/>
    <w:rsid w:val="00F30AE0"/>
    <w:rsid w:val="00F30C94"/>
    <w:rsid w:val="00F311D8"/>
    <w:rsid w:val="00F312C3"/>
    <w:rsid w:val="00F31363"/>
    <w:rsid w:val="00F3234C"/>
    <w:rsid w:val="00F32782"/>
    <w:rsid w:val="00F32890"/>
    <w:rsid w:val="00F33104"/>
    <w:rsid w:val="00F344ED"/>
    <w:rsid w:val="00F3506A"/>
    <w:rsid w:val="00F40513"/>
    <w:rsid w:val="00F408D5"/>
    <w:rsid w:val="00F41148"/>
    <w:rsid w:val="00F41896"/>
    <w:rsid w:val="00F41ACA"/>
    <w:rsid w:val="00F42367"/>
    <w:rsid w:val="00F42767"/>
    <w:rsid w:val="00F429AF"/>
    <w:rsid w:val="00F42E94"/>
    <w:rsid w:val="00F4341E"/>
    <w:rsid w:val="00F43797"/>
    <w:rsid w:val="00F44753"/>
    <w:rsid w:val="00F4547D"/>
    <w:rsid w:val="00F45788"/>
    <w:rsid w:val="00F45B79"/>
    <w:rsid w:val="00F45F6B"/>
    <w:rsid w:val="00F470EE"/>
    <w:rsid w:val="00F4740A"/>
    <w:rsid w:val="00F47D2B"/>
    <w:rsid w:val="00F51766"/>
    <w:rsid w:val="00F518F4"/>
    <w:rsid w:val="00F51E32"/>
    <w:rsid w:val="00F52CD5"/>
    <w:rsid w:val="00F53ECB"/>
    <w:rsid w:val="00F5446E"/>
    <w:rsid w:val="00F54D36"/>
    <w:rsid w:val="00F55627"/>
    <w:rsid w:val="00F55C4B"/>
    <w:rsid w:val="00F5660F"/>
    <w:rsid w:val="00F5664A"/>
    <w:rsid w:val="00F5677D"/>
    <w:rsid w:val="00F56C06"/>
    <w:rsid w:val="00F5704F"/>
    <w:rsid w:val="00F57335"/>
    <w:rsid w:val="00F5758D"/>
    <w:rsid w:val="00F5786F"/>
    <w:rsid w:val="00F6159E"/>
    <w:rsid w:val="00F61A3B"/>
    <w:rsid w:val="00F61F5E"/>
    <w:rsid w:val="00F62190"/>
    <w:rsid w:val="00F62611"/>
    <w:rsid w:val="00F63856"/>
    <w:rsid w:val="00F63D17"/>
    <w:rsid w:val="00F655A5"/>
    <w:rsid w:val="00F659D6"/>
    <w:rsid w:val="00F66F94"/>
    <w:rsid w:val="00F670B4"/>
    <w:rsid w:val="00F67396"/>
    <w:rsid w:val="00F67A9E"/>
    <w:rsid w:val="00F7028F"/>
    <w:rsid w:val="00F702AC"/>
    <w:rsid w:val="00F70619"/>
    <w:rsid w:val="00F70E73"/>
    <w:rsid w:val="00F7105E"/>
    <w:rsid w:val="00F71C95"/>
    <w:rsid w:val="00F72489"/>
    <w:rsid w:val="00F72FB1"/>
    <w:rsid w:val="00F736C6"/>
    <w:rsid w:val="00F73A49"/>
    <w:rsid w:val="00F73BF1"/>
    <w:rsid w:val="00F73F27"/>
    <w:rsid w:val="00F7433C"/>
    <w:rsid w:val="00F749F7"/>
    <w:rsid w:val="00F754AA"/>
    <w:rsid w:val="00F75E46"/>
    <w:rsid w:val="00F75FFB"/>
    <w:rsid w:val="00F76104"/>
    <w:rsid w:val="00F76252"/>
    <w:rsid w:val="00F765D0"/>
    <w:rsid w:val="00F769BB"/>
    <w:rsid w:val="00F77118"/>
    <w:rsid w:val="00F77331"/>
    <w:rsid w:val="00F77382"/>
    <w:rsid w:val="00F778C7"/>
    <w:rsid w:val="00F80EEA"/>
    <w:rsid w:val="00F81B5B"/>
    <w:rsid w:val="00F81CF6"/>
    <w:rsid w:val="00F82251"/>
    <w:rsid w:val="00F824D0"/>
    <w:rsid w:val="00F8257F"/>
    <w:rsid w:val="00F82DE8"/>
    <w:rsid w:val="00F83C71"/>
    <w:rsid w:val="00F83EE6"/>
    <w:rsid w:val="00F84A1A"/>
    <w:rsid w:val="00F84A87"/>
    <w:rsid w:val="00F85B1B"/>
    <w:rsid w:val="00F85C55"/>
    <w:rsid w:val="00F8629D"/>
    <w:rsid w:val="00F869F5"/>
    <w:rsid w:val="00F86E0C"/>
    <w:rsid w:val="00F8704B"/>
    <w:rsid w:val="00F87543"/>
    <w:rsid w:val="00F90703"/>
    <w:rsid w:val="00F90763"/>
    <w:rsid w:val="00F93158"/>
    <w:rsid w:val="00F932E2"/>
    <w:rsid w:val="00F9374D"/>
    <w:rsid w:val="00F93B84"/>
    <w:rsid w:val="00F9545F"/>
    <w:rsid w:val="00F955B5"/>
    <w:rsid w:val="00F95D37"/>
    <w:rsid w:val="00F9635F"/>
    <w:rsid w:val="00F974F5"/>
    <w:rsid w:val="00F977DD"/>
    <w:rsid w:val="00F97B76"/>
    <w:rsid w:val="00F97D21"/>
    <w:rsid w:val="00FA1508"/>
    <w:rsid w:val="00FA1613"/>
    <w:rsid w:val="00FA176D"/>
    <w:rsid w:val="00FA20EC"/>
    <w:rsid w:val="00FA36B6"/>
    <w:rsid w:val="00FA3ABF"/>
    <w:rsid w:val="00FA4063"/>
    <w:rsid w:val="00FA41BB"/>
    <w:rsid w:val="00FA4E39"/>
    <w:rsid w:val="00FA4FBF"/>
    <w:rsid w:val="00FA5118"/>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8E9"/>
    <w:rsid w:val="00FB1982"/>
    <w:rsid w:val="00FB1D67"/>
    <w:rsid w:val="00FB2D6C"/>
    <w:rsid w:val="00FB37C9"/>
    <w:rsid w:val="00FB3819"/>
    <w:rsid w:val="00FB3EF7"/>
    <w:rsid w:val="00FB4535"/>
    <w:rsid w:val="00FB4856"/>
    <w:rsid w:val="00FB539E"/>
    <w:rsid w:val="00FB5AFB"/>
    <w:rsid w:val="00FB5C91"/>
    <w:rsid w:val="00FB686B"/>
    <w:rsid w:val="00FB692C"/>
    <w:rsid w:val="00FB6AA5"/>
    <w:rsid w:val="00FB6CAE"/>
    <w:rsid w:val="00FC104D"/>
    <w:rsid w:val="00FC1424"/>
    <w:rsid w:val="00FC1649"/>
    <w:rsid w:val="00FC1896"/>
    <w:rsid w:val="00FC3589"/>
    <w:rsid w:val="00FC3C87"/>
    <w:rsid w:val="00FC3DC1"/>
    <w:rsid w:val="00FC3E41"/>
    <w:rsid w:val="00FC44C5"/>
    <w:rsid w:val="00FC480F"/>
    <w:rsid w:val="00FC4F5A"/>
    <w:rsid w:val="00FC5109"/>
    <w:rsid w:val="00FC5443"/>
    <w:rsid w:val="00FC5472"/>
    <w:rsid w:val="00FC5E1C"/>
    <w:rsid w:val="00FC61F6"/>
    <w:rsid w:val="00FC6E8F"/>
    <w:rsid w:val="00FC78D3"/>
    <w:rsid w:val="00FD0BC1"/>
    <w:rsid w:val="00FD16C5"/>
    <w:rsid w:val="00FD1716"/>
    <w:rsid w:val="00FD1886"/>
    <w:rsid w:val="00FD2528"/>
    <w:rsid w:val="00FD2D18"/>
    <w:rsid w:val="00FD367A"/>
    <w:rsid w:val="00FD4219"/>
    <w:rsid w:val="00FD4584"/>
    <w:rsid w:val="00FD55AB"/>
    <w:rsid w:val="00FD57D6"/>
    <w:rsid w:val="00FD5C6C"/>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63F"/>
    <w:rsid w:val="00FE47C7"/>
    <w:rsid w:val="00FE4DD5"/>
    <w:rsid w:val="00FE54EA"/>
    <w:rsid w:val="00FE550E"/>
    <w:rsid w:val="00FE5FC0"/>
    <w:rsid w:val="00FE6027"/>
    <w:rsid w:val="00FE67FA"/>
    <w:rsid w:val="00FE69BC"/>
    <w:rsid w:val="00FE6C59"/>
    <w:rsid w:val="00FE73B5"/>
    <w:rsid w:val="00FE7567"/>
    <w:rsid w:val="00FE7FC8"/>
    <w:rsid w:val="00FF2A25"/>
    <w:rsid w:val="00FF2CC6"/>
    <w:rsid w:val="00FF364E"/>
    <w:rsid w:val="00FF37F1"/>
    <w:rsid w:val="00FF4ED6"/>
    <w:rsid w:val="00FF5777"/>
    <w:rsid w:val="00FF6083"/>
    <w:rsid w:val="00FF61E9"/>
    <w:rsid w:val="00FF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style="mso-position-horizontal:center" fill="f" fillcolor="white" stroke="f">
      <v:fill color="white" on="f"/>
      <v:stroke on="f"/>
    </o:shapedefaults>
    <o:shapelayout v:ext="edit">
      <o:idmap v:ext="edit" data="1"/>
    </o:shapelayout>
  </w:shapeDefaults>
  <w:decimalSymbol w:val=","/>
  <w:listSeparator w:val=";"/>
  <w15:chartTrackingRefBased/>
  <w15:docId w15:val="{2CC14FB1-1A30-48A1-842F-28BCF0F5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link w:val="80"/>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40">
    <w:name w:val="Знак Знак4"/>
    <w:basedOn w:val="a"/>
    <w:rsid w:val="009D3D63"/>
    <w:rPr>
      <w:sz w:val="24"/>
      <w:szCs w:val="24"/>
      <w:lang w:val="pl-PL" w:eastAsia="pl-PL"/>
    </w:rPr>
  </w:style>
  <w:style w:type="table" w:styleId="af1">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semiHidden/>
    <w:rsid w:val="006A1133"/>
  </w:style>
  <w:style w:type="character" w:styleId="af4">
    <w:name w:val="endnote reference"/>
    <w:semiHidden/>
    <w:rsid w:val="00FB11BF"/>
    <w:rPr>
      <w:vertAlign w:val="superscript"/>
    </w:rPr>
  </w:style>
  <w:style w:type="character" w:customStyle="1" w:styleId="a5">
    <w:name w:val="Верхний колонтитул Знак"/>
    <w:link w:val="a4"/>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5">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locked/>
    <w:rsid w:val="005F31A3"/>
    <w:rPr>
      <w:lang w:val="ru-RU" w:eastAsia="ru-RU" w:bidi="ar-SA"/>
    </w:rPr>
  </w:style>
  <w:style w:type="character" w:customStyle="1" w:styleId="af3">
    <w:name w:val="Текст концевой сноски Знак"/>
    <w:link w:val="af2"/>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6">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 w:type="character" w:customStyle="1" w:styleId="80">
    <w:name w:val="Заголовок 8 Знак"/>
    <w:basedOn w:val="a0"/>
    <w:link w:val="8"/>
    <w:rsid w:val="00723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100103841">
      <w:bodyDiv w:val="1"/>
      <w:marLeft w:val="0"/>
      <w:marRight w:val="0"/>
      <w:marTop w:val="0"/>
      <w:marBottom w:val="0"/>
      <w:divBdr>
        <w:top w:val="none" w:sz="0" w:space="0" w:color="auto"/>
        <w:left w:val="none" w:sz="0" w:space="0" w:color="auto"/>
        <w:bottom w:val="none" w:sz="0" w:space="0" w:color="auto"/>
        <w:right w:val="none" w:sz="0" w:space="0" w:color="auto"/>
      </w:divBdr>
    </w:div>
    <w:div w:id="251012237">
      <w:bodyDiv w:val="1"/>
      <w:marLeft w:val="0"/>
      <w:marRight w:val="0"/>
      <w:marTop w:val="0"/>
      <w:marBottom w:val="0"/>
      <w:divBdr>
        <w:top w:val="none" w:sz="0" w:space="0" w:color="auto"/>
        <w:left w:val="none" w:sz="0" w:space="0" w:color="auto"/>
        <w:bottom w:val="none" w:sz="0" w:space="0" w:color="auto"/>
        <w:right w:val="none" w:sz="0" w:space="0" w:color="auto"/>
      </w:divBdr>
    </w:div>
    <w:div w:id="311258665">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580648986">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987637749">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074207348">
      <w:bodyDiv w:val="1"/>
      <w:marLeft w:val="0"/>
      <w:marRight w:val="0"/>
      <w:marTop w:val="0"/>
      <w:marBottom w:val="0"/>
      <w:divBdr>
        <w:top w:val="none" w:sz="0" w:space="0" w:color="auto"/>
        <w:left w:val="none" w:sz="0" w:space="0" w:color="auto"/>
        <w:bottom w:val="none" w:sz="0" w:space="0" w:color="auto"/>
        <w:right w:val="none" w:sz="0" w:space="0" w:color="auto"/>
      </w:divBdr>
    </w:div>
    <w:div w:id="1279026289">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E086D-F467-4586-95E1-55228357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3355</TotalTime>
  <Pages>5</Pages>
  <Words>1414</Words>
  <Characters>7880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dc:description/>
  <cp:lastModifiedBy>Куклинова Оксана Михайловна</cp:lastModifiedBy>
  <cp:revision>8</cp:revision>
  <cp:lastPrinted>2025-01-21T06:38:00Z</cp:lastPrinted>
  <dcterms:created xsi:type="dcterms:W3CDTF">2021-10-19T06:41:00Z</dcterms:created>
  <dcterms:modified xsi:type="dcterms:W3CDTF">2025-01-24T15:02:00Z</dcterms:modified>
</cp:coreProperties>
</file>