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D64" w:rsidRDefault="004162BA" w:rsidP="001E7875">
      <w:pPr>
        <w:pStyle w:val="a7"/>
        <w:spacing w:before="120" w:line="320" w:lineRule="exact"/>
        <w:jc w:val="center"/>
        <w:rPr>
          <w:rFonts w:ascii="Arial" w:hAnsi="Arial" w:cs="Arial"/>
          <w:b/>
          <w:bCs/>
          <w:sz w:val="24"/>
          <w:szCs w:val="24"/>
        </w:rPr>
      </w:pPr>
      <w:r>
        <w:rPr>
          <w:rFonts w:ascii="Arial" w:hAnsi="Arial" w:cs="Arial"/>
          <w:b/>
          <w:bCs/>
          <w:sz w:val="24"/>
          <w:szCs w:val="24"/>
        </w:rPr>
        <w:t>ВНУТРЕННЯЯ</w:t>
      </w:r>
      <w:r w:rsidR="0066167B">
        <w:rPr>
          <w:rFonts w:ascii="Arial" w:hAnsi="Arial" w:cs="Arial"/>
          <w:b/>
          <w:bCs/>
          <w:sz w:val="24"/>
          <w:szCs w:val="24"/>
        </w:rPr>
        <w:t xml:space="preserve"> ТОРГОВЛЯ</w:t>
      </w:r>
    </w:p>
    <w:p w:rsidR="00C75820" w:rsidRDefault="00C75820" w:rsidP="00C75820">
      <w:pPr>
        <w:pStyle w:val="a7"/>
        <w:spacing w:before="120" w:after="240" w:line="320" w:lineRule="exact"/>
        <w:jc w:val="center"/>
        <w:rPr>
          <w:rFonts w:ascii="Arial" w:hAnsi="Arial" w:cs="Arial"/>
          <w:b/>
          <w:bCs/>
          <w:sz w:val="24"/>
          <w:szCs w:val="24"/>
        </w:rPr>
      </w:pPr>
      <w:r>
        <w:rPr>
          <w:rFonts w:ascii="Arial" w:hAnsi="Arial" w:cs="Arial"/>
          <w:b/>
          <w:bCs/>
          <w:sz w:val="24"/>
          <w:szCs w:val="24"/>
        </w:rPr>
        <w:t xml:space="preserve">Розничный товарооборот 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C75820" w:rsidRPr="00A922C2" w:rsidTr="00031CE3">
        <w:trPr>
          <w:cantSplit/>
          <w:jc w:val="center"/>
        </w:trPr>
        <w:tc>
          <w:tcPr>
            <w:tcW w:w="3120" w:type="dxa"/>
            <w:vMerge w:val="restart"/>
            <w:tcBorders>
              <w:left w:val="single" w:sz="4" w:space="0" w:color="auto"/>
            </w:tcBorders>
          </w:tcPr>
          <w:p w:rsidR="00C75820" w:rsidRPr="00A922C2" w:rsidRDefault="00C75820" w:rsidP="00031CE3">
            <w:pPr>
              <w:spacing w:before="60" w:after="60" w:line="240" w:lineRule="exact"/>
              <w:ind w:left="-57" w:right="-57"/>
              <w:jc w:val="center"/>
              <w:rPr>
                <w:sz w:val="22"/>
                <w:szCs w:val="22"/>
              </w:rPr>
            </w:pPr>
          </w:p>
        </w:tc>
        <w:tc>
          <w:tcPr>
            <w:tcW w:w="1984" w:type="dxa"/>
            <w:vMerge w:val="restart"/>
            <w:shd w:val="clear" w:color="auto" w:fill="auto"/>
          </w:tcPr>
          <w:p w:rsidR="00C75820" w:rsidRPr="00A922C2" w:rsidRDefault="00F110D0" w:rsidP="002A52D5">
            <w:pPr>
              <w:spacing w:before="60" w:after="60" w:line="240" w:lineRule="exact"/>
              <w:ind w:left="-57" w:right="-57"/>
              <w:jc w:val="center"/>
              <w:rPr>
                <w:sz w:val="22"/>
                <w:szCs w:val="22"/>
              </w:rPr>
            </w:pPr>
            <w:r>
              <w:rPr>
                <w:sz w:val="22"/>
                <w:szCs w:val="22"/>
              </w:rPr>
              <w:t>Январь-май</w:t>
            </w:r>
            <w:r w:rsidR="00222999">
              <w:rPr>
                <w:sz w:val="22"/>
                <w:szCs w:val="22"/>
              </w:rPr>
              <w:br/>
            </w:r>
            <w:r w:rsidR="00C75820">
              <w:rPr>
                <w:sz w:val="22"/>
                <w:szCs w:val="22"/>
              </w:rPr>
              <w:t>202</w:t>
            </w:r>
            <w:r w:rsidR="00222999">
              <w:rPr>
                <w:sz w:val="22"/>
                <w:szCs w:val="22"/>
              </w:rPr>
              <w:t>2</w:t>
            </w:r>
            <w:r w:rsidR="00882B29">
              <w:rPr>
                <w:sz w:val="22"/>
                <w:szCs w:val="22"/>
              </w:rPr>
              <w:t xml:space="preserve"> г.,</w:t>
            </w:r>
            <w:r w:rsidR="00882B29">
              <w:rPr>
                <w:sz w:val="22"/>
                <w:szCs w:val="22"/>
              </w:rPr>
              <w:br/>
              <w:t>млн. руб.</w:t>
            </w:r>
            <w:r w:rsidR="00882B29">
              <w:rPr>
                <w:sz w:val="22"/>
                <w:szCs w:val="22"/>
              </w:rPr>
              <w:br/>
              <w:t>(в тек</w:t>
            </w:r>
            <w:r w:rsidR="00C75820" w:rsidRPr="00A922C2">
              <w:rPr>
                <w:sz w:val="22"/>
                <w:szCs w:val="22"/>
              </w:rPr>
              <w:t>ущих ценах)</w:t>
            </w:r>
          </w:p>
        </w:tc>
        <w:tc>
          <w:tcPr>
            <w:tcW w:w="3968" w:type="dxa"/>
            <w:gridSpan w:val="2"/>
            <w:tcBorders>
              <w:right w:val="single" w:sz="4" w:space="0" w:color="auto"/>
            </w:tcBorders>
          </w:tcPr>
          <w:p w:rsidR="00C75820" w:rsidRPr="00A922C2" w:rsidRDefault="00C75820" w:rsidP="00031CE3">
            <w:pPr>
              <w:spacing w:before="60" w:after="60" w:line="240" w:lineRule="exact"/>
              <w:ind w:left="-57" w:right="-57"/>
              <w:jc w:val="center"/>
              <w:rPr>
                <w:sz w:val="22"/>
                <w:szCs w:val="22"/>
              </w:rPr>
            </w:pPr>
            <w:r w:rsidRPr="00A922C2">
              <w:rPr>
                <w:sz w:val="22"/>
                <w:szCs w:val="22"/>
              </w:rPr>
              <w:t>В сопоставимых ценах</w:t>
            </w:r>
          </w:p>
        </w:tc>
      </w:tr>
      <w:tr w:rsidR="00C75820" w:rsidRPr="00A922C2" w:rsidTr="00031CE3">
        <w:trPr>
          <w:cantSplit/>
          <w:jc w:val="center"/>
        </w:trPr>
        <w:tc>
          <w:tcPr>
            <w:tcW w:w="3120" w:type="dxa"/>
            <w:vMerge/>
            <w:tcBorders>
              <w:left w:val="single" w:sz="4" w:space="0" w:color="auto"/>
            </w:tcBorders>
          </w:tcPr>
          <w:p w:rsidR="00C75820" w:rsidRPr="00A922C2" w:rsidRDefault="00C75820" w:rsidP="00031CE3">
            <w:pPr>
              <w:spacing w:before="60" w:after="60" w:line="240" w:lineRule="exact"/>
              <w:ind w:left="-57" w:right="-57"/>
              <w:jc w:val="center"/>
              <w:rPr>
                <w:sz w:val="22"/>
                <w:szCs w:val="22"/>
              </w:rPr>
            </w:pPr>
          </w:p>
        </w:tc>
        <w:tc>
          <w:tcPr>
            <w:tcW w:w="1984" w:type="dxa"/>
            <w:vMerge/>
            <w:shd w:val="clear" w:color="auto" w:fill="auto"/>
          </w:tcPr>
          <w:p w:rsidR="00C75820" w:rsidRPr="00A922C2" w:rsidRDefault="00C75820" w:rsidP="00031CE3">
            <w:pPr>
              <w:pStyle w:val="31"/>
              <w:spacing w:before="60" w:after="60" w:line="240" w:lineRule="exact"/>
              <w:ind w:left="-57" w:right="-57" w:firstLine="0"/>
              <w:jc w:val="center"/>
              <w:rPr>
                <w:sz w:val="22"/>
                <w:szCs w:val="22"/>
              </w:rPr>
            </w:pPr>
          </w:p>
        </w:tc>
        <w:tc>
          <w:tcPr>
            <w:tcW w:w="1984" w:type="dxa"/>
            <w:shd w:val="clear" w:color="auto" w:fill="auto"/>
          </w:tcPr>
          <w:p w:rsidR="00C75820" w:rsidRPr="00A922C2" w:rsidRDefault="00F110D0" w:rsidP="0098793F">
            <w:pPr>
              <w:tabs>
                <w:tab w:val="left" w:pos="1164"/>
              </w:tabs>
              <w:spacing w:before="60" w:after="60" w:line="240" w:lineRule="exact"/>
              <w:ind w:left="-57" w:right="-57"/>
              <w:jc w:val="center"/>
              <w:rPr>
                <w:sz w:val="22"/>
                <w:szCs w:val="22"/>
              </w:rPr>
            </w:pPr>
            <w:r>
              <w:rPr>
                <w:sz w:val="22"/>
                <w:szCs w:val="22"/>
              </w:rPr>
              <w:t>январь-май</w:t>
            </w:r>
            <w:r w:rsidR="00222999">
              <w:rPr>
                <w:sz w:val="22"/>
                <w:szCs w:val="22"/>
              </w:rPr>
              <w:br/>
            </w:r>
            <w:r w:rsidR="00C75820">
              <w:rPr>
                <w:sz w:val="22"/>
                <w:szCs w:val="22"/>
              </w:rPr>
              <w:t>202</w:t>
            </w:r>
            <w:r w:rsidR="00222999">
              <w:rPr>
                <w:sz w:val="22"/>
                <w:szCs w:val="22"/>
              </w:rPr>
              <w:t>2</w:t>
            </w:r>
            <w:r w:rsidR="00C75820" w:rsidRPr="00A922C2">
              <w:rPr>
                <w:sz w:val="22"/>
                <w:szCs w:val="22"/>
              </w:rPr>
              <w:t xml:space="preserve"> г.</w:t>
            </w:r>
            <w:r w:rsidR="00C75820">
              <w:rPr>
                <w:sz w:val="22"/>
                <w:szCs w:val="22"/>
              </w:rPr>
              <w:t xml:space="preserve"> </w:t>
            </w:r>
            <w:r w:rsidR="00C75820">
              <w:rPr>
                <w:sz w:val="22"/>
                <w:szCs w:val="22"/>
              </w:rPr>
              <w:br/>
              <w:t xml:space="preserve">в % к </w:t>
            </w:r>
            <w:r w:rsidR="00222999">
              <w:rPr>
                <w:sz w:val="22"/>
                <w:szCs w:val="22"/>
              </w:rPr>
              <w:br/>
            </w:r>
            <w:r>
              <w:rPr>
                <w:sz w:val="22"/>
                <w:szCs w:val="22"/>
              </w:rPr>
              <w:t>январю-ма</w:t>
            </w:r>
            <w:r w:rsidR="00BF59C5">
              <w:rPr>
                <w:sz w:val="22"/>
                <w:szCs w:val="22"/>
              </w:rPr>
              <w:t>ю</w:t>
            </w:r>
            <w:r w:rsidR="00C75820">
              <w:rPr>
                <w:sz w:val="22"/>
                <w:szCs w:val="22"/>
              </w:rPr>
              <w:br/>
              <w:t>20</w:t>
            </w:r>
            <w:r w:rsidR="00222999">
              <w:rPr>
                <w:sz w:val="22"/>
                <w:szCs w:val="22"/>
              </w:rPr>
              <w:t>21</w:t>
            </w:r>
            <w:r w:rsidR="00C75820" w:rsidRPr="00A922C2">
              <w:rPr>
                <w:sz w:val="22"/>
                <w:szCs w:val="22"/>
              </w:rPr>
              <w:t xml:space="preserve"> г.</w:t>
            </w:r>
          </w:p>
        </w:tc>
        <w:tc>
          <w:tcPr>
            <w:tcW w:w="1984" w:type="dxa"/>
            <w:tcBorders>
              <w:top w:val="single" w:sz="4" w:space="0" w:color="auto"/>
              <w:right w:val="single" w:sz="4" w:space="0" w:color="auto"/>
            </w:tcBorders>
          </w:tcPr>
          <w:p w:rsidR="00C75820" w:rsidRPr="00A922C2" w:rsidRDefault="00C75820" w:rsidP="00E22FD7">
            <w:pPr>
              <w:spacing w:before="60" w:after="60" w:line="240" w:lineRule="exact"/>
              <w:ind w:left="-57" w:right="-57"/>
              <w:jc w:val="center"/>
              <w:rPr>
                <w:sz w:val="22"/>
                <w:szCs w:val="22"/>
              </w:rPr>
            </w:pPr>
            <w:r w:rsidRPr="00A922C2">
              <w:rPr>
                <w:noProof/>
                <w:sz w:val="22"/>
                <w:szCs w:val="22"/>
                <w:u w:val="single"/>
              </w:rPr>
              <w:t>справочно</w:t>
            </w:r>
            <w:r w:rsidR="00F62E6F">
              <w:rPr>
                <w:sz w:val="22"/>
                <w:szCs w:val="22"/>
              </w:rPr>
              <w:br/>
            </w:r>
            <w:r w:rsidR="00F110D0">
              <w:rPr>
                <w:sz w:val="22"/>
                <w:szCs w:val="22"/>
              </w:rPr>
              <w:t>январь-май</w:t>
            </w:r>
            <w:r w:rsidR="00222999">
              <w:rPr>
                <w:sz w:val="22"/>
                <w:szCs w:val="22"/>
              </w:rPr>
              <w:br/>
            </w:r>
            <w:r>
              <w:rPr>
                <w:sz w:val="22"/>
                <w:szCs w:val="22"/>
              </w:rPr>
              <w:t>20</w:t>
            </w:r>
            <w:r w:rsidR="00222999">
              <w:rPr>
                <w:sz w:val="22"/>
                <w:szCs w:val="22"/>
              </w:rPr>
              <w:t>21</w:t>
            </w:r>
            <w:r w:rsidR="00E22FD7">
              <w:rPr>
                <w:sz w:val="22"/>
                <w:szCs w:val="22"/>
              </w:rPr>
              <w:t xml:space="preserve"> г. </w:t>
            </w:r>
            <w:r w:rsidR="00E22FD7">
              <w:rPr>
                <w:sz w:val="22"/>
                <w:szCs w:val="22"/>
              </w:rPr>
              <w:br/>
              <w:t xml:space="preserve">в % к </w:t>
            </w:r>
            <w:r w:rsidR="00222999">
              <w:rPr>
                <w:sz w:val="22"/>
                <w:szCs w:val="22"/>
              </w:rPr>
              <w:br/>
            </w:r>
            <w:r w:rsidR="00F110D0">
              <w:rPr>
                <w:sz w:val="22"/>
                <w:szCs w:val="22"/>
              </w:rPr>
              <w:t>январю-ма</w:t>
            </w:r>
            <w:r w:rsidR="00BF59C5">
              <w:rPr>
                <w:sz w:val="22"/>
                <w:szCs w:val="22"/>
              </w:rPr>
              <w:t>ю</w:t>
            </w:r>
            <w:r w:rsidR="004D5AC7">
              <w:rPr>
                <w:sz w:val="22"/>
                <w:szCs w:val="22"/>
              </w:rPr>
              <w:br/>
            </w:r>
            <w:r w:rsidR="00222999">
              <w:rPr>
                <w:sz w:val="22"/>
                <w:szCs w:val="22"/>
              </w:rPr>
              <w:t>2020</w:t>
            </w:r>
            <w:r w:rsidRPr="00A922C2">
              <w:rPr>
                <w:sz w:val="22"/>
                <w:szCs w:val="22"/>
              </w:rPr>
              <w:t xml:space="preserve"> г.</w:t>
            </w:r>
          </w:p>
        </w:tc>
      </w:tr>
      <w:tr w:rsidR="00BF59C5" w:rsidRPr="00A922C2" w:rsidTr="001C3431">
        <w:trPr>
          <w:cantSplit/>
          <w:jc w:val="center"/>
        </w:trPr>
        <w:tc>
          <w:tcPr>
            <w:tcW w:w="3120" w:type="dxa"/>
            <w:tcBorders>
              <w:top w:val="nil"/>
              <w:left w:val="single" w:sz="4" w:space="0" w:color="auto"/>
              <w:bottom w:val="nil"/>
              <w:right w:val="single" w:sz="4" w:space="0" w:color="auto"/>
            </w:tcBorders>
            <w:vAlign w:val="bottom"/>
          </w:tcPr>
          <w:p w:rsidR="00BF59C5" w:rsidRPr="00A922C2" w:rsidRDefault="00BF59C5" w:rsidP="001C3431">
            <w:pPr>
              <w:spacing w:before="140" w:after="150" w:line="240" w:lineRule="exact"/>
              <w:ind w:left="227"/>
              <w:rPr>
                <w:sz w:val="22"/>
                <w:szCs w:val="22"/>
              </w:rPr>
            </w:pPr>
            <w:r w:rsidRPr="00A922C2">
              <w:rPr>
                <w:b/>
                <w:sz w:val="22"/>
                <w:szCs w:val="22"/>
              </w:rPr>
              <w:t>Всего по области</w:t>
            </w:r>
          </w:p>
        </w:tc>
        <w:tc>
          <w:tcPr>
            <w:tcW w:w="1984" w:type="dxa"/>
            <w:tcBorders>
              <w:top w:val="nil"/>
              <w:left w:val="single" w:sz="4" w:space="0" w:color="auto"/>
              <w:bottom w:val="nil"/>
              <w:right w:val="single" w:sz="4" w:space="0" w:color="auto"/>
            </w:tcBorders>
            <w:shd w:val="clear" w:color="auto" w:fill="auto"/>
            <w:vAlign w:val="bottom"/>
          </w:tcPr>
          <w:p w:rsidR="00BF59C5" w:rsidRPr="00194A47" w:rsidRDefault="00F110D0" w:rsidP="001C3431">
            <w:pPr>
              <w:pStyle w:val="2"/>
              <w:tabs>
                <w:tab w:val="left" w:pos="1512"/>
              </w:tabs>
              <w:spacing w:before="140" w:after="150" w:line="240" w:lineRule="exact"/>
              <w:ind w:right="624"/>
              <w:jc w:val="right"/>
              <w:rPr>
                <w:sz w:val="22"/>
                <w:szCs w:val="22"/>
              </w:rPr>
            </w:pPr>
            <w:r>
              <w:rPr>
                <w:sz w:val="22"/>
                <w:szCs w:val="22"/>
              </w:rPr>
              <w:t>2 587,6</w:t>
            </w:r>
          </w:p>
        </w:tc>
        <w:tc>
          <w:tcPr>
            <w:tcW w:w="1984" w:type="dxa"/>
            <w:tcBorders>
              <w:top w:val="nil"/>
              <w:left w:val="single" w:sz="4" w:space="0" w:color="auto"/>
              <w:bottom w:val="nil"/>
              <w:right w:val="single" w:sz="4" w:space="0" w:color="auto"/>
            </w:tcBorders>
            <w:vAlign w:val="bottom"/>
          </w:tcPr>
          <w:p w:rsidR="00BF59C5" w:rsidRPr="00194A47" w:rsidRDefault="00F110D0" w:rsidP="001C3431">
            <w:pPr>
              <w:pStyle w:val="2"/>
              <w:tabs>
                <w:tab w:val="left" w:pos="1512"/>
              </w:tabs>
              <w:spacing w:before="140" w:after="150" w:line="240" w:lineRule="exact"/>
              <w:ind w:right="680"/>
              <w:jc w:val="right"/>
              <w:rPr>
                <w:sz w:val="22"/>
                <w:szCs w:val="22"/>
              </w:rPr>
            </w:pPr>
            <w:r>
              <w:rPr>
                <w:sz w:val="22"/>
                <w:szCs w:val="22"/>
              </w:rPr>
              <w:t>101,9</w:t>
            </w:r>
          </w:p>
        </w:tc>
        <w:tc>
          <w:tcPr>
            <w:tcW w:w="1984" w:type="dxa"/>
            <w:tcBorders>
              <w:top w:val="nil"/>
              <w:left w:val="single" w:sz="4" w:space="0" w:color="auto"/>
              <w:bottom w:val="nil"/>
              <w:right w:val="single" w:sz="4" w:space="0" w:color="auto"/>
            </w:tcBorders>
            <w:vAlign w:val="bottom"/>
          </w:tcPr>
          <w:p w:rsidR="00BF59C5" w:rsidRPr="00DD52A2" w:rsidRDefault="00D71108" w:rsidP="001C3431">
            <w:pPr>
              <w:pStyle w:val="2"/>
              <w:tabs>
                <w:tab w:val="left" w:pos="1512"/>
              </w:tabs>
              <w:spacing w:before="140" w:after="150" w:line="240" w:lineRule="exact"/>
              <w:ind w:right="680"/>
              <w:jc w:val="right"/>
              <w:rPr>
                <w:sz w:val="22"/>
                <w:szCs w:val="22"/>
              </w:rPr>
            </w:pPr>
            <w:r>
              <w:rPr>
                <w:sz w:val="22"/>
                <w:szCs w:val="22"/>
              </w:rPr>
              <w:t>99,2</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sz w:val="22"/>
                <w:szCs w:val="22"/>
              </w:rPr>
            </w:pPr>
            <w:proofErr w:type="spellStart"/>
            <w:r>
              <w:rPr>
                <w:sz w:val="22"/>
                <w:szCs w:val="22"/>
              </w:rPr>
              <w:t>г.</w:t>
            </w:r>
            <w:r w:rsidRPr="00A922C2">
              <w:rPr>
                <w:sz w:val="22"/>
                <w:szCs w:val="22"/>
              </w:rPr>
              <w:t>Гродно</w:t>
            </w:r>
            <w:proofErr w:type="spellEnd"/>
          </w:p>
        </w:tc>
        <w:tc>
          <w:tcPr>
            <w:tcW w:w="1984" w:type="dxa"/>
            <w:tcBorders>
              <w:top w:val="nil"/>
              <w:left w:val="single" w:sz="4" w:space="0" w:color="auto"/>
              <w:bottom w:val="nil"/>
              <w:right w:val="single" w:sz="4" w:space="0" w:color="auto"/>
            </w:tcBorders>
            <w:shd w:val="clear" w:color="auto" w:fill="auto"/>
            <w:vAlign w:val="bottom"/>
          </w:tcPr>
          <w:p w:rsidR="00E43A70" w:rsidRPr="00194A47" w:rsidRDefault="00E43A70" w:rsidP="001C3431">
            <w:pPr>
              <w:pStyle w:val="2"/>
              <w:tabs>
                <w:tab w:val="left" w:pos="1512"/>
              </w:tabs>
              <w:spacing w:before="140" w:after="150" w:line="240" w:lineRule="exact"/>
              <w:ind w:right="624"/>
              <w:jc w:val="right"/>
              <w:rPr>
                <w:sz w:val="22"/>
                <w:szCs w:val="22"/>
              </w:rPr>
            </w:pPr>
            <w:r>
              <w:rPr>
                <w:sz w:val="22"/>
                <w:szCs w:val="22"/>
              </w:rPr>
              <w:t>1 162,3</w:t>
            </w:r>
          </w:p>
        </w:tc>
        <w:tc>
          <w:tcPr>
            <w:tcW w:w="1984" w:type="dxa"/>
            <w:tcBorders>
              <w:top w:val="nil"/>
              <w:left w:val="single" w:sz="4" w:space="0" w:color="auto"/>
              <w:bottom w:val="nil"/>
              <w:right w:val="single" w:sz="4" w:space="0" w:color="auto"/>
            </w:tcBorders>
            <w:vAlign w:val="bottom"/>
          </w:tcPr>
          <w:p w:rsidR="00E43A70" w:rsidRPr="00194A47" w:rsidRDefault="00E43A70" w:rsidP="001C3431">
            <w:pPr>
              <w:pStyle w:val="2"/>
              <w:tabs>
                <w:tab w:val="left" w:pos="1512"/>
              </w:tabs>
              <w:spacing w:before="140" w:after="150" w:line="240" w:lineRule="exact"/>
              <w:ind w:right="680"/>
              <w:jc w:val="right"/>
              <w:rPr>
                <w:sz w:val="22"/>
                <w:szCs w:val="22"/>
              </w:rPr>
            </w:pPr>
            <w:r>
              <w:rPr>
                <w:sz w:val="22"/>
                <w:szCs w:val="22"/>
              </w:rPr>
              <w:t>99,8</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100,2</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454"/>
              <w:rPr>
                <w:sz w:val="22"/>
                <w:szCs w:val="22"/>
              </w:rPr>
            </w:pPr>
            <w:r w:rsidRPr="00A922C2">
              <w:rPr>
                <w:sz w:val="22"/>
                <w:szCs w:val="22"/>
              </w:rPr>
              <w:t>районы:</w:t>
            </w:r>
          </w:p>
        </w:tc>
        <w:tc>
          <w:tcPr>
            <w:tcW w:w="1984" w:type="dxa"/>
            <w:tcBorders>
              <w:top w:val="nil"/>
              <w:left w:val="single" w:sz="4" w:space="0" w:color="auto"/>
              <w:bottom w:val="nil"/>
              <w:right w:val="single" w:sz="4" w:space="0" w:color="auto"/>
            </w:tcBorders>
            <w:shd w:val="clear" w:color="auto" w:fill="auto"/>
            <w:vAlign w:val="bottom"/>
          </w:tcPr>
          <w:p w:rsidR="00E43A70" w:rsidRPr="00194A47" w:rsidRDefault="00E43A70" w:rsidP="001C3431">
            <w:pPr>
              <w:pStyle w:val="2"/>
              <w:tabs>
                <w:tab w:val="left" w:pos="1512"/>
              </w:tabs>
              <w:spacing w:before="140" w:after="150" w:line="240" w:lineRule="exact"/>
              <w:ind w:right="624"/>
              <w:jc w:val="right"/>
              <w:rPr>
                <w:sz w:val="22"/>
                <w:szCs w:val="22"/>
              </w:rPr>
            </w:pPr>
          </w:p>
        </w:tc>
        <w:tc>
          <w:tcPr>
            <w:tcW w:w="1984" w:type="dxa"/>
            <w:tcBorders>
              <w:top w:val="nil"/>
              <w:left w:val="single" w:sz="4" w:space="0" w:color="auto"/>
              <w:bottom w:val="nil"/>
              <w:right w:val="single" w:sz="4" w:space="0" w:color="auto"/>
            </w:tcBorders>
            <w:vAlign w:val="bottom"/>
          </w:tcPr>
          <w:p w:rsidR="00E43A70" w:rsidRPr="00194A47" w:rsidRDefault="00E43A70" w:rsidP="001C3431">
            <w:pPr>
              <w:pStyle w:val="2"/>
              <w:tabs>
                <w:tab w:val="left" w:pos="1512"/>
              </w:tabs>
              <w:spacing w:before="140" w:after="150" w:line="240" w:lineRule="exact"/>
              <w:ind w:right="680"/>
              <w:jc w:val="right"/>
              <w:rPr>
                <w:sz w:val="22"/>
                <w:szCs w:val="22"/>
              </w:rPr>
            </w:pP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Берестовицкий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35,4</w:t>
            </w:r>
          </w:p>
        </w:tc>
        <w:tc>
          <w:tcPr>
            <w:tcW w:w="1984" w:type="dxa"/>
            <w:tcBorders>
              <w:top w:val="nil"/>
              <w:left w:val="single" w:sz="4" w:space="0" w:color="auto"/>
              <w:bottom w:val="nil"/>
              <w:right w:val="single" w:sz="4" w:space="0" w:color="auto"/>
            </w:tcBorders>
            <w:vAlign w:val="bottom"/>
          </w:tcPr>
          <w:p w:rsidR="00E43A70" w:rsidRPr="006F4E58" w:rsidRDefault="00E43A70" w:rsidP="001C3431">
            <w:pPr>
              <w:pStyle w:val="2"/>
              <w:tabs>
                <w:tab w:val="left" w:pos="1512"/>
              </w:tabs>
              <w:spacing w:before="140" w:after="150" w:line="240" w:lineRule="exact"/>
              <w:ind w:right="680"/>
              <w:jc w:val="right"/>
              <w:rPr>
                <w:sz w:val="22"/>
                <w:szCs w:val="22"/>
                <w:lang w:val="en-US"/>
              </w:rPr>
            </w:pPr>
            <w:r>
              <w:rPr>
                <w:sz w:val="22"/>
                <w:szCs w:val="22"/>
              </w:rPr>
              <w:t>142,3</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80,5</w:t>
            </w:r>
          </w:p>
        </w:tc>
      </w:tr>
      <w:tr w:rsidR="00E43A70" w:rsidRPr="00A922C2" w:rsidTr="001C3431">
        <w:trPr>
          <w:cantSplit/>
          <w:trHeight w:val="216"/>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Волковысский</w:t>
            </w:r>
          </w:p>
        </w:tc>
        <w:tc>
          <w:tcPr>
            <w:tcW w:w="1984" w:type="dxa"/>
            <w:tcBorders>
              <w:top w:val="nil"/>
              <w:left w:val="single" w:sz="4" w:space="0" w:color="auto"/>
              <w:bottom w:val="nil"/>
              <w:right w:val="single" w:sz="4" w:space="0" w:color="auto"/>
            </w:tcBorders>
            <w:shd w:val="clear" w:color="auto" w:fill="auto"/>
            <w:vAlign w:val="bottom"/>
          </w:tcPr>
          <w:p w:rsidR="00E43A70" w:rsidRPr="000909E7" w:rsidRDefault="00E43A70" w:rsidP="001C3431">
            <w:pPr>
              <w:pStyle w:val="2"/>
              <w:tabs>
                <w:tab w:val="left" w:pos="1512"/>
              </w:tabs>
              <w:spacing w:before="140" w:after="150" w:line="240" w:lineRule="exact"/>
              <w:ind w:right="624"/>
              <w:jc w:val="right"/>
              <w:rPr>
                <w:sz w:val="22"/>
                <w:szCs w:val="22"/>
                <w:lang w:val="en-US"/>
              </w:rPr>
            </w:pPr>
            <w:r>
              <w:rPr>
                <w:sz w:val="22"/>
                <w:szCs w:val="22"/>
              </w:rPr>
              <w:t>156,</w:t>
            </w:r>
            <w:r w:rsidR="000909E7">
              <w:rPr>
                <w:sz w:val="22"/>
                <w:szCs w:val="22"/>
                <w:lang w:val="en-US"/>
              </w:rPr>
              <w:t>7</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101,1</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100,6</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Вороновский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42,7</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120,0</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79,2</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Гродненский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80,7</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102,4</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83,1</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Дятловский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38,</w:t>
            </w:r>
            <w:r w:rsidR="000909E7">
              <w:rPr>
                <w:sz w:val="22"/>
                <w:szCs w:val="22"/>
              </w:rPr>
              <w:t>5</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102,9</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101,4</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Зельвенский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22,3</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101,3</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96,7</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Ивьевский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42,0</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102,0</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108,1</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Кореличский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29,4</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100,7</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99,9</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Лидский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339,9</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101,2</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101,7</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Мостовский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47,4</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101,6</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100,9</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Новогрудский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93,7</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102,2</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102,2</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Островецкий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75,4</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107,6</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92,5</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Ошмянский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70,4</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108,1</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93,0</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Свислочский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21,3</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102,9</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99,6</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Слонимский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135,6</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101,5</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101,6</w:t>
            </w:r>
          </w:p>
        </w:tc>
      </w:tr>
      <w:tr w:rsidR="00E43A70" w:rsidRPr="00A922C2" w:rsidTr="001C3431">
        <w:trPr>
          <w:cantSplit/>
          <w:jc w:val="center"/>
        </w:trPr>
        <w:tc>
          <w:tcPr>
            <w:tcW w:w="3120" w:type="dxa"/>
            <w:tcBorders>
              <w:top w:val="nil"/>
              <w:left w:val="single" w:sz="4" w:space="0" w:color="auto"/>
              <w:bottom w:val="nil"/>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Сморгонский</w:t>
            </w:r>
          </w:p>
        </w:tc>
        <w:tc>
          <w:tcPr>
            <w:tcW w:w="1984" w:type="dxa"/>
            <w:tcBorders>
              <w:top w:val="nil"/>
              <w:left w:val="single" w:sz="4" w:space="0" w:color="auto"/>
              <w:bottom w:val="nil"/>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124,2</w:t>
            </w:r>
          </w:p>
        </w:tc>
        <w:tc>
          <w:tcPr>
            <w:tcW w:w="1984" w:type="dxa"/>
            <w:tcBorders>
              <w:top w:val="nil"/>
              <w:left w:val="single" w:sz="4" w:space="0" w:color="auto"/>
              <w:bottom w:val="nil"/>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103,2</w:t>
            </w:r>
          </w:p>
        </w:tc>
        <w:tc>
          <w:tcPr>
            <w:tcW w:w="1984" w:type="dxa"/>
            <w:tcBorders>
              <w:top w:val="nil"/>
              <w:left w:val="single" w:sz="4" w:space="0" w:color="auto"/>
              <w:bottom w:val="nil"/>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102,6</w:t>
            </w:r>
          </w:p>
        </w:tc>
      </w:tr>
      <w:tr w:rsidR="00E43A70" w:rsidRPr="00A922C2" w:rsidTr="001C3431">
        <w:trPr>
          <w:cantSplit/>
          <w:jc w:val="center"/>
        </w:trPr>
        <w:tc>
          <w:tcPr>
            <w:tcW w:w="3120" w:type="dxa"/>
            <w:tcBorders>
              <w:top w:val="nil"/>
              <w:left w:val="single" w:sz="4" w:space="0" w:color="auto"/>
              <w:bottom w:val="double" w:sz="4" w:space="0" w:color="auto"/>
              <w:right w:val="single" w:sz="4" w:space="0" w:color="auto"/>
            </w:tcBorders>
            <w:vAlign w:val="bottom"/>
          </w:tcPr>
          <w:p w:rsidR="00E43A70" w:rsidRPr="00A922C2" w:rsidRDefault="00E43A70" w:rsidP="001C3431">
            <w:pPr>
              <w:spacing w:before="140" w:after="150" w:line="240" w:lineRule="exact"/>
              <w:ind w:left="227"/>
              <w:rPr>
                <w:noProof/>
                <w:sz w:val="22"/>
                <w:szCs w:val="22"/>
              </w:rPr>
            </w:pPr>
            <w:r w:rsidRPr="00A922C2">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E43A70" w:rsidRPr="00E22FD7" w:rsidRDefault="00E43A70" w:rsidP="001C3431">
            <w:pPr>
              <w:pStyle w:val="2"/>
              <w:tabs>
                <w:tab w:val="left" w:pos="1512"/>
              </w:tabs>
              <w:spacing w:before="140" w:after="150" w:line="240" w:lineRule="exact"/>
              <w:ind w:right="624"/>
              <w:jc w:val="right"/>
              <w:rPr>
                <w:sz w:val="22"/>
                <w:szCs w:val="22"/>
              </w:rPr>
            </w:pPr>
            <w:r>
              <w:rPr>
                <w:sz w:val="22"/>
                <w:szCs w:val="22"/>
              </w:rPr>
              <w:t>69,7</w:t>
            </w:r>
          </w:p>
        </w:tc>
        <w:tc>
          <w:tcPr>
            <w:tcW w:w="1984" w:type="dxa"/>
            <w:tcBorders>
              <w:top w:val="nil"/>
              <w:left w:val="single" w:sz="4" w:space="0" w:color="auto"/>
              <w:bottom w:val="double" w:sz="4" w:space="0" w:color="auto"/>
              <w:right w:val="single" w:sz="4" w:space="0" w:color="auto"/>
            </w:tcBorders>
            <w:vAlign w:val="bottom"/>
          </w:tcPr>
          <w:p w:rsidR="00E43A70" w:rsidRPr="00E22FD7" w:rsidRDefault="00E43A70" w:rsidP="001C3431">
            <w:pPr>
              <w:pStyle w:val="2"/>
              <w:tabs>
                <w:tab w:val="left" w:pos="1512"/>
              </w:tabs>
              <w:spacing w:before="140" w:after="150" w:line="240" w:lineRule="exact"/>
              <w:ind w:right="680"/>
              <w:jc w:val="right"/>
              <w:rPr>
                <w:sz w:val="22"/>
                <w:szCs w:val="22"/>
              </w:rPr>
            </w:pPr>
            <w:r>
              <w:rPr>
                <w:sz w:val="22"/>
                <w:szCs w:val="22"/>
              </w:rPr>
              <w:t>103,2</w:t>
            </w:r>
          </w:p>
        </w:tc>
        <w:tc>
          <w:tcPr>
            <w:tcW w:w="1984" w:type="dxa"/>
            <w:tcBorders>
              <w:top w:val="nil"/>
              <w:left w:val="single" w:sz="4" w:space="0" w:color="auto"/>
              <w:bottom w:val="double" w:sz="4" w:space="0" w:color="auto"/>
              <w:right w:val="single" w:sz="4" w:space="0" w:color="auto"/>
            </w:tcBorders>
            <w:vAlign w:val="bottom"/>
          </w:tcPr>
          <w:p w:rsidR="00E43A70" w:rsidRPr="00DD52A2" w:rsidRDefault="00E43A70" w:rsidP="001C3431">
            <w:pPr>
              <w:pStyle w:val="2"/>
              <w:tabs>
                <w:tab w:val="left" w:pos="1512"/>
              </w:tabs>
              <w:spacing w:before="140" w:after="150" w:line="240" w:lineRule="exact"/>
              <w:ind w:right="680"/>
              <w:jc w:val="right"/>
              <w:rPr>
                <w:sz w:val="22"/>
                <w:szCs w:val="22"/>
              </w:rPr>
            </w:pPr>
            <w:r>
              <w:rPr>
                <w:sz w:val="22"/>
                <w:szCs w:val="22"/>
              </w:rPr>
              <w:t>100,9</w:t>
            </w:r>
          </w:p>
        </w:tc>
      </w:tr>
    </w:tbl>
    <w:p w:rsidR="00E22FD7" w:rsidRDefault="00E22FD7" w:rsidP="00307F6D">
      <w:pPr>
        <w:pStyle w:val="a7"/>
        <w:spacing w:before="120" w:after="240" w:line="320" w:lineRule="exact"/>
        <w:jc w:val="right"/>
        <w:rPr>
          <w:rFonts w:ascii="Arial" w:hAnsi="Arial" w:cs="Arial"/>
          <w:b/>
          <w:bCs/>
          <w:sz w:val="24"/>
          <w:szCs w:val="24"/>
        </w:rPr>
      </w:pPr>
    </w:p>
    <w:p w:rsidR="00C75820" w:rsidRDefault="00C75820" w:rsidP="00C75820">
      <w:pPr>
        <w:pStyle w:val="a7"/>
        <w:spacing w:before="120" w:after="240" w:line="320" w:lineRule="exact"/>
        <w:jc w:val="center"/>
        <w:rPr>
          <w:rFonts w:ascii="Arial" w:hAnsi="Arial" w:cs="Arial"/>
          <w:b/>
          <w:bCs/>
          <w:sz w:val="24"/>
          <w:szCs w:val="24"/>
        </w:rPr>
      </w:pPr>
      <w:r>
        <w:rPr>
          <w:rFonts w:ascii="Arial" w:hAnsi="Arial" w:cs="Arial"/>
          <w:b/>
          <w:bCs/>
          <w:sz w:val="24"/>
          <w:szCs w:val="24"/>
        </w:rPr>
        <w:lastRenderedPageBreak/>
        <w:t xml:space="preserve">Розничный товарооборот организаций торговли </w:t>
      </w:r>
      <w:r>
        <w:rPr>
          <w:rFonts w:ascii="Arial" w:hAnsi="Arial" w:cs="Arial"/>
          <w:b/>
          <w:bCs/>
          <w:sz w:val="24"/>
          <w:szCs w:val="24"/>
        </w:rPr>
        <w:br/>
        <w:t xml:space="preserve">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C25482" w:rsidRPr="00EF6D44" w:rsidTr="00031CE3">
        <w:trPr>
          <w:cantSplit/>
          <w:jc w:val="center"/>
        </w:trPr>
        <w:tc>
          <w:tcPr>
            <w:tcW w:w="3120" w:type="dxa"/>
            <w:vMerge w:val="restart"/>
            <w:tcBorders>
              <w:left w:val="single" w:sz="4" w:space="0" w:color="auto"/>
            </w:tcBorders>
          </w:tcPr>
          <w:p w:rsidR="00C25482" w:rsidRPr="00EF6D44" w:rsidRDefault="00C25482" w:rsidP="00C25482">
            <w:pPr>
              <w:spacing w:before="60" w:after="60" w:line="240" w:lineRule="exact"/>
              <w:ind w:left="-57" w:right="-57"/>
              <w:jc w:val="center"/>
              <w:rPr>
                <w:sz w:val="22"/>
                <w:szCs w:val="22"/>
              </w:rPr>
            </w:pPr>
          </w:p>
        </w:tc>
        <w:tc>
          <w:tcPr>
            <w:tcW w:w="1984" w:type="dxa"/>
            <w:vMerge w:val="restart"/>
            <w:shd w:val="clear" w:color="auto" w:fill="auto"/>
          </w:tcPr>
          <w:p w:rsidR="00C25482" w:rsidRPr="00A922C2" w:rsidRDefault="008D3718" w:rsidP="00C25482">
            <w:pPr>
              <w:spacing w:before="60" w:after="60" w:line="240" w:lineRule="exact"/>
              <w:ind w:left="-57" w:right="-57"/>
              <w:jc w:val="center"/>
              <w:rPr>
                <w:sz w:val="22"/>
                <w:szCs w:val="22"/>
              </w:rPr>
            </w:pPr>
            <w:r>
              <w:rPr>
                <w:sz w:val="22"/>
                <w:szCs w:val="22"/>
              </w:rPr>
              <w:t>Январь-май</w:t>
            </w:r>
            <w:r w:rsidR="00BF59C5">
              <w:rPr>
                <w:sz w:val="22"/>
                <w:szCs w:val="22"/>
              </w:rPr>
              <w:br/>
              <w:t>2022</w:t>
            </w:r>
            <w:r w:rsidR="00BF59C5" w:rsidRPr="00A922C2">
              <w:rPr>
                <w:sz w:val="22"/>
                <w:szCs w:val="22"/>
              </w:rPr>
              <w:t xml:space="preserve"> г.,</w:t>
            </w:r>
            <w:r w:rsidR="00BF59C5" w:rsidRPr="00A922C2">
              <w:rPr>
                <w:sz w:val="22"/>
                <w:szCs w:val="22"/>
              </w:rPr>
              <w:br/>
              <w:t>млн. руб.</w:t>
            </w:r>
            <w:r w:rsidR="00BF59C5" w:rsidRPr="00A922C2">
              <w:rPr>
                <w:sz w:val="22"/>
                <w:szCs w:val="22"/>
              </w:rPr>
              <w:br/>
              <w:t>(в текущих ценах)</w:t>
            </w:r>
          </w:p>
        </w:tc>
        <w:tc>
          <w:tcPr>
            <w:tcW w:w="3968" w:type="dxa"/>
            <w:gridSpan w:val="2"/>
            <w:tcBorders>
              <w:right w:val="single" w:sz="4" w:space="0" w:color="auto"/>
            </w:tcBorders>
          </w:tcPr>
          <w:p w:rsidR="00C25482" w:rsidRPr="00A922C2" w:rsidRDefault="00C25482" w:rsidP="00C25482">
            <w:pPr>
              <w:spacing w:before="60" w:after="60" w:line="240" w:lineRule="exact"/>
              <w:ind w:left="-57" w:right="-57"/>
              <w:jc w:val="center"/>
              <w:rPr>
                <w:sz w:val="22"/>
                <w:szCs w:val="22"/>
              </w:rPr>
            </w:pPr>
            <w:r w:rsidRPr="00A922C2">
              <w:rPr>
                <w:sz w:val="22"/>
                <w:szCs w:val="22"/>
              </w:rPr>
              <w:t>В сопоставимых ценах</w:t>
            </w:r>
          </w:p>
        </w:tc>
      </w:tr>
      <w:tr w:rsidR="00BF59C5" w:rsidRPr="00EF6D44" w:rsidTr="006E5DC1">
        <w:trPr>
          <w:cantSplit/>
          <w:jc w:val="center"/>
        </w:trPr>
        <w:tc>
          <w:tcPr>
            <w:tcW w:w="3120" w:type="dxa"/>
            <w:vMerge/>
            <w:tcBorders>
              <w:left w:val="single" w:sz="4" w:space="0" w:color="auto"/>
            </w:tcBorders>
          </w:tcPr>
          <w:p w:rsidR="00BF59C5" w:rsidRPr="00EF6D44" w:rsidRDefault="00BF59C5" w:rsidP="00BF59C5">
            <w:pPr>
              <w:spacing w:before="60" w:after="60" w:line="240" w:lineRule="exact"/>
              <w:ind w:left="-57" w:right="-57"/>
              <w:jc w:val="center"/>
              <w:rPr>
                <w:sz w:val="22"/>
                <w:szCs w:val="22"/>
              </w:rPr>
            </w:pPr>
          </w:p>
        </w:tc>
        <w:tc>
          <w:tcPr>
            <w:tcW w:w="1984" w:type="dxa"/>
            <w:vMerge/>
            <w:shd w:val="clear" w:color="auto" w:fill="auto"/>
          </w:tcPr>
          <w:p w:rsidR="00BF59C5" w:rsidRPr="00EF6D44" w:rsidRDefault="00BF59C5" w:rsidP="00BF59C5">
            <w:pPr>
              <w:pStyle w:val="31"/>
              <w:spacing w:before="60" w:after="60" w:line="240" w:lineRule="exact"/>
              <w:ind w:left="-57" w:right="-57" w:firstLine="0"/>
              <w:jc w:val="center"/>
              <w:rPr>
                <w:sz w:val="22"/>
                <w:szCs w:val="22"/>
              </w:rPr>
            </w:pPr>
          </w:p>
        </w:tc>
        <w:tc>
          <w:tcPr>
            <w:tcW w:w="1984" w:type="dxa"/>
            <w:shd w:val="clear" w:color="auto" w:fill="auto"/>
          </w:tcPr>
          <w:p w:rsidR="00BF59C5" w:rsidRPr="00A922C2" w:rsidRDefault="008D3718" w:rsidP="00BF59C5">
            <w:pPr>
              <w:tabs>
                <w:tab w:val="left" w:pos="1164"/>
              </w:tabs>
              <w:spacing w:before="60" w:after="60" w:line="240" w:lineRule="exact"/>
              <w:ind w:left="-57" w:right="-57"/>
              <w:jc w:val="center"/>
              <w:rPr>
                <w:sz w:val="22"/>
                <w:szCs w:val="22"/>
              </w:rPr>
            </w:pPr>
            <w:r>
              <w:rPr>
                <w:sz w:val="22"/>
                <w:szCs w:val="22"/>
              </w:rPr>
              <w:t>январь-май</w:t>
            </w:r>
            <w:r w:rsidR="00BF59C5">
              <w:rPr>
                <w:sz w:val="22"/>
                <w:szCs w:val="22"/>
              </w:rPr>
              <w:br/>
              <w:t>2022</w:t>
            </w:r>
            <w:r w:rsidR="00BF59C5" w:rsidRPr="00A922C2">
              <w:rPr>
                <w:sz w:val="22"/>
                <w:szCs w:val="22"/>
              </w:rPr>
              <w:t xml:space="preserve"> г.</w:t>
            </w:r>
            <w:r>
              <w:rPr>
                <w:sz w:val="22"/>
                <w:szCs w:val="22"/>
              </w:rPr>
              <w:t xml:space="preserve"> </w:t>
            </w:r>
            <w:r>
              <w:rPr>
                <w:sz w:val="22"/>
                <w:szCs w:val="22"/>
              </w:rPr>
              <w:br/>
              <w:t xml:space="preserve">в % к </w:t>
            </w:r>
            <w:r>
              <w:rPr>
                <w:sz w:val="22"/>
                <w:szCs w:val="22"/>
              </w:rPr>
              <w:br/>
              <w:t>январю-ма</w:t>
            </w:r>
            <w:r w:rsidR="00BF59C5">
              <w:rPr>
                <w:sz w:val="22"/>
                <w:szCs w:val="22"/>
              </w:rPr>
              <w:t>ю</w:t>
            </w:r>
            <w:r w:rsidR="00BF59C5">
              <w:rPr>
                <w:sz w:val="22"/>
                <w:szCs w:val="22"/>
              </w:rPr>
              <w:br/>
              <w:t>2021</w:t>
            </w:r>
            <w:r w:rsidR="00BF59C5" w:rsidRPr="00A922C2">
              <w:rPr>
                <w:sz w:val="22"/>
                <w:szCs w:val="22"/>
              </w:rPr>
              <w:t xml:space="preserve"> г.</w:t>
            </w:r>
          </w:p>
        </w:tc>
        <w:tc>
          <w:tcPr>
            <w:tcW w:w="1984" w:type="dxa"/>
            <w:tcBorders>
              <w:top w:val="single" w:sz="4" w:space="0" w:color="auto"/>
              <w:right w:val="single" w:sz="4" w:space="0" w:color="auto"/>
            </w:tcBorders>
          </w:tcPr>
          <w:p w:rsidR="00BF59C5" w:rsidRPr="00A922C2" w:rsidRDefault="00BF59C5" w:rsidP="00BF59C5">
            <w:pPr>
              <w:spacing w:before="60" w:after="60" w:line="240" w:lineRule="exact"/>
              <w:ind w:left="-57" w:right="-57"/>
              <w:jc w:val="center"/>
              <w:rPr>
                <w:sz w:val="22"/>
                <w:szCs w:val="22"/>
              </w:rPr>
            </w:pPr>
            <w:r w:rsidRPr="00A922C2">
              <w:rPr>
                <w:noProof/>
                <w:sz w:val="22"/>
                <w:szCs w:val="22"/>
                <w:u w:val="single"/>
              </w:rPr>
              <w:t>справочно</w:t>
            </w:r>
            <w:r w:rsidR="008D3718">
              <w:rPr>
                <w:sz w:val="22"/>
                <w:szCs w:val="22"/>
              </w:rPr>
              <w:br/>
              <w:t>январь-май</w:t>
            </w:r>
            <w:r w:rsidR="008D3718">
              <w:rPr>
                <w:sz w:val="22"/>
                <w:szCs w:val="22"/>
              </w:rPr>
              <w:br/>
              <w:t xml:space="preserve">2021 г. </w:t>
            </w:r>
            <w:r w:rsidR="008D3718">
              <w:rPr>
                <w:sz w:val="22"/>
                <w:szCs w:val="22"/>
              </w:rPr>
              <w:br/>
              <w:t xml:space="preserve">в % к </w:t>
            </w:r>
            <w:r w:rsidR="008D3718">
              <w:rPr>
                <w:sz w:val="22"/>
                <w:szCs w:val="22"/>
              </w:rPr>
              <w:br/>
              <w:t>январю-ма</w:t>
            </w:r>
            <w:r>
              <w:rPr>
                <w:sz w:val="22"/>
                <w:szCs w:val="22"/>
              </w:rPr>
              <w:t>ю</w:t>
            </w:r>
            <w:r>
              <w:rPr>
                <w:sz w:val="22"/>
                <w:szCs w:val="22"/>
              </w:rPr>
              <w:br/>
              <w:t>2020</w:t>
            </w:r>
            <w:r w:rsidRPr="00A922C2">
              <w:rPr>
                <w:sz w:val="22"/>
                <w:szCs w:val="22"/>
              </w:rPr>
              <w:t xml:space="preserve"> г.</w:t>
            </w:r>
          </w:p>
        </w:tc>
      </w:tr>
      <w:tr w:rsidR="00BF59C5" w:rsidRPr="00EF6D44" w:rsidTr="001C3431">
        <w:trPr>
          <w:cantSplit/>
          <w:jc w:val="center"/>
        </w:trPr>
        <w:tc>
          <w:tcPr>
            <w:tcW w:w="3120" w:type="dxa"/>
            <w:tcBorders>
              <w:top w:val="nil"/>
              <w:left w:val="single" w:sz="4" w:space="0" w:color="auto"/>
              <w:bottom w:val="nil"/>
              <w:right w:val="single" w:sz="4" w:space="0" w:color="auto"/>
            </w:tcBorders>
            <w:vAlign w:val="bottom"/>
          </w:tcPr>
          <w:p w:rsidR="00BF59C5" w:rsidRPr="00EF6D44" w:rsidRDefault="00BF59C5" w:rsidP="001C3431">
            <w:pPr>
              <w:spacing w:before="150" w:after="150" w:line="240" w:lineRule="exact"/>
              <w:ind w:left="-57" w:right="-57"/>
              <w:rPr>
                <w:b/>
                <w:sz w:val="22"/>
                <w:szCs w:val="22"/>
              </w:rPr>
            </w:pPr>
            <w:r w:rsidRPr="00EF6D44">
              <w:rPr>
                <w:b/>
                <w:sz w:val="22"/>
                <w:szCs w:val="22"/>
              </w:rPr>
              <w:t>Всего по области</w:t>
            </w:r>
          </w:p>
        </w:tc>
        <w:tc>
          <w:tcPr>
            <w:tcW w:w="1984" w:type="dxa"/>
            <w:tcBorders>
              <w:top w:val="nil"/>
              <w:left w:val="single" w:sz="4" w:space="0" w:color="auto"/>
              <w:bottom w:val="nil"/>
              <w:right w:val="single" w:sz="4" w:space="0" w:color="auto"/>
            </w:tcBorders>
            <w:shd w:val="clear" w:color="auto" w:fill="auto"/>
            <w:vAlign w:val="bottom"/>
          </w:tcPr>
          <w:p w:rsidR="00BF59C5" w:rsidRPr="00194A47" w:rsidRDefault="008D3718" w:rsidP="001C3431">
            <w:pPr>
              <w:pStyle w:val="2"/>
              <w:tabs>
                <w:tab w:val="left" w:pos="1512"/>
              </w:tabs>
              <w:spacing w:before="150" w:after="150" w:line="240" w:lineRule="exact"/>
              <w:ind w:right="624"/>
              <w:jc w:val="right"/>
              <w:rPr>
                <w:sz w:val="22"/>
                <w:szCs w:val="22"/>
              </w:rPr>
            </w:pPr>
            <w:r>
              <w:rPr>
                <w:sz w:val="22"/>
                <w:szCs w:val="22"/>
              </w:rPr>
              <w:t>2 298,9</w:t>
            </w:r>
          </w:p>
        </w:tc>
        <w:tc>
          <w:tcPr>
            <w:tcW w:w="1984" w:type="dxa"/>
            <w:tcBorders>
              <w:top w:val="nil"/>
              <w:left w:val="single" w:sz="4" w:space="0" w:color="auto"/>
              <w:bottom w:val="nil"/>
              <w:right w:val="single" w:sz="4" w:space="0" w:color="auto"/>
            </w:tcBorders>
            <w:vAlign w:val="bottom"/>
          </w:tcPr>
          <w:p w:rsidR="00BF59C5" w:rsidRPr="00194A47" w:rsidRDefault="002A1115" w:rsidP="001C3431">
            <w:pPr>
              <w:pStyle w:val="2"/>
              <w:tabs>
                <w:tab w:val="left" w:pos="1512"/>
              </w:tabs>
              <w:spacing w:before="150" w:after="150" w:line="240" w:lineRule="exact"/>
              <w:ind w:right="624"/>
              <w:jc w:val="right"/>
              <w:rPr>
                <w:sz w:val="22"/>
                <w:szCs w:val="22"/>
              </w:rPr>
            </w:pPr>
            <w:r>
              <w:rPr>
                <w:sz w:val="22"/>
                <w:szCs w:val="22"/>
              </w:rPr>
              <w:t>103,2</w:t>
            </w:r>
          </w:p>
        </w:tc>
        <w:tc>
          <w:tcPr>
            <w:tcW w:w="1984" w:type="dxa"/>
            <w:tcBorders>
              <w:top w:val="nil"/>
              <w:left w:val="single" w:sz="4" w:space="0" w:color="auto"/>
              <w:bottom w:val="nil"/>
              <w:right w:val="single" w:sz="4" w:space="0" w:color="auto"/>
            </w:tcBorders>
            <w:vAlign w:val="bottom"/>
          </w:tcPr>
          <w:p w:rsidR="00BF59C5" w:rsidRPr="00DD52A2" w:rsidRDefault="00D71108" w:rsidP="001C3431">
            <w:pPr>
              <w:pStyle w:val="2"/>
              <w:tabs>
                <w:tab w:val="left" w:pos="1512"/>
              </w:tabs>
              <w:spacing w:before="150" w:after="150" w:line="240" w:lineRule="exact"/>
              <w:ind w:right="680"/>
              <w:jc w:val="right"/>
              <w:rPr>
                <w:sz w:val="22"/>
                <w:szCs w:val="22"/>
              </w:rPr>
            </w:pPr>
            <w:r>
              <w:rPr>
                <w:sz w:val="22"/>
                <w:szCs w:val="22"/>
              </w:rPr>
              <w:t>99,7</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sz w:val="22"/>
                <w:szCs w:val="22"/>
              </w:rPr>
            </w:pPr>
            <w:proofErr w:type="spellStart"/>
            <w:r>
              <w:rPr>
                <w:sz w:val="22"/>
                <w:szCs w:val="22"/>
              </w:rPr>
              <w:t>г.</w:t>
            </w:r>
            <w:r w:rsidRPr="00EF6D44">
              <w:rPr>
                <w:sz w:val="22"/>
                <w:szCs w:val="22"/>
              </w:rPr>
              <w:t>Гродно</w:t>
            </w:r>
            <w:proofErr w:type="spellEnd"/>
          </w:p>
        </w:tc>
        <w:tc>
          <w:tcPr>
            <w:tcW w:w="1984" w:type="dxa"/>
            <w:tcBorders>
              <w:top w:val="nil"/>
              <w:left w:val="single" w:sz="4" w:space="0" w:color="auto"/>
              <w:bottom w:val="nil"/>
              <w:right w:val="single" w:sz="4" w:space="0" w:color="auto"/>
            </w:tcBorders>
            <w:shd w:val="clear" w:color="auto" w:fill="auto"/>
            <w:vAlign w:val="bottom"/>
          </w:tcPr>
          <w:p w:rsidR="00D43C71" w:rsidRPr="00194A47" w:rsidRDefault="00D43C71" w:rsidP="001C3431">
            <w:pPr>
              <w:pStyle w:val="2"/>
              <w:tabs>
                <w:tab w:val="left" w:pos="1512"/>
              </w:tabs>
              <w:spacing w:before="150" w:after="150" w:line="240" w:lineRule="exact"/>
              <w:ind w:right="624"/>
              <w:jc w:val="right"/>
              <w:rPr>
                <w:sz w:val="22"/>
                <w:szCs w:val="22"/>
              </w:rPr>
            </w:pPr>
            <w:r>
              <w:rPr>
                <w:sz w:val="22"/>
                <w:szCs w:val="22"/>
              </w:rPr>
              <w:t>1 029,2</w:t>
            </w:r>
          </w:p>
        </w:tc>
        <w:tc>
          <w:tcPr>
            <w:tcW w:w="1984" w:type="dxa"/>
            <w:tcBorders>
              <w:top w:val="nil"/>
              <w:left w:val="single" w:sz="4" w:space="0" w:color="auto"/>
              <w:bottom w:val="nil"/>
              <w:right w:val="single" w:sz="4" w:space="0" w:color="auto"/>
            </w:tcBorders>
            <w:vAlign w:val="bottom"/>
          </w:tcPr>
          <w:p w:rsidR="00D43C71" w:rsidRPr="00194A47" w:rsidRDefault="00D43C71" w:rsidP="001C3431">
            <w:pPr>
              <w:pStyle w:val="2"/>
              <w:tabs>
                <w:tab w:val="left" w:pos="1512"/>
              </w:tabs>
              <w:spacing w:before="150" w:after="150" w:line="240" w:lineRule="exact"/>
              <w:ind w:right="624"/>
              <w:jc w:val="right"/>
              <w:rPr>
                <w:sz w:val="22"/>
                <w:szCs w:val="22"/>
              </w:rPr>
            </w:pPr>
            <w:r>
              <w:rPr>
                <w:sz w:val="22"/>
                <w:szCs w:val="22"/>
              </w:rPr>
              <w:t>101,0</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101,0</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454"/>
              <w:rPr>
                <w:sz w:val="22"/>
                <w:szCs w:val="22"/>
              </w:rPr>
            </w:pPr>
            <w:r w:rsidRPr="00EF6D44">
              <w:rPr>
                <w:sz w:val="22"/>
                <w:szCs w:val="22"/>
              </w:rPr>
              <w:t>районы:</w:t>
            </w:r>
          </w:p>
        </w:tc>
        <w:tc>
          <w:tcPr>
            <w:tcW w:w="1984" w:type="dxa"/>
            <w:tcBorders>
              <w:top w:val="nil"/>
              <w:left w:val="single" w:sz="4" w:space="0" w:color="auto"/>
              <w:bottom w:val="nil"/>
              <w:right w:val="single" w:sz="4" w:space="0" w:color="auto"/>
            </w:tcBorders>
            <w:shd w:val="clear" w:color="auto" w:fill="auto"/>
            <w:vAlign w:val="bottom"/>
          </w:tcPr>
          <w:p w:rsidR="00D43C71" w:rsidRPr="00194A47" w:rsidRDefault="00D43C71" w:rsidP="001C3431">
            <w:pPr>
              <w:pStyle w:val="2"/>
              <w:tabs>
                <w:tab w:val="left" w:pos="1512"/>
              </w:tabs>
              <w:spacing w:before="150" w:after="150" w:line="240" w:lineRule="exact"/>
              <w:ind w:right="624"/>
              <w:jc w:val="right"/>
              <w:rPr>
                <w:sz w:val="22"/>
                <w:szCs w:val="22"/>
                <w:lang w:val="en-US"/>
              </w:rPr>
            </w:pPr>
          </w:p>
        </w:tc>
        <w:tc>
          <w:tcPr>
            <w:tcW w:w="1984" w:type="dxa"/>
            <w:tcBorders>
              <w:top w:val="nil"/>
              <w:left w:val="single" w:sz="4" w:space="0" w:color="auto"/>
              <w:bottom w:val="nil"/>
              <w:right w:val="single" w:sz="4" w:space="0" w:color="auto"/>
            </w:tcBorders>
            <w:vAlign w:val="bottom"/>
          </w:tcPr>
          <w:p w:rsidR="00D43C71" w:rsidRPr="00194A47" w:rsidRDefault="00D43C71" w:rsidP="001C3431">
            <w:pPr>
              <w:pStyle w:val="2"/>
              <w:tabs>
                <w:tab w:val="left" w:pos="1512"/>
              </w:tabs>
              <w:spacing w:before="150" w:after="150" w:line="240" w:lineRule="exact"/>
              <w:ind w:right="624"/>
              <w:jc w:val="right"/>
              <w:rPr>
                <w:sz w:val="22"/>
                <w:szCs w:val="22"/>
              </w:rPr>
            </w:pP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Берестовицкий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33,2</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147,3</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78,9</w:t>
            </w:r>
          </w:p>
        </w:tc>
      </w:tr>
      <w:tr w:rsidR="00D43C71" w:rsidRPr="00EF6D44" w:rsidTr="001C3431">
        <w:trPr>
          <w:cantSplit/>
          <w:trHeight w:val="387"/>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Волковысский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133,5</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102,6</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101,7</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Вороновский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37,9</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122,0</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77,6</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Гродненский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78,8</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102,5</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84,0</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Дятловский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32,9</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104,5</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101,5</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Зельвенский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19,6</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102,8</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96,8</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Ивьевский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39,7</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102,2</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108,8</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Кореличский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27,8</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101,2</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99,98</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Лидский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287,5</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103,9</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102,9</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Мостовский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44,3</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101,9</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101,4</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Новогрудский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81,5</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103,5</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102,9</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Островецкий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71,5</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108,0</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92,6</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Ошмянский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65,2</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108,3</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93,1</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Свислочский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20,0</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103,4</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99,9</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Слонимский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122,0</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102,5</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102,4</w:t>
            </w:r>
          </w:p>
        </w:tc>
      </w:tr>
      <w:tr w:rsidR="00D43C71" w:rsidRPr="00EF6D44" w:rsidTr="001C3431">
        <w:trPr>
          <w:cantSplit/>
          <w:jc w:val="center"/>
        </w:trPr>
        <w:tc>
          <w:tcPr>
            <w:tcW w:w="3120" w:type="dxa"/>
            <w:tcBorders>
              <w:top w:val="nil"/>
              <w:left w:val="single" w:sz="4" w:space="0" w:color="auto"/>
              <w:bottom w:val="nil"/>
              <w:right w:val="single" w:sz="4" w:space="0" w:color="auto"/>
            </w:tcBorders>
            <w:vAlign w:val="bottom"/>
          </w:tcPr>
          <w:p w:rsidR="00D43C71" w:rsidRPr="00EF6D44" w:rsidRDefault="00D43C71" w:rsidP="001C3431">
            <w:pPr>
              <w:spacing w:before="150" w:after="150" w:line="240" w:lineRule="exact"/>
              <w:ind w:left="227"/>
              <w:rPr>
                <w:noProof/>
                <w:sz w:val="22"/>
                <w:szCs w:val="22"/>
              </w:rPr>
            </w:pPr>
            <w:r w:rsidRPr="00EF6D44">
              <w:rPr>
                <w:noProof/>
                <w:sz w:val="22"/>
                <w:szCs w:val="22"/>
              </w:rPr>
              <w:t>Сморгонский</w:t>
            </w:r>
          </w:p>
        </w:tc>
        <w:tc>
          <w:tcPr>
            <w:tcW w:w="1984" w:type="dxa"/>
            <w:tcBorders>
              <w:top w:val="nil"/>
              <w:left w:val="single" w:sz="4" w:space="0" w:color="auto"/>
              <w:bottom w:val="nil"/>
              <w:right w:val="single" w:sz="4" w:space="0" w:color="auto"/>
            </w:tcBorders>
            <w:shd w:val="clear" w:color="auto" w:fill="auto"/>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112,6</w:t>
            </w:r>
          </w:p>
        </w:tc>
        <w:tc>
          <w:tcPr>
            <w:tcW w:w="1984" w:type="dxa"/>
            <w:tcBorders>
              <w:top w:val="nil"/>
              <w:left w:val="single" w:sz="4" w:space="0" w:color="auto"/>
              <w:bottom w:val="nil"/>
              <w:right w:val="single" w:sz="4" w:space="0" w:color="auto"/>
            </w:tcBorders>
            <w:vAlign w:val="bottom"/>
          </w:tcPr>
          <w:p w:rsidR="00D43C71" w:rsidRPr="00E22FD7" w:rsidRDefault="00D43C71" w:rsidP="001C3431">
            <w:pPr>
              <w:pStyle w:val="2"/>
              <w:tabs>
                <w:tab w:val="left" w:pos="1512"/>
              </w:tabs>
              <w:spacing w:before="150" w:after="150" w:line="240" w:lineRule="exact"/>
              <w:ind w:right="624"/>
              <w:jc w:val="right"/>
              <w:rPr>
                <w:sz w:val="22"/>
                <w:szCs w:val="22"/>
              </w:rPr>
            </w:pPr>
            <w:r>
              <w:rPr>
                <w:sz w:val="22"/>
                <w:szCs w:val="22"/>
              </w:rPr>
              <w:t>103,8</w:t>
            </w:r>
          </w:p>
        </w:tc>
        <w:tc>
          <w:tcPr>
            <w:tcW w:w="1984" w:type="dxa"/>
            <w:tcBorders>
              <w:top w:val="nil"/>
              <w:left w:val="single" w:sz="4" w:space="0" w:color="auto"/>
              <w:bottom w:val="nil"/>
              <w:right w:val="single" w:sz="4" w:space="0" w:color="auto"/>
            </w:tcBorders>
            <w:vAlign w:val="bottom"/>
          </w:tcPr>
          <w:p w:rsidR="00D43C71" w:rsidRDefault="00D43C71" w:rsidP="001C3431">
            <w:pPr>
              <w:pStyle w:val="2"/>
              <w:tabs>
                <w:tab w:val="left" w:pos="1512"/>
              </w:tabs>
              <w:spacing w:before="150" w:after="150" w:line="240" w:lineRule="exact"/>
              <w:ind w:right="680"/>
              <w:jc w:val="right"/>
              <w:rPr>
                <w:sz w:val="22"/>
                <w:szCs w:val="22"/>
              </w:rPr>
            </w:pPr>
            <w:r>
              <w:rPr>
                <w:sz w:val="22"/>
                <w:szCs w:val="22"/>
              </w:rPr>
              <w:t>103,5</w:t>
            </w:r>
          </w:p>
        </w:tc>
      </w:tr>
      <w:tr w:rsidR="00BF59C5" w:rsidRPr="00EF6D44" w:rsidTr="001C3431">
        <w:trPr>
          <w:cantSplit/>
          <w:jc w:val="center"/>
        </w:trPr>
        <w:tc>
          <w:tcPr>
            <w:tcW w:w="3120" w:type="dxa"/>
            <w:tcBorders>
              <w:top w:val="nil"/>
              <w:left w:val="single" w:sz="4" w:space="0" w:color="auto"/>
              <w:bottom w:val="double" w:sz="4" w:space="0" w:color="auto"/>
              <w:right w:val="single" w:sz="4" w:space="0" w:color="auto"/>
            </w:tcBorders>
            <w:vAlign w:val="bottom"/>
          </w:tcPr>
          <w:p w:rsidR="00BF59C5" w:rsidRPr="00EF6D44" w:rsidRDefault="00BF59C5" w:rsidP="001C3431">
            <w:pPr>
              <w:spacing w:before="150" w:after="150" w:line="240" w:lineRule="exact"/>
              <w:ind w:left="227"/>
              <w:rPr>
                <w:noProof/>
                <w:sz w:val="22"/>
                <w:szCs w:val="22"/>
              </w:rPr>
            </w:pPr>
            <w:r w:rsidRPr="00EF6D44">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BF59C5" w:rsidRPr="00E22FD7" w:rsidRDefault="002A1115" w:rsidP="001C3431">
            <w:pPr>
              <w:pStyle w:val="2"/>
              <w:tabs>
                <w:tab w:val="left" w:pos="1512"/>
              </w:tabs>
              <w:spacing w:before="150" w:after="150" w:line="240" w:lineRule="exact"/>
              <w:ind w:right="624"/>
              <w:jc w:val="right"/>
              <w:rPr>
                <w:sz w:val="22"/>
                <w:szCs w:val="22"/>
              </w:rPr>
            </w:pPr>
            <w:r>
              <w:rPr>
                <w:sz w:val="22"/>
                <w:szCs w:val="22"/>
              </w:rPr>
              <w:t>61,7</w:t>
            </w:r>
          </w:p>
        </w:tc>
        <w:tc>
          <w:tcPr>
            <w:tcW w:w="1984" w:type="dxa"/>
            <w:tcBorders>
              <w:top w:val="nil"/>
              <w:left w:val="single" w:sz="4" w:space="0" w:color="auto"/>
              <w:bottom w:val="double" w:sz="4" w:space="0" w:color="auto"/>
              <w:right w:val="single" w:sz="4" w:space="0" w:color="auto"/>
            </w:tcBorders>
            <w:vAlign w:val="bottom"/>
          </w:tcPr>
          <w:p w:rsidR="00BF59C5" w:rsidRPr="00E22FD7" w:rsidRDefault="002A1115" w:rsidP="001C3431">
            <w:pPr>
              <w:pStyle w:val="2"/>
              <w:tabs>
                <w:tab w:val="left" w:pos="1512"/>
              </w:tabs>
              <w:spacing w:before="150" w:after="150" w:line="240" w:lineRule="exact"/>
              <w:ind w:right="624"/>
              <w:jc w:val="right"/>
              <w:rPr>
                <w:sz w:val="22"/>
                <w:szCs w:val="22"/>
              </w:rPr>
            </w:pPr>
            <w:r>
              <w:rPr>
                <w:sz w:val="22"/>
                <w:szCs w:val="22"/>
              </w:rPr>
              <w:t>104,5</w:t>
            </w:r>
          </w:p>
        </w:tc>
        <w:tc>
          <w:tcPr>
            <w:tcW w:w="1984" w:type="dxa"/>
            <w:tcBorders>
              <w:top w:val="nil"/>
              <w:left w:val="single" w:sz="4" w:space="0" w:color="auto"/>
              <w:bottom w:val="double" w:sz="4" w:space="0" w:color="auto"/>
              <w:right w:val="single" w:sz="4" w:space="0" w:color="auto"/>
            </w:tcBorders>
            <w:vAlign w:val="bottom"/>
          </w:tcPr>
          <w:p w:rsidR="00BF59C5" w:rsidRPr="00DD52A2" w:rsidRDefault="00BF59C5" w:rsidP="001C3431">
            <w:pPr>
              <w:pStyle w:val="2"/>
              <w:tabs>
                <w:tab w:val="left" w:pos="1512"/>
              </w:tabs>
              <w:spacing w:before="150" w:after="150" w:line="240" w:lineRule="exact"/>
              <w:ind w:right="680"/>
              <w:jc w:val="right"/>
              <w:rPr>
                <w:sz w:val="22"/>
                <w:szCs w:val="22"/>
              </w:rPr>
            </w:pPr>
            <w:r w:rsidRPr="00DD52A2">
              <w:rPr>
                <w:sz w:val="22"/>
                <w:szCs w:val="22"/>
              </w:rPr>
              <w:t>102,</w:t>
            </w:r>
            <w:r>
              <w:rPr>
                <w:sz w:val="22"/>
                <w:szCs w:val="22"/>
              </w:rPr>
              <w:t>1</w:t>
            </w:r>
          </w:p>
        </w:tc>
      </w:tr>
    </w:tbl>
    <w:p w:rsidR="00C75820" w:rsidRDefault="00C75820" w:rsidP="00E30425">
      <w:pPr>
        <w:spacing w:line="320" w:lineRule="exact"/>
        <w:rPr>
          <w:rFonts w:ascii="Arial" w:hAnsi="Arial" w:cs="Arial"/>
          <w:b/>
          <w:sz w:val="24"/>
          <w:szCs w:val="24"/>
        </w:rPr>
      </w:pPr>
    </w:p>
    <w:sectPr w:rsidR="00C75820" w:rsidSect="00307F6D">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1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BAD" w:rsidRDefault="00C63BAD">
      <w:r>
        <w:separator/>
      </w:r>
    </w:p>
  </w:endnote>
  <w:endnote w:type="continuationSeparator" w:id="0">
    <w:p w:rsidR="00C63BAD" w:rsidRDefault="00C63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2F6084" w:rsidRDefault="002F6084">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307F6D">
      <w:rPr>
        <w:rStyle w:val="a6"/>
        <w:noProof/>
      </w:rPr>
      <w:t>112</w:t>
    </w:r>
    <w:r>
      <w:rPr>
        <w:rStyle w:val="a6"/>
      </w:rPr>
      <w:fldChar w:fldCharType="end"/>
    </w:r>
  </w:p>
  <w:p w:rsidR="002F6084" w:rsidRDefault="002F6084">
    <w:pPr>
      <w:pStyle w:val="a4"/>
      <w:ind w:right="360" w:firstLine="360"/>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BAD" w:rsidRDefault="00C63BAD">
      <w:r>
        <w:separator/>
      </w:r>
    </w:p>
  </w:footnote>
  <w:footnote w:type="continuationSeparator" w:id="0">
    <w:p w:rsidR="00C63BAD" w:rsidRDefault="00C63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B60C1A" w:rsidP="001E7875">
    <w:pPr>
      <w:pStyle w:val="a3"/>
      <w:pBdr>
        <w:bottom w:val="double" w:sz="4" w:space="1" w:color="auto"/>
      </w:pBdr>
      <w:spacing w:line="240" w:lineRule="exact"/>
      <w:jc w:val="center"/>
      <w:rPr>
        <w:rFonts w:ascii="Arial" w:hAnsi="Arial" w:cs="Arial"/>
        <w:sz w:val="16"/>
      </w:rPr>
    </w:pPr>
    <w:r>
      <w:rPr>
        <w:rFonts w:ascii="Arial" w:hAnsi="Arial" w:cs="Arial"/>
        <w:sz w:val="16"/>
      </w:rPr>
      <w:t>ВНУТРЕННЯЯ</w:t>
    </w:r>
    <w:r w:rsidR="0066167B">
      <w:rPr>
        <w:rFonts w:ascii="Arial" w:hAnsi="Arial" w:cs="Arial"/>
        <w:sz w:val="16"/>
      </w:rPr>
      <w:t xml:space="preserve"> ТОРГОВЛЯ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3"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6"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7"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1"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3"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6"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2"/>
  </w:num>
  <w:num w:numId="2">
    <w:abstractNumId w:val="23"/>
  </w:num>
  <w:num w:numId="3">
    <w:abstractNumId w:val="13"/>
  </w:num>
  <w:num w:numId="4">
    <w:abstractNumId w:val="15"/>
  </w:num>
  <w:num w:numId="5">
    <w:abstractNumId w:val="17"/>
  </w:num>
  <w:num w:numId="6">
    <w:abstractNumId w:val="10"/>
  </w:num>
  <w:num w:numId="7">
    <w:abstractNumId w:val="5"/>
  </w:num>
  <w:num w:numId="8">
    <w:abstractNumId w:val="14"/>
  </w:num>
  <w:num w:numId="9">
    <w:abstractNumId w:val="2"/>
  </w:num>
  <w:num w:numId="10">
    <w:abstractNumId w:val="9"/>
  </w:num>
  <w:num w:numId="11">
    <w:abstractNumId w:val="8"/>
  </w:num>
  <w:num w:numId="12">
    <w:abstractNumId w:val="4"/>
  </w:num>
  <w:num w:numId="13">
    <w:abstractNumId w:val="3"/>
  </w:num>
  <w:num w:numId="14">
    <w:abstractNumId w:val="11"/>
  </w:num>
  <w:num w:numId="15">
    <w:abstractNumId w:val="7"/>
  </w:num>
  <w:num w:numId="16">
    <w:abstractNumId w:val="6"/>
  </w:num>
  <w:num w:numId="17">
    <w:abstractNumId w:val="18"/>
  </w:num>
  <w:num w:numId="18">
    <w:abstractNumId w:val="19"/>
  </w:num>
  <w:num w:numId="19">
    <w:abstractNumId w:val="0"/>
  </w:num>
  <w:num w:numId="20">
    <w:abstractNumId w:val="16"/>
  </w:num>
  <w:num w:numId="21">
    <w:abstractNumId w:val="22"/>
  </w:num>
  <w:num w:numId="22">
    <w:abstractNumId w:val="1"/>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3EB"/>
    <w:rsid w:val="0000277F"/>
    <w:rsid w:val="000046D7"/>
    <w:rsid w:val="00004E5D"/>
    <w:rsid w:val="00005241"/>
    <w:rsid w:val="00006699"/>
    <w:rsid w:val="00007C74"/>
    <w:rsid w:val="000108D1"/>
    <w:rsid w:val="000111D9"/>
    <w:rsid w:val="0001336D"/>
    <w:rsid w:val="00013C36"/>
    <w:rsid w:val="00024C68"/>
    <w:rsid w:val="00026412"/>
    <w:rsid w:val="00027EC1"/>
    <w:rsid w:val="0003110F"/>
    <w:rsid w:val="00034494"/>
    <w:rsid w:val="00034E40"/>
    <w:rsid w:val="00035959"/>
    <w:rsid w:val="0003718E"/>
    <w:rsid w:val="000403C6"/>
    <w:rsid w:val="0004069E"/>
    <w:rsid w:val="0004104D"/>
    <w:rsid w:val="0004275A"/>
    <w:rsid w:val="000439F6"/>
    <w:rsid w:val="000441C0"/>
    <w:rsid w:val="00045E7B"/>
    <w:rsid w:val="0005097D"/>
    <w:rsid w:val="00060439"/>
    <w:rsid w:val="00061D0E"/>
    <w:rsid w:val="00063810"/>
    <w:rsid w:val="00064933"/>
    <w:rsid w:val="00070079"/>
    <w:rsid w:val="000803AC"/>
    <w:rsid w:val="0008107C"/>
    <w:rsid w:val="00083463"/>
    <w:rsid w:val="00083E8E"/>
    <w:rsid w:val="000842E8"/>
    <w:rsid w:val="0008530A"/>
    <w:rsid w:val="0009062B"/>
    <w:rsid w:val="000909E7"/>
    <w:rsid w:val="000A0954"/>
    <w:rsid w:val="000A2B47"/>
    <w:rsid w:val="000B3C21"/>
    <w:rsid w:val="000B5787"/>
    <w:rsid w:val="000B5A9C"/>
    <w:rsid w:val="000B6132"/>
    <w:rsid w:val="000B613E"/>
    <w:rsid w:val="000B65BD"/>
    <w:rsid w:val="000C201B"/>
    <w:rsid w:val="000C46D9"/>
    <w:rsid w:val="000C6677"/>
    <w:rsid w:val="000C71A3"/>
    <w:rsid w:val="000C7AB6"/>
    <w:rsid w:val="000D4B05"/>
    <w:rsid w:val="000E10FD"/>
    <w:rsid w:val="000E18BC"/>
    <w:rsid w:val="000E190D"/>
    <w:rsid w:val="000E30FC"/>
    <w:rsid w:val="000E5227"/>
    <w:rsid w:val="000E57F9"/>
    <w:rsid w:val="000E581A"/>
    <w:rsid w:val="000E616E"/>
    <w:rsid w:val="000E7646"/>
    <w:rsid w:val="000F00F0"/>
    <w:rsid w:val="000F09B4"/>
    <w:rsid w:val="000F49A0"/>
    <w:rsid w:val="000F6BE7"/>
    <w:rsid w:val="00101452"/>
    <w:rsid w:val="00101AC5"/>
    <w:rsid w:val="0011472F"/>
    <w:rsid w:val="00136813"/>
    <w:rsid w:val="00141350"/>
    <w:rsid w:val="00141598"/>
    <w:rsid w:val="001419D3"/>
    <w:rsid w:val="00144636"/>
    <w:rsid w:val="00145E17"/>
    <w:rsid w:val="00153763"/>
    <w:rsid w:val="00154FD4"/>
    <w:rsid w:val="00156A26"/>
    <w:rsid w:val="00164D57"/>
    <w:rsid w:val="001718C8"/>
    <w:rsid w:val="00172881"/>
    <w:rsid w:val="0017315E"/>
    <w:rsid w:val="00174CC1"/>
    <w:rsid w:val="00176991"/>
    <w:rsid w:val="001779C1"/>
    <w:rsid w:val="00181081"/>
    <w:rsid w:val="001818B3"/>
    <w:rsid w:val="0018279C"/>
    <w:rsid w:val="00183DE1"/>
    <w:rsid w:val="00194A47"/>
    <w:rsid w:val="001952CE"/>
    <w:rsid w:val="00197053"/>
    <w:rsid w:val="001A154B"/>
    <w:rsid w:val="001A2BD9"/>
    <w:rsid w:val="001A4A70"/>
    <w:rsid w:val="001A5C25"/>
    <w:rsid w:val="001B2CB7"/>
    <w:rsid w:val="001B4AB5"/>
    <w:rsid w:val="001B67EE"/>
    <w:rsid w:val="001C1E82"/>
    <w:rsid w:val="001C3431"/>
    <w:rsid w:val="001C353B"/>
    <w:rsid w:val="001C3B79"/>
    <w:rsid w:val="001C3FAA"/>
    <w:rsid w:val="001C69BC"/>
    <w:rsid w:val="001D11CE"/>
    <w:rsid w:val="001D2D2C"/>
    <w:rsid w:val="001D6469"/>
    <w:rsid w:val="001E008E"/>
    <w:rsid w:val="001E18D5"/>
    <w:rsid w:val="001E254A"/>
    <w:rsid w:val="001E3B71"/>
    <w:rsid w:val="001E4610"/>
    <w:rsid w:val="001E6F47"/>
    <w:rsid w:val="001E7875"/>
    <w:rsid w:val="001F3322"/>
    <w:rsid w:val="001F3605"/>
    <w:rsid w:val="001F4FF5"/>
    <w:rsid w:val="002003CB"/>
    <w:rsid w:val="00201A8A"/>
    <w:rsid w:val="00201E49"/>
    <w:rsid w:val="0020211A"/>
    <w:rsid w:val="0020473D"/>
    <w:rsid w:val="002069CD"/>
    <w:rsid w:val="00207F6A"/>
    <w:rsid w:val="002121D1"/>
    <w:rsid w:val="00214486"/>
    <w:rsid w:val="00214B29"/>
    <w:rsid w:val="00215EBE"/>
    <w:rsid w:val="00220EF6"/>
    <w:rsid w:val="0022173E"/>
    <w:rsid w:val="00222999"/>
    <w:rsid w:val="00226B79"/>
    <w:rsid w:val="002352FD"/>
    <w:rsid w:val="00235FDE"/>
    <w:rsid w:val="002371C4"/>
    <w:rsid w:val="00241688"/>
    <w:rsid w:val="00243A6B"/>
    <w:rsid w:val="00250367"/>
    <w:rsid w:val="0025492A"/>
    <w:rsid w:val="00256706"/>
    <w:rsid w:val="00260153"/>
    <w:rsid w:val="002629E0"/>
    <w:rsid w:val="00263745"/>
    <w:rsid w:val="00265051"/>
    <w:rsid w:val="00265E79"/>
    <w:rsid w:val="0027075E"/>
    <w:rsid w:val="00270B14"/>
    <w:rsid w:val="00277003"/>
    <w:rsid w:val="002800CD"/>
    <w:rsid w:val="0028426B"/>
    <w:rsid w:val="002861AF"/>
    <w:rsid w:val="00291162"/>
    <w:rsid w:val="002916CC"/>
    <w:rsid w:val="00294093"/>
    <w:rsid w:val="00296975"/>
    <w:rsid w:val="00297740"/>
    <w:rsid w:val="002A1115"/>
    <w:rsid w:val="002A2E9C"/>
    <w:rsid w:val="002A3B4A"/>
    <w:rsid w:val="002A52D5"/>
    <w:rsid w:val="002A5E6F"/>
    <w:rsid w:val="002A6FDD"/>
    <w:rsid w:val="002B217E"/>
    <w:rsid w:val="002B3B38"/>
    <w:rsid w:val="002C3ADF"/>
    <w:rsid w:val="002C3FBF"/>
    <w:rsid w:val="002C7D14"/>
    <w:rsid w:val="002D3EE0"/>
    <w:rsid w:val="002D50C0"/>
    <w:rsid w:val="002D5515"/>
    <w:rsid w:val="002D6F09"/>
    <w:rsid w:val="002E02C1"/>
    <w:rsid w:val="002E42D5"/>
    <w:rsid w:val="002E5F10"/>
    <w:rsid w:val="002E6376"/>
    <w:rsid w:val="002E6F73"/>
    <w:rsid w:val="002F0F5E"/>
    <w:rsid w:val="002F3001"/>
    <w:rsid w:val="002F6084"/>
    <w:rsid w:val="002F68F3"/>
    <w:rsid w:val="00300D67"/>
    <w:rsid w:val="003014E6"/>
    <w:rsid w:val="00303DC7"/>
    <w:rsid w:val="003045CB"/>
    <w:rsid w:val="00305204"/>
    <w:rsid w:val="0030740E"/>
    <w:rsid w:val="00307E92"/>
    <w:rsid w:val="00307F6D"/>
    <w:rsid w:val="0031176C"/>
    <w:rsid w:val="00311983"/>
    <w:rsid w:val="00313154"/>
    <w:rsid w:val="003138F6"/>
    <w:rsid w:val="003207E7"/>
    <w:rsid w:val="003223B2"/>
    <w:rsid w:val="00326674"/>
    <w:rsid w:val="0032675B"/>
    <w:rsid w:val="003308E8"/>
    <w:rsid w:val="00336482"/>
    <w:rsid w:val="00341000"/>
    <w:rsid w:val="003438BC"/>
    <w:rsid w:val="00345DFC"/>
    <w:rsid w:val="003464B5"/>
    <w:rsid w:val="00346802"/>
    <w:rsid w:val="00351174"/>
    <w:rsid w:val="00351EC5"/>
    <w:rsid w:val="00351FA2"/>
    <w:rsid w:val="00353261"/>
    <w:rsid w:val="00353C82"/>
    <w:rsid w:val="00355F92"/>
    <w:rsid w:val="00360689"/>
    <w:rsid w:val="003717BC"/>
    <w:rsid w:val="00372725"/>
    <w:rsid w:val="003740E2"/>
    <w:rsid w:val="00380E5D"/>
    <w:rsid w:val="003824D7"/>
    <w:rsid w:val="003859B2"/>
    <w:rsid w:val="00386F9B"/>
    <w:rsid w:val="00387DFF"/>
    <w:rsid w:val="00395E01"/>
    <w:rsid w:val="00396A3D"/>
    <w:rsid w:val="003A63E2"/>
    <w:rsid w:val="003A67B5"/>
    <w:rsid w:val="003A6F50"/>
    <w:rsid w:val="003B1143"/>
    <w:rsid w:val="003B2F12"/>
    <w:rsid w:val="003B4600"/>
    <w:rsid w:val="003C0CC7"/>
    <w:rsid w:val="003C353F"/>
    <w:rsid w:val="003C4D50"/>
    <w:rsid w:val="003C500A"/>
    <w:rsid w:val="003C66E2"/>
    <w:rsid w:val="003D0FB2"/>
    <w:rsid w:val="003D31EF"/>
    <w:rsid w:val="003D43A3"/>
    <w:rsid w:val="003E005A"/>
    <w:rsid w:val="003E0091"/>
    <w:rsid w:val="003E009C"/>
    <w:rsid w:val="003E17A7"/>
    <w:rsid w:val="003E189F"/>
    <w:rsid w:val="003E25C8"/>
    <w:rsid w:val="003E278D"/>
    <w:rsid w:val="003E2A35"/>
    <w:rsid w:val="003E5E64"/>
    <w:rsid w:val="003E6BDA"/>
    <w:rsid w:val="003E7754"/>
    <w:rsid w:val="003E782D"/>
    <w:rsid w:val="003F0F45"/>
    <w:rsid w:val="003F482A"/>
    <w:rsid w:val="003F4BCD"/>
    <w:rsid w:val="004016C9"/>
    <w:rsid w:val="0040510B"/>
    <w:rsid w:val="00407408"/>
    <w:rsid w:val="004078BD"/>
    <w:rsid w:val="00410D38"/>
    <w:rsid w:val="00411C15"/>
    <w:rsid w:val="00413C2B"/>
    <w:rsid w:val="00415783"/>
    <w:rsid w:val="004162BA"/>
    <w:rsid w:val="00416B58"/>
    <w:rsid w:val="00420712"/>
    <w:rsid w:val="00421326"/>
    <w:rsid w:val="004219C5"/>
    <w:rsid w:val="004220D8"/>
    <w:rsid w:val="004240A3"/>
    <w:rsid w:val="004241DD"/>
    <w:rsid w:val="00426790"/>
    <w:rsid w:val="00426F51"/>
    <w:rsid w:val="0042752A"/>
    <w:rsid w:val="004335ED"/>
    <w:rsid w:val="0043721F"/>
    <w:rsid w:val="00441904"/>
    <w:rsid w:val="00442008"/>
    <w:rsid w:val="00450C09"/>
    <w:rsid w:val="00453A41"/>
    <w:rsid w:val="00455196"/>
    <w:rsid w:val="00456FF6"/>
    <w:rsid w:val="00461F17"/>
    <w:rsid w:val="00462B08"/>
    <w:rsid w:val="00463587"/>
    <w:rsid w:val="00463C3C"/>
    <w:rsid w:val="00466264"/>
    <w:rsid w:val="0046715A"/>
    <w:rsid w:val="0046779B"/>
    <w:rsid w:val="00467AC2"/>
    <w:rsid w:val="004702C8"/>
    <w:rsid w:val="004722C4"/>
    <w:rsid w:val="00474AB8"/>
    <w:rsid w:val="00474DC1"/>
    <w:rsid w:val="00483099"/>
    <w:rsid w:val="00485579"/>
    <w:rsid w:val="00486CA5"/>
    <w:rsid w:val="00486F7F"/>
    <w:rsid w:val="00492259"/>
    <w:rsid w:val="00492DD8"/>
    <w:rsid w:val="004930AD"/>
    <w:rsid w:val="004A1DD1"/>
    <w:rsid w:val="004A2F91"/>
    <w:rsid w:val="004A4544"/>
    <w:rsid w:val="004A60A8"/>
    <w:rsid w:val="004A7B29"/>
    <w:rsid w:val="004B47A0"/>
    <w:rsid w:val="004B74FE"/>
    <w:rsid w:val="004C0DFD"/>
    <w:rsid w:val="004C2E6C"/>
    <w:rsid w:val="004C38C4"/>
    <w:rsid w:val="004C48FB"/>
    <w:rsid w:val="004C598A"/>
    <w:rsid w:val="004D11C7"/>
    <w:rsid w:val="004D1686"/>
    <w:rsid w:val="004D18BB"/>
    <w:rsid w:val="004D5AC7"/>
    <w:rsid w:val="004E0168"/>
    <w:rsid w:val="004E6581"/>
    <w:rsid w:val="004F4A37"/>
    <w:rsid w:val="004F7D47"/>
    <w:rsid w:val="00501C8D"/>
    <w:rsid w:val="005122C2"/>
    <w:rsid w:val="00513D8E"/>
    <w:rsid w:val="00515665"/>
    <w:rsid w:val="005164CD"/>
    <w:rsid w:val="005218EC"/>
    <w:rsid w:val="00523A12"/>
    <w:rsid w:val="00523B38"/>
    <w:rsid w:val="00524EC1"/>
    <w:rsid w:val="005262AC"/>
    <w:rsid w:val="00531C4B"/>
    <w:rsid w:val="00532F80"/>
    <w:rsid w:val="00533B75"/>
    <w:rsid w:val="005340D8"/>
    <w:rsid w:val="005345A9"/>
    <w:rsid w:val="005345E9"/>
    <w:rsid w:val="00534DE2"/>
    <w:rsid w:val="00535992"/>
    <w:rsid w:val="00541983"/>
    <w:rsid w:val="00541FCB"/>
    <w:rsid w:val="005422B0"/>
    <w:rsid w:val="00544132"/>
    <w:rsid w:val="00544EAF"/>
    <w:rsid w:val="00546A98"/>
    <w:rsid w:val="00550894"/>
    <w:rsid w:val="005511E7"/>
    <w:rsid w:val="00551E58"/>
    <w:rsid w:val="0055333B"/>
    <w:rsid w:val="00554702"/>
    <w:rsid w:val="00562597"/>
    <w:rsid w:val="00571FDC"/>
    <w:rsid w:val="005729EC"/>
    <w:rsid w:val="00574594"/>
    <w:rsid w:val="0058091D"/>
    <w:rsid w:val="0058191B"/>
    <w:rsid w:val="005821A2"/>
    <w:rsid w:val="00584024"/>
    <w:rsid w:val="00584DA2"/>
    <w:rsid w:val="00586C8B"/>
    <w:rsid w:val="00595BFF"/>
    <w:rsid w:val="00596440"/>
    <w:rsid w:val="005A01A0"/>
    <w:rsid w:val="005A22A3"/>
    <w:rsid w:val="005A24C2"/>
    <w:rsid w:val="005A2A42"/>
    <w:rsid w:val="005A68CD"/>
    <w:rsid w:val="005A6C18"/>
    <w:rsid w:val="005A7879"/>
    <w:rsid w:val="005B0D3E"/>
    <w:rsid w:val="005B33F8"/>
    <w:rsid w:val="005B35C8"/>
    <w:rsid w:val="005B4592"/>
    <w:rsid w:val="005B7420"/>
    <w:rsid w:val="005C05C3"/>
    <w:rsid w:val="005C1296"/>
    <w:rsid w:val="005C2976"/>
    <w:rsid w:val="005C38F3"/>
    <w:rsid w:val="005C3955"/>
    <w:rsid w:val="005C4AFD"/>
    <w:rsid w:val="005C61F0"/>
    <w:rsid w:val="005C7E59"/>
    <w:rsid w:val="005D55A1"/>
    <w:rsid w:val="005D72B1"/>
    <w:rsid w:val="005D7579"/>
    <w:rsid w:val="005E008B"/>
    <w:rsid w:val="005E0601"/>
    <w:rsid w:val="005E2417"/>
    <w:rsid w:val="005E459E"/>
    <w:rsid w:val="005F0855"/>
    <w:rsid w:val="005F2B6D"/>
    <w:rsid w:val="005F4BD1"/>
    <w:rsid w:val="005F4EBB"/>
    <w:rsid w:val="005F59AC"/>
    <w:rsid w:val="005F6570"/>
    <w:rsid w:val="00600C55"/>
    <w:rsid w:val="00603642"/>
    <w:rsid w:val="00604D20"/>
    <w:rsid w:val="00605FEA"/>
    <w:rsid w:val="006069EC"/>
    <w:rsid w:val="00612279"/>
    <w:rsid w:val="006138E4"/>
    <w:rsid w:val="00613D06"/>
    <w:rsid w:val="006154A7"/>
    <w:rsid w:val="006158C0"/>
    <w:rsid w:val="00622890"/>
    <w:rsid w:val="0062411E"/>
    <w:rsid w:val="00624501"/>
    <w:rsid w:val="00625D64"/>
    <w:rsid w:val="00626F38"/>
    <w:rsid w:val="00630A9C"/>
    <w:rsid w:val="00632A96"/>
    <w:rsid w:val="00635108"/>
    <w:rsid w:val="00635AEF"/>
    <w:rsid w:val="00640F18"/>
    <w:rsid w:val="006437F3"/>
    <w:rsid w:val="00643CB7"/>
    <w:rsid w:val="006448EC"/>
    <w:rsid w:val="00651627"/>
    <w:rsid w:val="00651E03"/>
    <w:rsid w:val="00652224"/>
    <w:rsid w:val="00653127"/>
    <w:rsid w:val="00653F6E"/>
    <w:rsid w:val="00653FA6"/>
    <w:rsid w:val="006550C9"/>
    <w:rsid w:val="00656F45"/>
    <w:rsid w:val="00657241"/>
    <w:rsid w:val="00657D53"/>
    <w:rsid w:val="00657DF2"/>
    <w:rsid w:val="0066167B"/>
    <w:rsid w:val="00662E8B"/>
    <w:rsid w:val="0066726E"/>
    <w:rsid w:val="00672194"/>
    <w:rsid w:val="006772DE"/>
    <w:rsid w:val="00682135"/>
    <w:rsid w:val="00686E86"/>
    <w:rsid w:val="006909C3"/>
    <w:rsid w:val="00692071"/>
    <w:rsid w:val="0069360F"/>
    <w:rsid w:val="00695F3A"/>
    <w:rsid w:val="006A387F"/>
    <w:rsid w:val="006A3E54"/>
    <w:rsid w:val="006A584F"/>
    <w:rsid w:val="006A7761"/>
    <w:rsid w:val="006B0AE4"/>
    <w:rsid w:val="006B2F39"/>
    <w:rsid w:val="006B51F1"/>
    <w:rsid w:val="006B557F"/>
    <w:rsid w:val="006B56D5"/>
    <w:rsid w:val="006C2597"/>
    <w:rsid w:val="006C36A6"/>
    <w:rsid w:val="006C524E"/>
    <w:rsid w:val="006D1A42"/>
    <w:rsid w:val="006D2833"/>
    <w:rsid w:val="006D4839"/>
    <w:rsid w:val="006D4C0E"/>
    <w:rsid w:val="006D5E51"/>
    <w:rsid w:val="006E737F"/>
    <w:rsid w:val="006F1E4C"/>
    <w:rsid w:val="006F1FDD"/>
    <w:rsid w:val="006F220A"/>
    <w:rsid w:val="006F4E58"/>
    <w:rsid w:val="006F5318"/>
    <w:rsid w:val="0070451F"/>
    <w:rsid w:val="007103C7"/>
    <w:rsid w:val="007104B2"/>
    <w:rsid w:val="00712158"/>
    <w:rsid w:val="00713857"/>
    <w:rsid w:val="0071611C"/>
    <w:rsid w:val="007166D7"/>
    <w:rsid w:val="007239BE"/>
    <w:rsid w:val="007253FB"/>
    <w:rsid w:val="0073146A"/>
    <w:rsid w:val="00731674"/>
    <w:rsid w:val="00731C7D"/>
    <w:rsid w:val="00731F5C"/>
    <w:rsid w:val="00733556"/>
    <w:rsid w:val="007351CD"/>
    <w:rsid w:val="007352D5"/>
    <w:rsid w:val="00742928"/>
    <w:rsid w:val="0074361E"/>
    <w:rsid w:val="00743D5E"/>
    <w:rsid w:val="007449D8"/>
    <w:rsid w:val="00746D9D"/>
    <w:rsid w:val="0075125D"/>
    <w:rsid w:val="007514A3"/>
    <w:rsid w:val="00751B9B"/>
    <w:rsid w:val="00754604"/>
    <w:rsid w:val="007625C4"/>
    <w:rsid w:val="007648EB"/>
    <w:rsid w:val="00767682"/>
    <w:rsid w:val="0077020D"/>
    <w:rsid w:val="00771E22"/>
    <w:rsid w:val="00774A01"/>
    <w:rsid w:val="00781BF4"/>
    <w:rsid w:val="00782A22"/>
    <w:rsid w:val="00786BC5"/>
    <w:rsid w:val="00787546"/>
    <w:rsid w:val="007A530F"/>
    <w:rsid w:val="007A5F55"/>
    <w:rsid w:val="007B11E2"/>
    <w:rsid w:val="007B6223"/>
    <w:rsid w:val="007C12C3"/>
    <w:rsid w:val="007C15CD"/>
    <w:rsid w:val="007C20C8"/>
    <w:rsid w:val="007D1467"/>
    <w:rsid w:val="007D14CF"/>
    <w:rsid w:val="007D4680"/>
    <w:rsid w:val="007D56E3"/>
    <w:rsid w:val="007D5AFC"/>
    <w:rsid w:val="007E0E86"/>
    <w:rsid w:val="007E149B"/>
    <w:rsid w:val="007E2301"/>
    <w:rsid w:val="007E2770"/>
    <w:rsid w:val="007F3452"/>
    <w:rsid w:val="007F3586"/>
    <w:rsid w:val="007F5A0B"/>
    <w:rsid w:val="007F667F"/>
    <w:rsid w:val="007F7366"/>
    <w:rsid w:val="0080043D"/>
    <w:rsid w:val="00801C96"/>
    <w:rsid w:val="00802B48"/>
    <w:rsid w:val="00807F75"/>
    <w:rsid w:val="00810B8E"/>
    <w:rsid w:val="008138D1"/>
    <w:rsid w:val="00817534"/>
    <w:rsid w:val="00830A7E"/>
    <w:rsid w:val="00830E9B"/>
    <w:rsid w:val="00832BDC"/>
    <w:rsid w:val="008339F5"/>
    <w:rsid w:val="008349F2"/>
    <w:rsid w:val="008352A3"/>
    <w:rsid w:val="008377AD"/>
    <w:rsid w:val="00844F17"/>
    <w:rsid w:val="00847268"/>
    <w:rsid w:val="00850593"/>
    <w:rsid w:val="00851739"/>
    <w:rsid w:val="0085559C"/>
    <w:rsid w:val="0085585B"/>
    <w:rsid w:val="00857BA7"/>
    <w:rsid w:val="00857C3A"/>
    <w:rsid w:val="00861B96"/>
    <w:rsid w:val="00861F68"/>
    <w:rsid w:val="00865BE7"/>
    <w:rsid w:val="00866FB0"/>
    <w:rsid w:val="00871AFB"/>
    <w:rsid w:val="00871F8A"/>
    <w:rsid w:val="00876B03"/>
    <w:rsid w:val="008810B8"/>
    <w:rsid w:val="00882B29"/>
    <w:rsid w:val="00886EAA"/>
    <w:rsid w:val="00893E6F"/>
    <w:rsid w:val="00894C05"/>
    <w:rsid w:val="00895B89"/>
    <w:rsid w:val="008A621C"/>
    <w:rsid w:val="008A7008"/>
    <w:rsid w:val="008B1702"/>
    <w:rsid w:val="008B3CF3"/>
    <w:rsid w:val="008B45F9"/>
    <w:rsid w:val="008B4A56"/>
    <w:rsid w:val="008B784C"/>
    <w:rsid w:val="008C2501"/>
    <w:rsid w:val="008C2D90"/>
    <w:rsid w:val="008C3C12"/>
    <w:rsid w:val="008C6155"/>
    <w:rsid w:val="008D3092"/>
    <w:rsid w:val="008D3718"/>
    <w:rsid w:val="008D4AE3"/>
    <w:rsid w:val="008D60D4"/>
    <w:rsid w:val="008D6B87"/>
    <w:rsid w:val="008D7F99"/>
    <w:rsid w:val="008E6709"/>
    <w:rsid w:val="008F2C4D"/>
    <w:rsid w:val="008F7775"/>
    <w:rsid w:val="00905097"/>
    <w:rsid w:val="00910003"/>
    <w:rsid w:val="00910C8E"/>
    <w:rsid w:val="00912A31"/>
    <w:rsid w:val="00922F7D"/>
    <w:rsid w:val="009238DA"/>
    <w:rsid w:val="00932811"/>
    <w:rsid w:val="0094065B"/>
    <w:rsid w:val="009450B6"/>
    <w:rsid w:val="0094751A"/>
    <w:rsid w:val="00952957"/>
    <w:rsid w:val="009534DF"/>
    <w:rsid w:val="00956866"/>
    <w:rsid w:val="00961430"/>
    <w:rsid w:val="00961DAE"/>
    <w:rsid w:val="00963FB4"/>
    <w:rsid w:val="00964524"/>
    <w:rsid w:val="00966224"/>
    <w:rsid w:val="00970BED"/>
    <w:rsid w:val="00970E51"/>
    <w:rsid w:val="0097591F"/>
    <w:rsid w:val="009778D8"/>
    <w:rsid w:val="00982CFD"/>
    <w:rsid w:val="0098329C"/>
    <w:rsid w:val="009852A7"/>
    <w:rsid w:val="0098793F"/>
    <w:rsid w:val="00991878"/>
    <w:rsid w:val="00993B29"/>
    <w:rsid w:val="009945D9"/>
    <w:rsid w:val="00994891"/>
    <w:rsid w:val="009949FA"/>
    <w:rsid w:val="009A2F16"/>
    <w:rsid w:val="009A52AF"/>
    <w:rsid w:val="009A5D6E"/>
    <w:rsid w:val="009A6344"/>
    <w:rsid w:val="009B66D5"/>
    <w:rsid w:val="009B7446"/>
    <w:rsid w:val="009B7712"/>
    <w:rsid w:val="009C2902"/>
    <w:rsid w:val="009C5067"/>
    <w:rsid w:val="009D1387"/>
    <w:rsid w:val="009D6181"/>
    <w:rsid w:val="009D66B3"/>
    <w:rsid w:val="009E27A9"/>
    <w:rsid w:val="009E4065"/>
    <w:rsid w:val="009E73F0"/>
    <w:rsid w:val="009E758A"/>
    <w:rsid w:val="009F0FBE"/>
    <w:rsid w:val="009F58D8"/>
    <w:rsid w:val="009F67CB"/>
    <w:rsid w:val="009F775C"/>
    <w:rsid w:val="009F790C"/>
    <w:rsid w:val="00A02BE0"/>
    <w:rsid w:val="00A1331B"/>
    <w:rsid w:val="00A143E2"/>
    <w:rsid w:val="00A14E34"/>
    <w:rsid w:val="00A16B3D"/>
    <w:rsid w:val="00A1732C"/>
    <w:rsid w:val="00A21099"/>
    <w:rsid w:val="00A210A7"/>
    <w:rsid w:val="00A22BBF"/>
    <w:rsid w:val="00A22EBE"/>
    <w:rsid w:val="00A24C58"/>
    <w:rsid w:val="00A2774A"/>
    <w:rsid w:val="00A277C9"/>
    <w:rsid w:val="00A27DA9"/>
    <w:rsid w:val="00A301D3"/>
    <w:rsid w:val="00A308A7"/>
    <w:rsid w:val="00A35B66"/>
    <w:rsid w:val="00A37848"/>
    <w:rsid w:val="00A40A90"/>
    <w:rsid w:val="00A423E0"/>
    <w:rsid w:val="00A4251C"/>
    <w:rsid w:val="00A43449"/>
    <w:rsid w:val="00A45693"/>
    <w:rsid w:val="00A53739"/>
    <w:rsid w:val="00A548DB"/>
    <w:rsid w:val="00A55901"/>
    <w:rsid w:val="00A55F07"/>
    <w:rsid w:val="00A569CE"/>
    <w:rsid w:val="00A57AC7"/>
    <w:rsid w:val="00A63F4E"/>
    <w:rsid w:val="00A6434A"/>
    <w:rsid w:val="00A711A3"/>
    <w:rsid w:val="00A71F8A"/>
    <w:rsid w:val="00A72C05"/>
    <w:rsid w:val="00A765DF"/>
    <w:rsid w:val="00A76916"/>
    <w:rsid w:val="00A841AA"/>
    <w:rsid w:val="00A91538"/>
    <w:rsid w:val="00A922C2"/>
    <w:rsid w:val="00A93F22"/>
    <w:rsid w:val="00A949C7"/>
    <w:rsid w:val="00A94B12"/>
    <w:rsid w:val="00AA1015"/>
    <w:rsid w:val="00AA53BA"/>
    <w:rsid w:val="00AA6C63"/>
    <w:rsid w:val="00AA6F63"/>
    <w:rsid w:val="00AA7BD3"/>
    <w:rsid w:val="00AB0B14"/>
    <w:rsid w:val="00AB2C5B"/>
    <w:rsid w:val="00AB745B"/>
    <w:rsid w:val="00AB7C87"/>
    <w:rsid w:val="00AC0A68"/>
    <w:rsid w:val="00AC268A"/>
    <w:rsid w:val="00AC4D17"/>
    <w:rsid w:val="00AC53AD"/>
    <w:rsid w:val="00AD11EE"/>
    <w:rsid w:val="00AD37B8"/>
    <w:rsid w:val="00AD5D87"/>
    <w:rsid w:val="00AD76D7"/>
    <w:rsid w:val="00AE6A46"/>
    <w:rsid w:val="00AF1BF9"/>
    <w:rsid w:val="00AF61F6"/>
    <w:rsid w:val="00AF6F2A"/>
    <w:rsid w:val="00B01F7D"/>
    <w:rsid w:val="00B070C6"/>
    <w:rsid w:val="00B1241E"/>
    <w:rsid w:val="00B15480"/>
    <w:rsid w:val="00B1572E"/>
    <w:rsid w:val="00B157F8"/>
    <w:rsid w:val="00B1756F"/>
    <w:rsid w:val="00B223C7"/>
    <w:rsid w:val="00B23F7F"/>
    <w:rsid w:val="00B301CF"/>
    <w:rsid w:val="00B302F9"/>
    <w:rsid w:val="00B3104C"/>
    <w:rsid w:val="00B31710"/>
    <w:rsid w:val="00B32061"/>
    <w:rsid w:val="00B3404F"/>
    <w:rsid w:val="00B374E4"/>
    <w:rsid w:val="00B4639E"/>
    <w:rsid w:val="00B46869"/>
    <w:rsid w:val="00B50687"/>
    <w:rsid w:val="00B50B99"/>
    <w:rsid w:val="00B51898"/>
    <w:rsid w:val="00B56161"/>
    <w:rsid w:val="00B56D35"/>
    <w:rsid w:val="00B60C1A"/>
    <w:rsid w:val="00B61E20"/>
    <w:rsid w:val="00B673DC"/>
    <w:rsid w:val="00B71B1E"/>
    <w:rsid w:val="00B7461E"/>
    <w:rsid w:val="00B764DD"/>
    <w:rsid w:val="00B82A25"/>
    <w:rsid w:val="00B924E0"/>
    <w:rsid w:val="00B943E0"/>
    <w:rsid w:val="00B96D2C"/>
    <w:rsid w:val="00BA0542"/>
    <w:rsid w:val="00BA09AE"/>
    <w:rsid w:val="00BA0C1A"/>
    <w:rsid w:val="00BA0CFD"/>
    <w:rsid w:val="00BA357E"/>
    <w:rsid w:val="00BA513B"/>
    <w:rsid w:val="00BA6E8E"/>
    <w:rsid w:val="00BB0B24"/>
    <w:rsid w:val="00BB2316"/>
    <w:rsid w:val="00BB33BD"/>
    <w:rsid w:val="00BB6EF7"/>
    <w:rsid w:val="00BB75F0"/>
    <w:rsid w:val="00BC345B"/>
    <w:rsid w:val="00BD07F6"/>
    <w:rsid w:val="00BD09E2"/>
    <w:rsid w:val="00BD0EF5"/>
    <w:rsid w:val="00BD44CD"/>
    <w:rsid w:val="00BD553E"/>
    <w:rsid w:val="00BD5931"/>
    <w:rsid w:val="00BD7D2A"/>
    <w:rsid w:val="00BE2073"/>
    <w:rsid w:val="00BE2190"/>
    <w:rsid w:val="00BE4379"/>
    <w:rsid w:val="00BE7078"/>
    <w:rsid w:val="00BF51F4"/>
    <w:rsid w:val="00BF59C5"/>
    <w:rsid w:val="00C03D2A"/>
    <w:rsid w:val="00C05166"/>
    <w:rsid w:val="00C064FC"/>
    <w:rsid w:val="00C068D8"/>
    <w:rsid w:val="00C12542"/>
    <w:rsid w:val="00C15943"/>
    <w:rsid w:val="00C17CB5"/>
    <w:rsid w:val="00C22629"/>
    <w:rsid w:val="00C25482"/>
    <w:rsid w:val="00C264C8"/>
    <w:rsid w:val="00C31662"/>
    <w:rsid w:val="00C35216"/>
    <w:rsid w:val="00C366CD"/>
    <w:rsid w:val="00C37C35"/>
    <w:rsid w:val="00C56FDC"/>
    <w:rsid w:val="00C57230"/>
    <w:rsid w:val="00C57E83"/>
    <w:rsid w:val="00C616AB"/>
    <w:rsid w:val="00C63BAD"/>
    <w:rsid w:val="00C74364"/>
    <w:rsid w:val="00C748D2"/>
    <w:rsid w:val="00C75820"/>
    <w:rsid w:val="00C759DB"/>
    <w:rsid w:val="00C7630D"/>
    <w:rsid w:val="00C77128"/>
    <w:rsid w:val="00C803A0"/>
    <w:rsid w:val="00C80BD3"/>
    <w:rsid w:val="00C81D88"/>
    <w:rsid w:val="00C83746"/>
    <w:rsid w:val="00C83DE1"/>
    <w:rsid w:val="00C87925"/>
    <w:rsid w:val="00C913D0"/>
    <w:rsid w:val="00C92334"/>
    <w:rsid w:val="00C95322"/>
    <w:rsid w:val="00C95C77"/>
    <w:rsid w:val="00C96625"/>
    <w:rsid w:val="00C967BE"/>
    <w:rsid w:val="00CA2E2F"/>
    <w:rsid w:val="00CA3255"/>
    <w:rsid w:val="00CA3944"/>
    <w:rsid w:val="00CA5ABD"/>
    <w:rsid w:val="00CA5D92"/>
    <w:rsid w:val="00CB144F"/>
    <w:rsid w:val="00CB1CBC"/>
    <w:rsid w:val="00CC1662"/>
    <w:rsid w:val="00CC2601"/>
    <w:rsid w:val="00CC4287"/>
    <w:rsid w:val="00CC675D"/>
    <w:rsid w:val="00CC6E16"/>
    <w:rsid w:val="00CD0C67"/>
    <w:rsid w:val="00CD30E0"/>
    <w:rsid w:val="00CD3D49"/>
    <w:rsid w:val="00CD62DD"/>
    <w:rsid w:val="00CD70D3"/>
    <w:rsid w:val="00CD7B09"/>
    <w:rsid w:val="00CE092A"/>
    <w:rsid w:val="00CE1934"/>
    <w:rsid w:val="00CE2CD2"/>
    <w:rsid w:val="00CE6E0D"/>
    <w:rsid w:val="00CE7E69"/>
    <w:rsid w:val="00CF1226"/>
    <w:rsid w:val="00CF125F"/>
    <w:rsid w:val="00CF1A90"/>
    <w:rsid w:val="00CF275F"/>
    <w:rsid w:val="00CF4E2D"/>
    <w:rsid w:val="00D0057D"/>
    <w:rsid w:val="00D01E33"/>
    <w:rsid w:val="00D01EAE"/>
    <w:rsid w:val="00D04E4C"/>
    <w:rsid w:val="00D06B88"/>
    <w:rsid w:val="00D122B1"/>
    <w:rsid w:val="00D15038"/>
    <w:rsid w:val="00D15326"/>
    <w:rsid w:val="00D17640"/>
    <w:rsid w:val="00D2013D"/>
    <w:rsid w:val="00D243B5"/>
    <w:rsid w:val="00D33037"/>
    <w:rsid w:val="00D409AC"/>
    <w:rsid w:val="00D4265C"/>
    <w:rsid w:val="00D43C71"/>
    <w:rsid w:val="00D526A4"/>
    <w:rsid w:val="00D54556"/>
    <w:rsid w:val="00D547B9"/>
    <w:rsid w:val="00D57DF3"/>
    <w:rsid w:val="00D604E1"/>
    <w:rsid w:val="00D60BA9"/>
    <w:rsid w:val="00D610EE"/>
    <w:rsid w:val="00D62A3C"/>
    <w:rsid w:val="00D7062C"/>
    <w:rsid w:val="00D71108"/>
    <w:rsid w:val="00D749BB"/>
    <w:rsid w:val="00D800A6"/>
    <w:rsid w:val="00D81C18"/>
    <w:rsid w:val="00D829ED"/>
    <w:rsid w:val="00D834B5"/>
    <w:rsid w:val="00D83832"/>
    <w:rsid w:val="00D84D0B"/>
    <w:rsid w:val="00D85B9F"/>
    <w:rsid w:val="00D85F91"/>
    <w:rsid w:val="00D8630E"/>
    <w:rsid w:val="00D86A4D"/>
    <w:rsid w:val="00D915EF"/>
    <w:rsid w:val="00D9247D"/>
    <w:rsid w:val="00DA0C1F"/>
    <w:rsid w:val="00DA3888"/>
    <w:rsid w:val="00DA3D64"/>
    <w:rsid w:val="00DA41F0"/>
    <w:rsid w:val="00DA56AC"/>
    <w:rsid w:val="00DA7406"/>
    <w:rsid w:val="00DB041A"/>
    <w:rsid w:val="00DB0849"/>
    <w:rsid w:val="00DB0C80"/>
    <w:rsid w:val="00DB0FF8"/>
    <w:rsid w:val="00DB73CD"/>
    <w:rsid w:val="00DB7C8D"/>
    <w:rsid w:val="00DB7E44"/>
    <w:rsid w:val="00DC1853"/>
    <w:rsid w:val="00DC3840"/>
    <w:rsid w:val="00DC3A78"/>
    <w:rsid w:val="00DC682D"/>
    <w:rsid w:val="00DC71FF"/>
    <w:rsid w:val="00DC7F18"/>
    <w:rsid w:val="00DD08D5"/>
    <w:rsid w:val="00DD52A2"/>
    <w:rsid w:val="00DD5527"/>
    <w:rsid w:val="00DD6441"/>
    <w:rsid w:val="00DD7F78"/>
    <w:rsid w:val="00DE414C"/>
    <w:rsid w:val="00DE5325"/>
    <w:rsid w:val="00DE683A"/>
    <w:rsid w:val="00DF127D"/>
    <w:rsid w:val="00DF52D0"/>
    <w:rsid w:val="00DF5310"/>
    <w:rsid w:val="00DF53EB"/>
    <w:rsid w:val="00E02560"/>
    <w:rsid w:val="00E03455"/>
    <w:rsid w:val="00E05569"/>
    <w:rsid w:val="00E0628C"/>
    <w:rsid w:val="00E07318"/>
    <w:rsid w:val="00E1355B"/>
    <w:rsid w:val="00E148B1"/>
    <w:rsid w:val="00E15501"/>
    <w:rsid w:val="00E16080"/>
    <w:rsid w:val="00E2100C"/>
    <w:rsid w:val="00E219C2"/>
    <w:rsid w:val="00E22FD7"/>
    <w:rsid w:val="00E25679"/>
    <w:rsid w:val="00E2597F"/>
    <w:rsid w:val="00E262C1"/>
    <w:rsid w:val="00E30425"/>
    <w:rsid w:val="00E401A6"/>
    <w:rsid w:val="00E41122"/>
    <w:rsid w:val="00E41228"/>
    <w:rsid w:val="00E418B5"/>
    <w:rsid w:val="00E41D8C"/>
    <w:rsid w:val="00E43A70"/>
    <w:rsid w:val="00E44982"/>
    <w:rsid w:val="00E45E7F"/>
    <w:rsid w:val="00E50620"/>
    <w:rsid w:val="00E51DD0"/>
    <w:rsid w:val="00E5683F"/>
    <w:rsid w:val="00E60599"/>
    <w:rsid w:val="00E61955"/>
    <w:rsid w:val="00E65E4B"/>
    <w:rsid w:val="00E67A64"/>
    <w:rsid w:val="00E704BC"/>
    <w:rsid w:val="00E70FC1"/>
    <w:rsid w:val="00E7488D"/>
    <w:rsid w:val="00E75F0E"/>
    <w:rsid w:val="00E763E7"/>
    <w:rsid w:val="00E815DA"/>
    <w:rsid w:val="00E829A9"/>
    <w:rsid w:val="00E9508E"/>
    <w:rsid w:val="00E97B32"/>
    <w:rsid w:val="00EA085B"/>
    <w:rsid w:val="00EA097C"/>
    <w:rsid w:val="00EA68B1"/>
    <w:rsid w:val="00EA727D"/>
    <w:rsid w:val="00EB136F"/>
    <w:rsid w:val="00EB176B"/>
    <w:rsid w:val="00EB4D4B"/>
    <w:rsid w:val="00EC0219"/>
    <w:rsid w:val="00EC0316"/>
    <w:rsid w:val="00EC1C14"/>
    <w:rsid w:val="00EC41E3"/>
    <w:rsid w:val="00EC5CDA"/>
    <w:rsid w:val="00EC62D8"/>
    <w:rsid w:val="00EC6417"/>
    <w:rsid w:val="00ED02F7"/>
    <w:rsid w:val="00ED1552"/>
    <w:rsid w:val="00ED5D32"/>
    <w:rsid w:val="00ED5F64"/>
    <w:rsid w:val="00ED6A58"/>
    <w:rsid w:val="00ED7254"/>
    <w:rsid w:val="00EE51EE"/>
    <w:rsid w:val="00EE7147"/>
    <w:rsid w:val="00EE76FC"/>
    <w:rsid w:val="00EF13C2"/>
    <w:rsid w:val="00EF5A52"/>
    <w:rsid w:val="00EF6D44"/>
    <w:rsid w:val="00F015DB"/>
    <w:rsid w:val="00F01F41"/>
    <w:rsid w:val="00F06018"/>
    <w:rsid w:val="00F060F6"/>
    <w:rsid w:val="00F07C7B"/>
    <w:rsid w:val="00F07D48"/>
    <w:rsid w:val="00F110D0"/>
    <w:rsid w:val="00F14CFA"/>
    <w:rsid w:val="00F15A5B"/>
    <w:rsid w:val="00F163E4"/>
    <w:rsid w:val="00F165D6"/>
    <w:rsid w:val="00F168F1"/>
    <w:rsid w:val="00F21776"/>
    <w:rsid w:val="00F27EC2"/>
    <w:rsid w:val="00F36785"/>
    <w:rsid w:val="00F4086D"/>
    <w:rsid w:val="00F410D2"/>
    <w:rsid w:val="00F45FF8"/>
    <w:rsid w:val="00F46385"/>
    <w:rsid w:val="00F46D20"/>
    <w:rsid w:val="00F46F2E"/>
    <w:rsid w:val="00F50E0E"/>
    <w:rsid w:val="00F51727"/>
    <w:rsid w:val="00F52EB4"/>
    <w:rsid w:val="00F5383D"/>
    <w:rsid w:val="00F56429"/>
    <w:rsid w:val="00F61467"/>
    <w:rsid w:val="00F61D80"/>
    <w:rsid w:val="00F62923"/>
    <w:rsid w:val="00F62E6F"/>
    <w:rsid w:val="00F633A0"/>
    <w:rsid w:val="00F71ED0"/>
    <w:rsid w:val="00F7233A"/>
    <w:rsid w:val="00F73F81"/>
    <w:rsid w:val="00F80BB0"/>
    <w:rsid w:val="00F814B3"/>
    <w:rsid w:val="00F81702"/>
    <w:rsid w:val="00F83FC0"/>
    <w:rsid w:val="00F84660"/>
    <w:rsid w:val="00F853D8"/>
    <w:rsid w:val="00F85DD1"/>
    <w:rsid w:val="00F866C8"/>
    <w:rsid w:val="00F91F06"/>
    <w:rsid w:val="00F921BC"/>
    <w:rsid w:val="00F975A0"/>
    <w:rsid w:val="00FB225D"/>
    <w:rsid w:val="00FB2475"/>
    <w:rsid w:val="00FB2535"/>
    <w:rsid w:val="00FB697F"/>
    <w:rsid w:val="00FC0FCA"/>
    <w:rsid w:val="00FC1C73"/>
    <w:rsid w:val="00FC2637"/>
    <w:rsid w:val="00FC3259"/>
    <w:rsid w:val="00FC362F"/>
    <w:rsid w:val="00FC3EF3"/>
    <w:rsid w:val="00FC7330"/>
    <w:rsid w:val="00FD38C9"/>
    <w:rsid w:val="00FD479E"/>
    <w:rsid w:val="00FD4EC9"/>
    <w:rsid w:val="00FD63CD"/>
    <w:rsid w:val="00FE0353"/>
    <w:rsid w:val="00FE2AFF"/>
    <w:rsid w:val="00FE3147"/>
    <w:rsid w:val="00FE6FE0"/>
    <w:rsid w:val="00FE7087"/>
    <w:rsid w:val="00FE7A01"/>
    <w:rsid w:val="00FE7B39"/>
    <w:rsid w:val="00FE7DB4"/>
    <w:rsid w:val="00FF685A"/>
    <w:rsid w:val="00FF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C2BDBD0-F45E-4857-9380-2E6EAF8F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00" w:after="100" w:line="240" w:lineRule="exact"/>
      <w:ind w:left="-108" w:right="-113"/>
      <w:outlineLvl w:val="0"/>
    </w:pPr>
    <w:rPr>
      <w:b/>
      <w:sz w:val="22"/>
      <w:lang w:val="be-BY"/>
    </w:rPr>
  </w:style>
  <w:style w:type="paragraph" w:styleId="2">
    <w:name w:val="heading 2"/>
    <w:basedOn w:val="a"/>
    <w:next w:val="a"/>
    <w:link w:val="20"/>
    <w:qFormat/>
    <w:pPr>
      <w:keepNext/>
      <w:outlineLvl w:val="1"/>
    </w:pPr>
    <w:rPr>
      <w:sz w:val="24"/>
    </w:rPr>
  </w:style>
  <w:style w:type="paragraph" w:styleId="3">
    <w:name w:val="heading 3"/>
    <w:basedOn w:val="a"/>
    <w:next w:val="a"/>
    <w:qFormat/>
    <w:pPr>
      <w:keepNext/>
      <w:spacing w:before="140" w:after="120" w:line="240" w:lineRule="exact"/>
      <w:ind w:left="318" w:right="-113" w:hanging="318"/>
      <w:outlineLvl w:val="2"/>
    </w:pPr>
    <w:rPr>
      <w:b/>
      <w:bCs/>
      <w:sz w:val="22"/>
      <w:lang w:val="be-BY"/>
    </w:rPr>
  </w:style>
  <w:style w:type="paragraph" w:styleId="4">
    <w:name w:val="heading 4"/>
    <w:basedOn w:val="a"/>
    <w:next w:val="a"/>
    <w:qFormat/>
    <w:pPr>
      <w:keepNext/>
      <w:spacing w:before="60" w:after="120" w:line="240" w:lineRule="exact"/>
      <w:outlineLvl w:val="3"/>
    </w:pPr>
    <w:rPr>
      <w:sz w:val="24"/>
    </w:rPr>
  </w:style>
  <w:style w:type="paragraph" w:styleId="5">
    <w:name w:val="heading 5"/>
    <w:basedOn w:val="a"/>
    <w:next w:val="a"/>
    <w:qFormat/>
    <w:pPr>
      <w:keepNext/>
      <w:outlineLvl w:val="4"/>
    </w:pPr>
    <w:rPr>
      <w:b/>
      <w:sz w:val="24"/>
    </w:rPr>
  </w:style>
  <w:style w:type="paragraph" w:styleId="6">
    <w:name w:val="heading 6"/>
    <w:basedOn w:val="a"/>
    <w:next w:val="a"/>
    <w:qFormat/>
    <w:pPr>
      <w:keepNext/>
      <w:spacing w:before="120" w:after="120" w:line="240" w:lineRule="exact"/>
      <w:jc w:val="center"/>
      <w:outlineLvl w:val="5"/>
    </w:pPr>
    <w:rPr>
      <w:b/>
      <w:bCs/>
      <w:sz w:val="22"/>
      <w:lang w:val="be-BY"/>
    </w:rPr>
  </w:style>
  <w:style w:type="paragraph" w:styleId="7">
    <w:name w:val="heading 7"/>
    <w:basedOn w:val="a"/>
    <w:next w:val="a"/>
    <w:qFormat/>
    <w:pPr>
      <w:keepNext/>
      <w:spacing w:before="160" w:after="160" w:line="240" w:lineRule="exact"/>
      <w:ind w:right="284"/>
      <w:jc w:val="center"/>
      <w:outlineLvl w:val="6"/>
    </w:pPr>
    <w:rPr>
      <w:b/>
      <w:bCs/>
      <w:sz w:val="22"/>
      <w:lang w:val="be-BY"/>
    </w:rPr>
  </w:style>
  <w:style w:type="paragraph" w:styleId="8">
    <w:name w:val="heading 8"/>
    <w:basedOn w:val="a"/>
    <w:next w:val="a"/>
    <w:qFormat/>
    <w:pPr>
      <w:keepNext/>
      <w:outlineLvl w:val="7"/>
    </w:pPr>
    <w:rPr>
      <w:rFonts w:ascii="Arial" w:hAnsi="Arial" w:cs="Arial"/>
      <w:b/>
      <w:bCs/>
      <w:sz w:val="24"/>
    </w:rPr>
  </w:style>
  <w:style w:type="paragraph" w:styleId="9">
    <w:name w:val="heading 9"/>
    <w:basedOn w:val="a"/>
    <w:next w:val="a"/>
    <w:qFormat/>
    <w:pPr>
      <w:keepNext/>
      <w:outlineLvl w:val="8"/>
    </w:pPr>
    <w:rPr>
      <w:rFonts w:ascii="Arial" w:hAnsi="Arial" w:cs="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customStyle="1" w:styleId="a5">
    <w:name w:val="Название"/>
    <w:basedOn w:val="a"/>
    <w:qFormat/>
    <w:pPr>
      <w:spacing w:before="120" w:line="240" w:lineRule="exact"/>
      <w:jc w:val="center"/>
    </w:pPr>
    <w:rPr>
      <w:rFonts w:ascii="Arial" w:hAnsi="Arial"/>
      <w:b/>
      <w:sz w:val="28"/>
      <w:lang w:val="be-BY"/>
    </w:rPr>
  </w:style>
  <w:style w:type="character" w:styleId="a6">
    <w:name w:val="page number"/>
    <w:basedOn w:val="a0"/>
  </w:style>
  <w:style w:type="paragraph" w:styleId="a7">
    <w:name w:val="Body Text"/>
    <w:basedOn w:val="a"/>
    <w:pPr>
      <w:spacing w:after="120"/>
    </w:pPr>
  </w:style>
  <w:style w:type="paragraph" w:styleId="21">
    <w:name w:val="Body Text 2"/>
    <w:basedOn w:val="a"/>
    <w:pPr>
      <w:spacing w:before="120" w:line="300" w:lineRule="exact"/>
      <w:jc w:val="center"/>
    </w:pPr>
    <w:rPr>
      <w:b/>
      <w:bCs/>
      <w:sz w:val="22"/>
      <w:lang w:val="be-BY"/>
    </w:rPr>
  </w:style>
  <w:style w:type="paragraph" w:styleId="30">
    <w:name w:val="Body Text 3"/>
    <w:basedOn w:val="a"/>
    <w:pPr>
      <w:spacing w:line="240" w:lineRule="exact"/>
      <w:jc w:val="center"/>
    </w:pPr>
    <w:rPr>
      <w:sz w:val="22"/>
      <w:lang w:val="be-BY"/>
    </w:rPr>
  </w:style>
  <w:style w:type="paragraph" w:styleId="a8">
    <w:name w:val="Block Text"/>
    <w:basedOn w:val="a"/>
    <w:pPr>
      <w:spacing w:line="240" w:lineRule="exact"/>
      <w:ind w:left="-113" w:right="-113"/>
      <w:jc w:val="center"/>
    </w:pPr>
    <w:rPr>
      <w:sz w:val="22"/>
      <w:lang w:val="be-BY"/>
    </w:rPr>
  </w:style>
  <w:style w:type="paragraph" w:styleId="a9">
    <w:name w:val="Body Text Indent"/>
    <w:basedOn w:val="a"/>
    <w:pPr>
      <w:spacing w:before="120" w:line="360" w:lineRule="exact"/>
      <w:ind w:firstLine="709"/>
      <w:jc w:val="both"/>
    </w:pPr>
    <w:rPr>
      <w:sz w:val="26"/>
    </w:rPr>
  </w:style>
  <w:style w:type="paragraph" w:styleId="31">
    <w:name w:val="Body Text Indent 3"/>
    <w:basedOn w:val="a"/>
    <w:pPr>
      <w:spacing w:before="120" w:line="400" w:lineRule="atLeast"/>
      <w:ind w:firstLine="709"/>
      <w:jc w:val="both"/>
    </w:pPr>
    <w:rPr>
      <w:sz w:val="26"/>
    </w:rPr>
  </w:style>
  <w:style w:type="paragraph" w:styleId="aa">
    <w:name w:val="caption"/>
    <w:basedOn w:val="a"/>
    <w:next w:val="a"/>
    <w:qFormat/>
    <w:pPr>
      <w:spacing w:before="240" w:line="360" w:lineRule="auto"/>
      <w:jc w:val="center"/>
    </w:pPr>
    <w:rPr>
      <w:b/>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b">
    <w:name w:val="footnote text"/>
    <w:basedOn w:val="a"/>
    <w:semiHidden/>
    <w:rsid w:val="007C12C3"/>
  </w:style>
  <w:style w:type="character" w:styleId="ac">
    <w:name w:val="footnote reference"/>
    <w:semiHidden/>
    <w:rsid w:val="007C12C3"/>
    <w:rPr>
      <w:vertAlign w:val="superscript"/>
    </w:rPr>
  </w:style>
  <w:style w:type="character" w:customStyle="1" w:styleId="20">
    <w:name w:val="Заголовок 2 Знак"/>
    <w:link w:val="2"/>
    <w:semiHidden/>
    <w:locked/>
    <w:rsid w:val="007648EB"/>
    <w:rPr>
      <w:sz w:val="24"/>
      <w:lang w:val="ru-RU" w:eastAsia="ru-RU" w:bidi="ar-SA"/>
    </w:rPr>
  </w:style>
  <w:style w:type="character" w:customStyle="1" w:styleId="ad">
    <w:name w:val="Знак Знак"/>
    <w:semiHidden/>
    <w:locked/>
    <w:rsid w:val="00EA727D"/>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C5CDA"/>
    <w:pPr>
      <w:spacing w:after="160" w:line="240" w:lineRule="exact"/>
    </w:pPr>
    <w:rPr>
      <w:sz w:val="28"/>
      <w:lang w:val="en-US" w:eastAsia="en-US"/>
    </w:rPr>
  </w:style>
  <w:style w:type="paragraph" w:customStyle="1" w:styleId="11">
    <w:name w:val="Знак Знак1"/>
    <w:basedOn w:val="a"/>
    <w:rsid w:val="00A210A7"/>
    <w:rPr>
      <w:sz w:val="24"/>
      <w:szCs w:val="24"/>
      <w:lang w:val="pl-PL" w:eastAsia="pl-PL"/>
    </w:rPr>
  </w:style>
  <w:style w:type="paragraph" w:styleId="ae">
    <w:name w:val="Balloon Text"/>
    <w:basedOn w:val="a"/>
    <w:link w:val="af"/>
    <w:rsid w:val="001952CE"/>
    <w:rPr>
      <w:rFonts w:ascii="Arial" w:hAnsi="Arial" w:cs="Arial"/>
      <w:sz w:val="18"/>
      <w:szCs w:val="18"/>
    </w:rPr>
  </w:style>
  <w:style w:type="character" w:customStyle="1" w:styleId="af">
    <w:name w:val="Текст выноски Знак"/>
    <w:basedOn w:val="a0"/>
    <w:link w:val="ae"/>
    <w:rsid w:val="001952CE"/>
    <w:rPr>
      <w:rFonts w:ascii="Arial" w:hAnsi="Arial" w:cs="Arial"/>
      <w:sz w:val="18"/>
      <w:szCs w:val="18"/>
    </w:rPr>
  </w:style>
  <w:style w:type="character" w:customStyle="1" w:styleId="210">
    <w:name w:val="Заголовок 2 Знак1"/>
    <w:locked/>
    <w:rsid w:val="00DD52A2"/>
    <w:rPr>
      <w:b/>
      <w:bCs/>
      <w:sz w:val="22"/>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67238">
      <w:bodyDiv w:val="1"/>
      <w:marLeft w:val="0"/>
      <w:marRight w:val="0"/>
      <w:marTop w:val="0"/>
      <w:marBottom w:val="0"/>
      <w:divBdr>
        <w:top w:val="none" w:sz="0" w:space="0" w:color="auto"/>
        <w:left w:val="none" w:sz="0" w:space="0" w:color="auto"/>
        <w:bottom w:val="none" w:sz="0" w:space="0" w:color="auto"/>
        <w:right w:val="none" w:sz="0" w:space="0" w:color="auto"/>
      </w:divBdr>
    </w:div>
    <w:div w:id="85507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AA524-8FF8-4B50-9631-74CC47303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2</Pages>
  <Words>244</Words>
  <Characters>1394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ГАНДАЛЬ</vt:lpstr>
    </vt:vector>
  </TitlesOfParts>
  <Company>МИНСТАТ</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ГАНДАЛЬ</dc:title>
  <dc:subject/>
  <dc:creator>PC43</dc:creator>
  <cp:keywords/>
  <cp:lastModifiedBy>Будько Светлана Леонидовна</cp:lastModifiedBy>
  <cp:revision>79</cp:revision>
  <cp:lastPrinted>2022-06-16T08:22:00Z</cp:lastPrinted>
  <dcterms:created xsi:type="dcterms:W3CDTF">2020-02-13T08:17:00Z</dcterms:created>
  <dcterms:modified xsi:type="dcterms:W3CDTF">2022-06-27T07:08:00Z</dcterms:modified>
</cp:coreProperties>
</file>